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6E4BB" w14:textId="77777777" w:rsidR="00B812B3" w:rsidRDefault="001A3A33">
      <w:pPr>
        <w:pStyle w:val="BodyText"/>
        <w:ind w:left="0"/>
        <w:rPr>
          <w:sz w:val="20"/>
        </w:rPr>
      </w:pPr>
      <w:r>
        <w:pict w14:anchorId="0AAC6C92">
          <v:group id="docshapegroup1" o:spid="_x0000_s2068" style="position:absolute;margin-left:48.05pt;margin-top:34.4pt;width:540.55pt;height:699.2pt;z-index:-17462784;mso-position-horizontal-relative:page;mso-position-vertical-relative:page" coordorigin="961,688" coordsize="10811,13984">
            <v:rect id="docshape2" o:spid="_x0000_s2075" style="position:absolute;left:971;top:698;width:10791;height:13964" stroked="f"/>
            <v:shape id="docshape3" o:spid="_x0000_s2074" style="position:absolute;left:1706;top:698;width:10055;height:9874" coordorigin="1707,698" coordsize="10055,9874" path="m3502,698r-1795,l11580,10572r181,-182l11761,8958,3502,698xe" fillcolor="#dafa89" stroked="f">
              <v:path arrowok="t"/>
            </v:shape>
            <v:shape id="docshape4" o:spid="_x0000_s2073" style="position:absolute;left:8894;top:5185;width:2868;height:5560" coordorigin="8894,5186" coordsize="2868,5560" path="m11761,5186l8894,8053r2693,2693l11761,10571r,-5385xe" fillcolor="#4d4d4d" stroked="f">
              <v:path arrowok="t"/>
            </v:shape>
            <v:rect id="docshape5" o:spid="_x0000_s2072" style="position:absolute;left:11271;top:1336;width:490;height:2240" fillcolor="#dafa8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2071" type="#_x0000_t75" style="position:absolute;left:971;top:698;width:10791;height:13964">
              <v:imagedata r:id="rId7" o:title=""/>
            </v:shape>
            <v:shape id="docshape7" o:spid="_x0000_s2070" style="position:absolute;left:971;top:8503;width:6159;height:6159" coordorigin="971,8503" coordsize="6159,6159" path="m971,8503r,6159l7130,14662,971,8503xe" fillcolor="#4d4d4d" stroked="f">
              <v:path arrowok="t"/>
            </v:shape>
            <v:rect id="docshape8" o:spid="_x0000_s2069" style="position:absolute;left:971;top:698;width:10791;height:13964" filled="f" strokecolor="#ddd" strokeweight="1pt"/>
            <w10:wrap anchorx="page" anchory="page"/>
          </v:group>
        </w:pict>
      </w:r>
    </w:p>
    <w:p w14:paraId="393194C1" w14:textId="77777777" w:rsidR="00B812B3" w:rsidRDefault="00B812B3">
      <w:pPr>
        <w:pStyle w:val="BodyText"/>
        <w:spacing w:before="10"/>
        <w:ind w:left="0"/>
        <w:rPr>
          <w:sz w:val="22"/>
        </w:rPr>
      </w:pPr>
    </w:p>
    <w:p w14:paraId="3E247A25" w14:textId="77777777" w:rsidR="00B812B3" w:rsidRDefault="001A3A33">
      <w:pPr>
        <w:pStyle w:val="Title"/>
        <w:spacing w:line="228" w:lineRule="auto"/>
        <w:ind w:left="5227" w:firstLine="1774"/>
      </w:pPr>
      <w:r>
        <w:pict w14:anchorId="13CDC342"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2067" type="#_x0000_t202" style="position:absolute;left:0;text-align:left;margin-left:500pt;margin-top:-21.45pt;width:40pt;height:13.3pt;z-index:-17463296;mso-position-horizontal-relative:page" filled="f" stroked="f">
            <v:textbox inset="0,0,0,0">
              <w:txbxContent>
                <w:p w14:paraId="6479AF34" w14:textId="77777777" w:rsidR="00B812B3" w:rsidRDefault="001A3A33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of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190</w:t>
                  </w:r>
                </w:p>
              </w:txbxContent>
            </v:textbox>
            <w10:wrap anchorx="page"/>
          </v:shape>
        </w:pict>
      </w:r>
      <w:r>
        <w:rPr>
          <w:color w:val="4D4D4D"/>
        </w:rPr>
        <w:t>Law</w:t>
      </w:r>
      <w:r>
        <w:rPr>
          <w:color w:val="4D4D4D"/>
          <w:spacing w:val="6"/>
        </w:rPr>
        <w:t xml:space="preserve"> </w:t>
      </w:r>
      <w:r>
        <w:rPr>
          <w:color w:val="4D4D4D"/>
        </w:rPr>
        <w:t>and</w:t>
      </w:r>
      <w:r>
        <w:rPr>
          <w:color w:val="4D4D4D"/>
          <w:spacing w:val="-183"/>
        </w:rPr>
        <w:t xml:space="preserve"> </w:t>
      </w:r>
      <w:r>
        <w:rPr>
          <w:color w:val="4D4D4D"/>
        </w:rPr>
        <w:t>Ethics</w:t>
      </w:r>
      <w:r>
        <w:rPr>
          <w:color w:val="4D4D4D"/>
          <w:spacing w:val="-44"/>
        </w:rPr>
        <w:t xml:space="preserve"> </w:t>
      </w:r>
      <w:r>
        <w:rPr>
          <w:color w:val="4D4D4D"/>
        </w:rPr>
        <w:t>Course</w:t>
      </w:r>
    </w:p>
    <w:p w14:paraId="186EA29A" w14:textId="77777777" w:rsidR="00B812B3" w:rsidRDefault="001A3A33">
      <w:pPr>
        <w:pStyle w:val="Title"/>
        <w:spacing w:before="215"/>
      </w:pPr>
      <w:r>
        <w:rPr>
          <w:color w:val="4D4D4D"/>
        </w:rPr>
        <w:t>6</w:t>
      </w:r>
      <w:r>
        <w:rPr>
          <w:color w:val="4D4D4D"/>
          <w:spacing w:val="49"/>
        </w:rPr>
        <w:t xml:space="preserve"> </w:t>
      </w:r>
      <w:proofErr w:type="spellStart"/>
      <w:r>
        <w:rPr>
          <w:color w:val="4D4D4D"/>
        </w:rPr>
        <w:t>Hrs</w:t>
      </w:r>
      <w:proofErr w:type="spellEnd"/>
      <w:r>
        <w:rPr>
          <w:color w:val="4D4D4D"/>
        </w:rPr>
        <w:t>/Units</w:t>
      </w:r>
    </w:p>
    <w:p w14:paraId="6760BA85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04E07296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3198980B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460DB6A3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1724607C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699643A5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44ADFF89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62310881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0E201F9F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0169D9AD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54D07D31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5D5F953F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36ED6C07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4D560FB9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79A61B79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7478E70B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5D447506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264A53E7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0C818DE7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612D873F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2AAA5BCC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649067C4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12E9AF0F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29ED98A9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1B064671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5AC9159F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6F4F53EB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5153526F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048E541B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633D32E0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3DD59584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45D5B023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31D2F79F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05725E7D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0F9F9F14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79A6888C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04D14B3D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6C4017AF" w14:textId="77777777" w:rsidR="00B812B3" w:rsidRDefault="00B812B3">
      <w:pPr>
        <w:pStyle w:val="BodyText"/>
        <w:ind w:left="0"/>
        <w:rPr>
          <w:rFonts w:ascii="Arial"/>
          <w:b/>
          <w:sz w:val="20"/>
        </w:rPr>
      </w:pPr>
    </w:p>
    <w:p w14:paraId="71D97B13" w14:textId="77777777" w:rsidR="00B812B3" w:rsidRDefault="001A3A33">
      <w:pPr>
        <w:spacing w:before="237"/>
        <w:ind w:left="157"/>
        <w:rPr>
          <w:rFonts w:ascii="Arial"/>
          <w:b/>
          <w:sz w:val="37"/>
        </w:rPr>
      </w:pPr>
      <w:r>
        <w:rPr>
          <w:rFonts w:ascii="Arial"/>
          <w:b/>
          <w:color w:val="FFFFFF"/>
          <w:sz w:val="37"/>
          <w:u w:val="single" w:color="FFFFFF"/>
        </w:rPr>
        <w:t>Aspirace.com</w:t>
      </w:r>
    </w:p>
    <w:p w14:paraId="3F537453" w14:textId="77777777" w:rsidR="00B812B3" w:rsidRDefault="00B812B3">
      <w:pPr>
        <w:rPr>
          <w:rFonts w:ascii="Arial"/>
          <w:sz w:val="37"/>
        </w:rPr>
        <w:sectPr w:rsidR="00B812B3">
          <w:type w:val="continuous"/>
          <w:pgSz w:w="12240" w:h="15840"/>
          <w:pgMar w:top="680" w:right="1100" w:bottom="280" w:left="1320" w:header="720" w:footer="720" w:gutter="0"/>
          <w:cols w:space="720"/>
        </w:sectPr>
      </w:pPr>
    </w:p>
    <w:p w14:paraId="7FA267B2" w14:textId="77777777" w:rsidR="00B812B3" w:rsidRDefault="001A3A33">
      <w:pPr>
        <w:spacing w:before="74"/>
        <w:ind w:right="339"/>
        <w:jc w:val="right"/>
        <w:rPr>
          <w:sz w:val="24"/>
        </w:rPr>
      </w:pPr>
      <w:r>
        <w:rPr>
          <w:sz w:val="24"/>
        </w:rPr>
        <w:lastRenderedPageBreak/>
        <w:t>2 of 190</w:t>
      </w:r>
    </w:p>
    <w:p w14:paraId="147105D0" w14:textId="77777777" w:rsidR="00B812B3" w:rsidRDefault="00B812B3">
      <w:pPr>
        <w:pStyle w:val="BodyText"/>
        <w:spacing w:before="9"/>
        <w:ind w:left="0"/>
        <w:rPr>
          <w:sz w:val="35"/>
        </w:rPr>
      </w:pPr>
    </w:p>
    <w:p w14:paraId="4EF8B0A3" w14:textId="77777777" w:rsidR="00B812B3" w:rsidRDefault="001A3A33">
      <w:pPr>
        <w:spacing w:line="261" w:lineRule="auto"/>
        <w:ind w:left="485" w:right="703"/>
        <w:jc w:val="center"/>
        <w:rPr>
          <w:b/>
          <w:i/>
          <w:sz w:val="20"/>
        </w:rPr>
      </w:pPr>
      <w:r>
        <w:rPr>
          <w:b/>
          <w:i/>
          <w:color w:val="9A403E"/>
          <w:sz w:val="20"/>
        </w:rPr>
        <w:t>©</w:t>
      </w:r>
      <w:r>
        <w:rPr>
          <w:b/>
          <w:i/>
          <w:color w:val="9A403E"/>
          <w:spacing w:val="-1"/>
          <w:sz w:val="20"/>
        </w:rPr>
        <w:t xml:space="preserve"> </w:t>
      </w:r>
      <w:r>
        <w:rPr>
          <w:b/>
          <w:i/>
          <w:color w:val="9A403E"/>
          <w:sz w:val="20"/>
        </w:rPr>
        <w:t>2022 by</w:t>
      </w:r>
      <w:r>
        <w:rPr>
          <w:b/>
          <w:i/>
          <w:color w:val="9A403E"/>
          <w:spacing w:val="-8"/>
          <w:sz w:val="20"/>
        </w:rPr>
        <w:t xml:space="preserve"> </w:t>
      </w:r>
      <w:r>
        <w:rPr>
          <w:b/>
          <w:i/>
          <w:color w:val="9A403E"/>
          <w:sz w:val="20"/>
        </w:rPr>
        <w:t>Aspira Continuing</w:t>
      </w:r>
      <w:r>
        <w:rPr>
          <w:b/>
          <w:i/>
          <w:color w:val="9A403E"/>
          <w:spacing w:val="-1"/>
          <w:sz w:val="20"/>
        </w:rPr>
        <w:t xml:space="preserve"> </w:t>
      </w:r>
      <w:r>
        <w:rPr>
          <w:b/>
          <w:i/>
          <w:color w:val="9A403E"/>
          <w:sz w:val="20"/>
        </w:rPr>
        <w:t>Education.</w:t>
      </w:r>
      <w:r>
        <w:rPr>
          <w:b/>
          <w:i/>
          <w:color w:val="9A403E"/>
          <w:spacing w:val="42"/>
          <w:sz w:val="20"/>
        </w:rPr>
        <w:t xml:space="preserve"> </w:t>
      </w:r>
      <w:r>
        <w:rPr>
          <w:b/>
          <w:i/>
          <w:color w:val="9A403E"/>
          <w:sz w:val="20"/>
        </w:rPr>
        <w:t>All rights</w:t>
      </w:r>
      <w:r>
        <w:rPr>
          <w:b/>
          <w:i/>
          <w:color w:val="9A403E"/>
          <w:spacing w:val="-1"/>
          <w:sz w:val="20"/>
        </w:rPr>
        <w:t xml:space="preserve"> </w:t>
      </w:r>
      <w:r>
        <w:rPr>
          <w:b/>
          <w:i/>
          <w:color w:val="9A403E"/>
          <w:sz w:val="20"/>
        </w:rPr>
        <w:t>reserved. No part of</w:t>
      </w:r>
      <w:r>
        <w:rPr>
          <w:b/>
          <w:i/>
          <w:color w:val="9A403E"/>
          <w:spacing w:val="-1"/>
          <w:sz w:val="20"/>
        </w:rPr>
        <w:t xml:space="preserve"> </w:t>
      </w:r>
      <w:r>
        <w:rPr>
          <w:b/>
          <w:i/>
          <w:color w:val="9A403E"/>
          <w:sz w:val="20"/>
        </w:rPr>
        <w:t>this material</w:t>
      </w:r>
      <w:r>
        <w:rPr>
          <w:b/>
          <w:i/>
          <w:color w:val="9A403E"/>
          <w:spacing w:val="-1"/>
          <w:sz w:val="20"/>
        </w:rPr>
        <w:t xml:space="preserve"> </w:t>
      </w:r>
      <w:r>
        <w:rPr>
          <w:b/>
          <w:i/>
          <w:color w:val="9A403E"/>
          <w:sz w:val="20"/>
        </w:rPr>
        <w:t>may</w:t>
      </w:r>
      <w:r>
        <w:rPr>
          <w:b/>
          <w:i/>
          <w:color w:val="9A403E"/>
          <w:spacing w:val="-1"/>
          <w:sz w:val="20"/>
        </w:rPr>
        <w:t xml:space="preserve"> </w:t>
      </w:r>
      <w:r>
        <w:rPr>
          <w:b/>
          <w:i/>
          <w:color w:val="9A403E"/>
          <w:sz w:val="20"/>
        </w:rPr>
        <w:t>be</w:t>
      </w:r>
      <w:r>
        <w:rPr>
          <w:b/>
          <w:i/>
          <w:color w:val="9A403E"/>
          <w:spacing w:val="-1"/>
          <w:sz w:val="20"/>
        </w:rPr>
        <w:t xml:space="preserve"> </w:t>
      </w:r>
      <w:r>
        <w:rPr>
          <w:b/>
          <w:i/>
          <w:color w:val="9A403E"/>
          <w:sz w:val="20"/>
        </w:rPr>
        <w:t>transmitted</w:t>
      </w:r>
      <w:r>
        <w:rPr>
          <w:b/>
          <w:i/>
          <w:color w:val="9A403E"/>
          <w:spacing w:val="-47"/>
          <w:sz w:val="20"/>
        </w:rPr>
        <w:t xml:space="preserve"> </w:t>
      </w:r>
      <w:r>
        <w:rPr>
          <w:b/>
          <w:i/>
          <w:color w:val="9A403E"/>
          <w:sz w:val="20"/>
        </w:rPr>
        <w:t>or reproduced in any form, or by any means, mechanical or electronic without written permission of</w:t>
      </w:r>
      <w:r>
        <w:rPr>
          <w:b/>
          <w:i/>
          <w:color w:val="9A403E"/>
          <w:spacing w:val="1"/>
          <w:sz w:val="20"/>
        </w:rPr>
        <w:t xml:space="preserve"> </w:t>
      </w:r>
      <w:r>
        <w:rPr>
          <w:b/>
          <w:i/>
          <w:color w:val="9A403E"/>
          <w:sz w:val="20"/>
        </w:rPr>
        <w:t>Aspira</w:t>
      </w:r>
      <w:r>
        <w:rPr>
          <w:b/>
          <w:i/>
          <w:color w:val="9A403E"/>
          <w:spacing w:val="-1"/>
          <w:sz w:val="20"/>
        </w:rPr>
        <w:t xml:space="preserve"> </w:t>
      </w:r>
      <w:r>
        <w:rPr>
          <w:b/>
          <w:i/>
          <w:color w:val="9A403E"/>
          <w:sz w:val="20"/>
        </w:rPr>
        <w:t>Continuing Education.</w:t>
      </w:r>
    </w:p>
    <w:p w14:paraId="359D4045" w14:textId="77777777" w:rsidR="00B812B3" w:rsidRDefault="00B812B3">
      <w:pPr>
        <w:pStyle w:val="BodyText"/>
        <w:ind w:left="0"/>
        <w:rPr>
          <w:b/>
          <w:i/>
          <w:sz w:val="18"/>
        </w:rPr>
      </w:pPr>
    </w:p>
    <w:p w14:paraId="6CB775D9" w14:textId="77777777" w:rsidR="00B812B3" w:rsidRDefault="001A3A33">
      <w:pPr>
        <w:spacing w:line="266" w:lineRule="auto"/>
        <w:ind w:left="480" w:right="697"/>
        <w:jc w:val="both"/>
        <w:rPr>
          <w:b/>
          <w:i/>
          <w:sz w:val="18"/>
        </w:rPr>
      </w:pPr>
      <w:r>
        <w:rPr>
          <w:b/>
          <w:i/>
          <w:sz w:val="18"/>
        </w:rPr>
        <w:t>Course Disclaimer: The contents of this course in its entirety are for informational purposes only and are in no way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intended a</w:t>
      </w:r>
      <w:r>
        <w:rPr>
          <w:b/>
          <w:i/>
          <w:sz w:val="18"/>
        </w:rPr>
        <w:t>s a replacement or substitute for independent legal advice. In no event shall Aspira Continuing Education</w:t>
      </w:r>
      <w:r>
        <w:rPr>
          <w:b/>
          <w:i/>
          <w:spacing w:val="-42"/>
          <w:sz w:val="18"/>
        </w:rPr>
        <w:t xml:space="preserve"> </w:t>
      </w:r>
      <w:r>
        <w:rPr>
          <w:b/>
          <w:i/>
          <w:sz w:val="18"/>
        </w:rPr>
        <w:t>or</w:t>
      </w:r>
      <w:r>
        <w:rPr>
          <w:b/>
          <w:i/>
          <w:spacing w:val="8"/>
          <w:sz w:val="18"/>
        </w:rPr>
        <w:t xml:space="preserve"> </w:t>
      </w:r>
      <w:r>
        <w:rPr>
          <w:b/>
          <w:i/>
          <w:sz w:val="18"/>
        </w:rPr>
        <w:t>its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content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providers</w:t>
      </w:r>
      <w:r>
        <w:rPr>
          <w:b/>
          <w:i/>
          <w:spacing w:val="8"/>
          <w:sz w:val="18"/>
        </w:rPr>
        <w:t xml:space="preserve"> </w:t>
      </w:r>
      <w:r>
        <w:rPr>
          <w:b/>
          <w:i/>
          <w:sz w:val="18"/>
        </w:rPr>
        <w:t>be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liable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for</w:t>
      </w:r>
      <w:r>
        <w:rPr>
          <w:b/>
          <w:i/>
          <w:spacing w:val="8"/>
          <w:sz w:val="18"/>
        </w:rPr>
        <w:t xml:space="preserve"> </w:t>
      </w:r>
      <w:r>
        <w:rPr>
          <w:b/>
          <w:i/>
          <w:sz w:val="18"/>
        </w:rPr>
        <w:t>any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claims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or</w:t>
      </w:r>
      <w:r>
        <w:rPr>
          <w:b/>
          <w:i/>
          <w:spacing w:val="8"/>
          <w:sz w:val="18"/>
        </w:rPr>
        <w:t xml:space="preserve"> </w:t>
      </w:r>
      <w:r>
        <w:rPr>
          <w:b/>
          <w:i/>
          <w:sz w:val="18"/>
        </w:rPr>
        <w:t>damages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resulting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from</w:t>
      </w:r>
      <w:r>
        <w:rPr>
          <w:b/>
          <w:i/>
          <w:spacing w:val="8"/>
          <w:sz w:val="18"/>
        </w:rPr>
        <w:t xml:space="preserve"> </w:t>
      </w:r>
      <w:r>
        <w:rPr>
          <w:b/>
          <w:i/>
          <w:sz w:val="18"/>
        </w:rPr>
        <w:t>the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use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of</w:t>
      </w:r>
      <w:r>
        <w:rPr>
          <w:b/>
          <w:i/>
          <w:spacing w:val="8"/>
          <w:sz w:val="18"/>
        </w:rPr>
        <w:t xml:space="preserve"> </w:t>
      </w:r>
      <w:r>
        <w:rPr>
          <w:b/>
          <w:i/>
          <w:sz w:val="18"/>
        </w:rPr>
        <w:t>or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inability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to</w:t>
      </w:r>
      <w:r>
        <w:rPr>
          <w:b/>
          <w:i/>
          <w:spacing w:val="8"/>
          <w:sz w:val="18"/>
        </w:rPr>
        <w:t xml:space="preserve"> </w:t>
      </w:r>
      <w:r>
        <w:rPr>
          <w:b/>
          <w:i/>
          <w:sz w:val="18"/>
        </w:rPr>
        <w:t>use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this</w:t>
      </w:r>
      <w:r>
        <w:rPr>
          <w:b/>
          <w:i/>
          <w:spacing w:val="9"/>
          <w:sz w:val="18"/>
        </w:rPr>
        <w:t xml:space="preserve"> </w:t>
      </w:r>
      <w:r>
        <w:rPr>
          <w:b/>
          <w:i/>
          <w:sz w:val="18"/>
        </w:rPr>
        <w:t>course</w:t>
      </w:r>
      <w:r>
        <w:rPr>
          <w:b/>
          <w:i/>
          <w:spacing w:val="-43"/>
          <w:sz w:val="18"/>
        </w:rPr>
        <w:t xml:space="preserve"> </w:t>
      </w:r>
      <w:r>
        <w:rPr>
          <w:b/>
          <w:i/>
          <w:sz w:val="18"/>
        </w:rPr>
        <w:t>or the content, whether based on warranty, contract, tort, or any other legal theory, and whether or not we are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advised of the possibility of such damages and is not liable for any personal injury caused by the use or misuse of</w:t>
      </w:r>
      <w:r>
        <w:rPr>
          <w:b/>
          <w:i/>
          <w:spacing w:val="1"/>
          <w:sz w:val="18"/>
        </w:rPr>
        <w:t xml:space="preserve"> </w:t>
      </w:r>
      <w:r>
        <w:rPr>
          <w:b/>
          <w:i/>
          <w:sz w:val="18"/>
        </w:rPr>
        <w:t>any</w:t>
      </w:r>
      <w:r>
        <w:rPr>
          <w:b/>
          <w:i/>
          <w:spacing w:val="-1"/>
          <w:sz w:val="18"/>
        </w:rPr>
        <w:t xml:space="preserve"> </w:t>
      </w:r>
      <w:r>
        <w:rPr>
          <w:b/>
          <w:i/>
          <w:sz w:val="18"/>
        </w:rPr>
        <w:t>information contained th</w:t>
      </w:r>
      <w:r>
        <w:rPr>
          <w:b/>
          <w:i/>
          <w:sz w:val="18"/>
        </w:rPr>
        <w:t>roughout the following course.</w:t>
      </w:r>
    </w:p>
    <w:p w14:paraId="5530FD6B" w14:textId="77777777" w:rsidR="00B812B3" w:rsidRDefault="00B812B3">
      <w:pPr>
        <w:pStyle w:val="BodyText"/>
        <w:ind w:left="0"/>
        <w:rPr>
          <w:b/>
          <w:i/>
          <w:sz w:val="20"/>
        </w:rPr>
      </w:pPr>
    </w:p>
    <w:p w14:paraId="5376C7D0" w14:textId="77777777" w:rsidR="00B812B3" w:rsidRDefault="001A3A33">
      <w:pPr>
        <w:pStyle w:val="BodyText"/>
        <w:spacing w:before="3"/>
        <w:ind w:left="0"/>
        <w:rPr>
          <w:b/>
          <w:i/>
          <w:sz w:val="14"/>
        </w:rPr>
      </w:pPr>
      <w:r>
        <w:pict w14:anchorId="57C87782">
          <v:group id="docshapegroup10" o:spid="_x0000_s2063" style="position:absolute;margin-left:72.1pt;margin-top:9.4pt;width:216.4pt;height:46.8pt;z-index:-15727616;mso-wrap-distance-left:0;mso-wrap-distance-right:0;mso-position-horizontal-relative:page" coordorigin="1442,188" coordsize="4328,936">
            <v:shape id="docshape11" o:spid="_x0000_s2066" type="#_x0000_t75" style="position:absolute;left:1500;top:247;width:4216;height:816">
              <v:imagedata r:id="rId8" o:title=""/>
            </v:shape>
            <v:shape id="docshape12" o:spid="_x0000_s2065" type="#_x0000_t75" style="position:absolute;left:1442;top:188;width:4328;height:936">
              <v:imagedata r:id="rId9" o:title=""/>
            </v:shape>
            <v:shape id="docshape13" o:spid="_x0000_s2064" type="#_x0000_t202" style="position:absolute;left:1442;top:188;width:4328;height:936" filled="f" stroked="f">
              <v:textbox inset="0,0,0,0">
                <w:txbxContent>
                  <w:p w14:paraId="4CEBD089" w14:textId="77777777" w:rsidR="00B812B3" w:rsidRDefault="001A3A33">
                    <w:pPr>
                      <w:spacing w:before="186"/>
                      <w:ind w:left="189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Table</w:t>
                    </w:r>
                    <w:r>
                      <w:rPr>
                        <w:b/>
                        <w:spacing w:val="-14"/>
                        <w:sz w:val="44"/>
                      </w:rPr>
                      <w:t xml:space="preserve"> </w:t>
                    </w:r>
                    <w:r>
                      <w:rPr>
                        <w:b/>
                        <w:sz w:val="44"/>
                      </w:rPr>
                      <w:t>of</w:t>
                    </w:r>
                    <w:r>
                      <w:rPr>
                        <w:b/>
                        <w:spacing w:val="-13"/>
                        <w:sz w:val="44"/>
                      </w:rPr>
                      <w:t xml:space="preserve"> </w:t>
                    </w:r>
                    <w:r>
                      <w:rPr>
                        <w:b/>
                        <w:sz w:val="44"/>
                      </w:rPr>
                      <w:t>Contents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DC5D84" w14:textId="77777777" w:rsidR="00B812B3" w:rsidRDefault="00B812B3">
      <w:pPr>
        <w:pStyle w:val="BodyText"/>
        <w:ind w:left="0"/>
        <w:rPr>
          <w:b/>
          <w:i/>
          <w:sz w:val="20"/>
        </w:rPr>
      </w:pPr>
    </w:p>
    <w:p w14:paraId="36FC5A75" w14:textId="77777777" w:rsidR="00B812B3" w:rsidRDefault="00B812B3">
      <w:pPr>
        <w:rPr>
          <w:sz w:val="20"/>
        </w:rPr>
        <w:sectPr w:rsidR="00B812B3">
          <w:pgSz w:w="12240" w:h="15840"/>
          <w:pgMar w:top="660" w:right="1100" w:bottom="624" w:left="1320" w:header="720" w:footer="720" w:gutter="0"/>
          <w:cols w:space="720"/>
        </w:sectPr>
      </w:pPr>
    </w:p>
    <w:sdt>
      <w:sdtPr>
        <w:rPr>
          <w:b w:val="0"/>
          <w:bCs w:val="0"/>
          <w:i w:val="0"/>
          <w:iCs w:val="0"/>
          <w:sz w:val="28"/>
          <w:szCs w:val="28"/>
        </w:rPr>
        <w:id w:val="-730689935"/>
        <w:docPartObj>
          <w:docPartGallery w:val="Table of Contents"/>
          <w:docPartUnique/>
        </w:docPartObj>
      </w:sdtPr>
      <w:sdtEndPr/>
      <w:sdtContent>
        <w:p w14:paraId="0A271B9D" w14:textId="77777777" w:rsidR="00B812B3" w:rsidRDefault="001A3A33">
          <w:pPr>
            <w:pStyle w:val="TOC3"/>
            <w:tabs>
              <w:tab w:val="right" w:pos="8371"/>
            </w:tabs>
            <w:rPr>
              <w:b w:val="0"/>
              <w:i w:val="0"/>
              <w:sz w:val="28"/>
            </w:rPr>
          </w:pPr>
          <w:r>
            <w:pict w14:anchorId="409D9E31">
              <v:group id="docshapegroup14" o:spid="_x0000_s2060" style="position:absolute;left:0;text-align:left;margin-left:71.95pt;margin-top:1.95pt;width:468.75pt;height:514pt;z-index:-17461760;mso-position-horizontal-relative:page;mso-position-vertical-relative:text" coordorigin="1439,39" coordsize="9375,10280">
                <v:shape id="docshape15" o:spid="_x0000_s2062" type="#_x0000_t75" style="position:absolute;left:1500;top:89;width:9254;height:10169">
                  <v:imagedata r:id="rId10" o:title=""/>
                </v:shape>
                <v:shape id="docshape16" o:spid="_x0000_s2061" type="#_x0000_t75" style="position:absolute;left:1439;top:38;width:9375;height:10280">
                  <v:imagedata r:id="rId11" o:title=""/>
                </v:shape>
                <w10:wrap anchorx="page"/>
              </v:group>
            </w:pict>
          </w:r>
          <w:hyperlink w:anchor="_TOC_250017" w:history="1">
            <w:r>
              <w:rPr>
                <w:i w:val="0"/>
                <w:sz w:val="28"/>
              </w:rPr>
              <w:t>1.</w:t>
            </w:r>
            <w:r>
              <w:rPr>
                <w:i w:val="0"/>
                <w:spacing w:val="69"/>
                <w:sz w:val="28"/>
              </w:rPr>
              <w:t xml:space="preserve"> </w:t>
            </w:r>
            <w:r>
              <w:rPr>
                <w:i w:val="0"/>
                <w:sz w:val="28"/>
              </w:rPr>
              <w:t>Scope</w:t>
            </w:r>
            <w:r>
              <w:rPr>
                <w:i w:val="0"/>
                <w:spacing w:val="-2"/>
                <w:sz w:val="28"/>
              </w:rPr>
              <w:t xml:space="preserve"> </w:t>
            </w:r>
            <w:r>
              <w:rPr>
                <w:i w:val="0"/>
                <w:sz w:val="28"/>
              </w:rPr>
              <w:t>of Practice</w:t>
            </w:r>
            <w:r>
              <w:rPr>
                <w:b w:val="0"/>
                <w:i w:val="0"/>
                <w:sz w:val="28"/>
              </w:rPr>
              <w:t>………………………………………</w:t>
            </w:r>
            <w:proofErr w:type="gramStart"/>
            <w:r>
              <w:rPr>
                <w:b w:val="0"/>
                <w:i w:val="0"/>
                <w:sz w:val="28"/>
              </w:rPr>
              <w:t>…..</w:t>
            </w:r>
            <w:proofErr w:type="gramEnd"/>
            <w:r>
              <w:rPr>
                <w:b w:val="0"/>
                <w:i w:val="0"/>
                <w:sz w:val="28"/>
              </w:rPr>
              <w:tab/>
              <w:t>4</w:t>
            </w:r>
          </w:hyperlink>
        </w:p>
        <w:p w14:paraId="195B1919" w14:textId="77777777" w:rsidR="00B812B3" w:rsidRDefault="001A3A33">
          <w:pPr>
            <w:pStyle w:val="TOC4"/>
            <w:tabs>
              <w:tab w:val="right" w:pos="8371"/>
            </w:tabs>
          </w:pPr>
          <w:r>
            <w:t>1A.</w:t>
          </w:r>
          <w:r>
            <w:rPr>
              <w:spacing w:val="-1"/>
            </w:rPr>
            <w:t xml:space="preserve"> </w:t>
          </w:r>
          <w:r>
            <w:t>MFT</w:t>
          </w:r>
          <w:r>
            <w:rPr>
              <w:spacing w:val="-6"/>
            </w:rPr>
            <w:t xml:space="preserve"> </w:t>
          </w:r>
          <w:r>
            <w:t>Scope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1"/>
            </w:rPr>
            <w:t xml:space="preserve"> </w:t>
          </w:r>
          <w:r>
            <w:t>Practice…………………………………</w:t>
          </w:r>
          <w:r>
            <w:tab/>
            <w:t>4</w:t>
          </w:r>
        </w:p>
        <w:p w14:paraId="56DE9D5C" w14:textId="77777777" w:rsidR="00B812B3" w:rsidRDefault="001A3A33">
          <w:pPr>
            <w:pStyle w:val="TOC4"/>
            <w:tabs>
              <w:tab w:val="right" w:pos="8371"/>
            </w:tabs>
          </w:pPr>
          <w:hyperlink w:anchor="_TOC_250016" w:history="1">
            <w:r>
              <w:t>1B.</w:t>
            </w:r>
            <w:r>
              <w:rPr>
                <w:spacing w:val="-1"/>
              </w:rPr>
              <w:t xml:space="preserve"> </w:t>
            </w:r>
            <w:r>
              <w:t>LCSW</w:t>
            </w:r>
            <w:r>
              <w:rPr>
                <w:spacing w:val="-6"/>
              </w:rPr>
              <w:t xml:space="preserve"> </w:t>
            </w:r>
            <w:r>
              <w:t>Scope</w:t>
            </w:r>
            <w:r>
              <w:rPr>
                <w:spacing w:val="-2"/>
              </w:rPr>
              <w:t xml:space="preserve"> </w:t>
            </w:r>
            <w:r>
              <w:t>of Practice……………………………….</w:t>
            </w:r>
            <w:r>
              <w:tab/>
              <w:t>7</w:t>
            </w:r>
          </w:hyperlink>
        </w:p>
        <w:p w14:paraId="3547C4FD" w14:textId="77777777" w:rsidR="00B812B3" w:rsidRDefault="001A3A33">
          <w:pPr>
            <w:pStyle w:val="TOC4"/>
            <w:tabs>
              <w:tab w:val="right" w:pos="8371"/>
            </w:tabs>
            <w:spacing w:before="245"/>
          </w:pPr>
          <w:hyperlink w:anchor="_TOC_250015" w:history="1">
            <w:r>
              <w:t>1C.</w:t>
            </w:r>
            <w:r>
              <w:rPr>
                <w:spacing w:val="-1"/>
              </w:rPr>
              <w:t xml:space="preserve"> </w:t>
            </w:r>
            <w:r>
              <w:t>LPCC Scope</w:t>
            </w:r>
            <w:r>
              <w:rPr>
                <w:spacing w:val="-2"/>
              </w:rPr>
              <w:t xml:space="preserve"> </w:t>
            </w:r>
            <w:r>
              <w:t>of Practice……………………………</w:t>
            </w:r>
            <w:proofErr w:type="gramStart"/>
            <w:r>
              <w:t>…..</w:t>
            </w:r>
            <w:proofErr w:type="gramEnd"/>
            <w:r>
              <w:tab/>
              <w:t>7</w:t>
            </w:r>
          </w:hyperlink>
        </w:p>
        <w:p w14:paraId="1D5CED56" w14:textId="77777777" w:rsidR="00B812B3" w:rsidRDefault="001A3A33">
          <w:pPr>
            <w:pStyle w:val="TOC1"/>
            <w:numPr>
              <w:ilvl w:val="0"/>
              <w:numId w:val="73"/>
            </w:numPr>
            <w:tabs>
              <w:tab w:val="left" w:pos="662"/>
            </w:tabs>
            <w:ind w:hanging="351"/>
          </w:pPr>
          <w:r>
            <w:t>Unprofessional</w:t>
          </w:r>
          <w:r>
            <w:rPr>
              <w:spacing w:val="-6"/>
            </w:rPr>
            <w:t xml:space="preserve"> </w:t>
          </w:r>
          <w:r>
            <w:t>Conduct,</w:t>
          </w:r>
          <w:r>
            <w:rPr>
              <w:spacing w:val="-5"/>
            </w:rPr>
            <w:t xml:space="preserve"> </w:t>
          </w:r>
          <w:r>
            <w:t>Negligence,</w:t>
          </w:r>
          <w:r>
            <w:rPr>
              <w:spacing w:val="-5"/>
            </w:rPr>
            <w:t xml:space="preserve"> </w:t>
          </w:r>
          <w:r>
            <w:t>Law,</w:t>
          </w:r>
          <w:r>
            <w:rPr>
              <w:spacing w:val="-4"/>
            </w:rPr>
            <w:t xml:space="preserve"> </w:t>
          </w:r>
          <w:r>
            <w:t>Ethics,</w:t>
          </w:r>
          <w:r>
            <w:rPr>
              <w:spacing w:val="-5"/>
            </w:rPr>
            <w:t xml:space="preserve"> </w:t>
          </w:r>
          <w:r>
            <w:t>and</w:t>
          </w:r>
        </w:p>
        <w:p w14:paraId="1109C467" w14:textId="77777777" w:rsidR="00B812B3" w:rsidRDefault="001A3A33">
          <w:pPr>
            <w:pStyle w:val="TOC5"/>
            <w:tabs>
              <w:tab w:val="right" w:pos="8371"/>
            </w:tabs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>Standard</w:t>
          </w:r>
          <w:r>
            <w:rPr>
              <w:i w:val="0"/>
              <w:spacing w:val="-1"/>
              <w:sz w:val="28"/>
            </w:rPr>
            <w:t xml:space="preserve"> </w:t>
          </w:r>
          <w:r>
            <w:rPr>
              <w:i w:val="0"/>
              <w:sz w:val="28"/>
            </w:rPr>
            <w:t>of Care</w:t>
          </w:r>
          <w:r>
            <w:rPr>
              <w:i w:val="0"/>
              <w:spacing w:val="-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………………………………………</w:t>
          </w:r>
          <w:r>
            <w:rPr>
              <w:b w:val="0"/>
              <w:i w:val="0"/>
              <w:sz w:val="28"/>
            </w:rPr>
            <w:tab/>
            <w:t>7</w:t>
          </w:r>
        </w:p>
        <w:p w14:paraId="3EC053D2" w14:textId="77777777" w:rsidR="00B812B3" w:rsidRDefault="001A3A33">
          <w:pPr>
            <w:pStyle w:val="TOC4"/>
            <w:tabs>
              <w:tab w:val="right" w:pos="8511"/>
            </w:tabs>
            <w:spacing w:before="198"/>
          </w:pPr>
          <w:hyperlink w:anchor="_TOC_250014" w:history="1">
            <w:r>
              <w:t>2A.</w:t>
            </w:r>
            <w:r>
              <w:rPr>
                <w:spacing w:val="-1"/>
              </w:rPr>
              <w:t xml:space="preserve"> </w:t>
            </w:r>
            <w:r>
              <w:t>Unprofessional Conduct</w:t>
            </w:r>
            <w:r>
              <w:rPr>
                <w:spacing w:val="-1"/>
              </w:rPr>
              <w:t xml:space="preserve"> </w:t>
            </w:r>
            <w:r>
              <w:t>and Negli</w:t>
            </w:r>
            <w:r>
              <w:t>gence</w:t>
            </w:r>
            <w:r>
              <w:rPr>
                <w:spacing w:val="-2"/>
              </w:rPr>
              <w:t xml:space="preserve"> </w:t>
            </w:r>
            <w:r>
              <w:t>…………</w:t>
            </w:r>
            <w:proofErr w:type="gramStart"/>
            <w:r>
              <w:t>…..</w:t>
            </w:r>
            <w:proofErr w:type="gramEnd"/>
            <w:r>
              <w:tab/>
              <w:t>10</w:t>
            </w:r>
          </w:hyperlink>
        </w:p>
        <w:p w14:paraId="735C862A" w14:textId="77777777" w:rsidR="00B812B3" w:rsidRDefault="001A3A33">
          <w:pPr>
            <w:pStyle w:val="TOC4"/>
            <w:tabs>
              <w:tab w:val="right" w:pos="8511"/>
            </w:tabs>
          </w:pPr>
          <w:hyperlink w:anchor="_TOC_250013" w:history="1">
            <w:r>
              <w:t>2B.</w:t>
            </w:r>
            <w:r>
              <w:rPr>
                <w:spacing w:val="-1"/>
              </w:rPr>
              <w:t xml:space="preserve"> </w:t>
            </w:r>
            <w:r>
              <w:t>Summary</w:t>
            </w:r>
            <w:r>
              <w:rPr>
                <w:spacing w:val="-1"/>
              </w:rPr>
              <w:t xml:space="preserve"> </w:t>
            </w:r>
            <w:r>
              <w:t>of Unprofessional</w:t>
            </w:r>
            <w:r>
              <w:rPr>
                <w:spacing w:val="-1"/>
              </w:rPr>
              <w:t xml:space="preserve"> </w:t>
            </w:r>
            <w:r>
              <w:t>Conduct</w:t>
            </w:r>
            <w:r>
              <w:rPr>
                <w:spacing w:val="-1"/>
              </w:rPr>
              <w:t xml:space="preserve"> </w:t>
            </w:r>
            <w:r>
              <w:t>and Negligence…</w:t>
            </w:r>
            <w:r>
              <w:tab/>
              <w:t>14</w:t>
            </w:r>
          </w:hyperlink>
        </w:p>
        <w:p w14:paraId="3F93E228" w14:textId="77777777" w:rsidR="00B812B3" w:rsidRDefault="001A3A33">
          <w:pPr>
            <w:pStyle w:val="TOC4"/>
            <w:tabs>
              <w:tab w:val="right" w:pos="8511"/>
            </w:tabs>
          </w:pPr>
          <w:hyperlink w:anchor="_TOC_250012" w:history="1">
            <w:r>
              <w:t>2C.</w:t>
            </w:r>
            <w:r>
              <w:rPr>
                <w:spacing w:val="-1"/>
              </w:rPr>
              <w:t xml:space="preserve"> </w:t>
            </w:r>
            <w:r>
              <w:t>Law…………………………………………………</w:t>
            </w:r>
            <w:proofErr w:type="gramStart"/>
            <w:r>
              <w:t>…..</w:t>
            </w:r>
            <w:proofErr w:type="gramEnd"/>
            <w:r>
              <w:tab/>
              <w:t>18</w:t>
            </w:r>
          </w:hyperlink>
        </w:p>
        <w:p w14:paraId="2757FDC3" w14:textId="77777777" w:rsidR="00B812B3" w:rsidRDefault="001A3A33">
          <w:pPr>
            <w:pStyle w:val="TOC4"/>
            <w:tabs>
              <w:tab w:val="right" w:pos="8511"/>
            </w:tabs>
            <w:spacing w:before="245"/>
          </w:pPr>
          <w:hyperlink w:anchor="_TOC_250011" w:history="1">
            <w:r>
              <w:t>2D.</w:t>
            </w:r>
            <w:r>
              <w:rPr>
                <w:spacing w:val="-1"/>
              </w:rPr>
              <w:t xml:space="preserve"> </w:t>
            </w:r>
            <w:r>
              <w:t>Ethics……………………………………………………</w:t>
            </w:r>
            <w:r>
              <w:tab/>
              <w:t>19</w:t>
            </w:r>
          </w:hyperlink>
        </w:p>
        <w:p w14:paraId="75AEE486" w14:textId="77777777" w:rsidR="00B812B3" w:rsidRDefault="001A3A33">
          <w:pPr>
            <w:pStyle w:val="TOC4"/>
            <w:tabs>
              <w:tab w:val="right" w:pos="8511"/>
            </w:tabs>
          </w:pPr>
          <w:hyperlink w:anchor="_TOC_250010" w:history="1">
            <w:r>
              <w:t>2E.</w:t>
            </w:r>
            <w:r>
              <w:rPr>
                <w:spacing w:val="-1"/>
              </w:rPr>
              <w:t xml:space="preserve"> </w:t>
            </w:r>
            <w:r>
              <w:t>Standard of</w:t>
            </w:r>
            <w:r>
              <w:rPr>
                <w:spacing w:val="-1"/>
              </w:rPr>
              <w:t xml:space="preserve"> </w:t>
            </w:r>
            <w:r>
              <w:t>Care………………………………………...</w:t>
            </w:r>
            <w:r>
              <w:tab/>
              <w:t>21</w:t>
            </w:r>
          </w:hyperlink>
        </w:p>
        <w:p w14:paraId="5181DBD8" w14:textId="77777777" w:rsidR="00B812B3" w:rsidRDefault="001A3A33">
          <w:pPr>
            <w:pStyle w:val="TOC2"/>
            <w:tabs>
              <w:tab w:val="right" w:pos="8511"/>
            </w:tabs>
          </w:pPr>
          <w:r>
            <w:rPr>
              <w:b/>
            </w:rPr>
            <w:t>3.</w:t>
          </w:r>
          <w:r>
            <w:rPr>
              <w:b/>
              <w:spacing w:val="69"/>
            </w:rPr>
            <w:t xml:space="preserve"> </w:t>
          </w:r>
          <w:r>
            <w:rPr>
              <w:b/>
            </w:rPr>
            <w:t>Legal</w:t>
          </w:r>
          <w:r>
            <w:rPr>
              <w:b/>
              <w:spacing w:val="-1"/>
            </w:rPr>
            <w:t xml:space="preserve"> </w:t>
          </w:r>
          <w:r>
            <w:rPr>
              <w:b/>
            </w:rPr>
            <w:t xml:space="preserve">Issues </w:t>
          </w:r>
          <w:r>
            <w:t>............................................................................</w:t>
          </w:r>
          <w:r>
            <w:tab/>
            <w:t>25</w:t>
          </w:r>
        </w:p>
        <w:p w14:paraId="7DDBCE59" w14:textId="77777777" w:rsidR="00B812B3" w:rsidRDefault="001A3A33">
          <w:pPr>
            <w:pStyle w:val="TOC4"/>
            <w:tabs>
              <w:tab w:val="right" w:pos="8511"/>
            </w:tabs>
          </w:pPr>
          <w:r>
            <w:t>3A.</w:t>
          </w:r>
          <w:r>
            <w:rPr>
              <w:spacing w:val="-1"/>
            </w:rPr>
            <w:t xml:space="preserve"> </w:t>
          </w:r>
          <w:r>
            <w:t>Privilege</w:t>
          </w:r>
          <w:r>
            <w:rPr>
              <w:spacing w:val="-1"/>
            </w:rPr>
            <w:t xml:space="preserve"> </w:t>
          </w:r>
          <w:r>
            <w:t>………………………………………………….</w:t>
          </w:r>
          <w:r>
            <w:tab/>
            <w:t>25</w:t>
          </w:r>
        </w:p>
        <w:p w14:paraId="74882736" w14:textId="77777777" w:rsidR="00B812B3" w:rsidRDefault="001A3A33">
          <w:pPr>
            <w:pStyle w:val="TOC4"/>
            <w:tabs>
              <w:tab w:val="right" w:pos="8511"/>
            </w:tabs>
            <w:spacing w:before="245"/>
          </w:pPr>
          <w:hyperlink w:anchor="_TOC_250009" w:history="1">
            <w:r>
              <w:t>3B.</w:t>
            </w:r>
            <w:r>
              <w:rPr>
                <w:spacing w:val="-3"/>
              </w:rPr>
              <w:t xml:space="preserve"> </w:t>
            </w:r>
            <w:r>
              <w:t>Search</w:t>
            </w:r>
            <w:r>
              <w:rPr>
                <w:spacing w:val="-8"/>
              </w:rPr>
              <w:t xml:space="preserve"> </w:t>
            </w:r>
            <w:r>
              <w:t>Warrants…</w:t>
            </w:r>
            <w:r>
              <w:t>……………………………………</w:t>
            </w:r>
            <w:proofErr w:type="gramStart"/>
            <w:r>
              <w:t>…..</w:t>
            </w:r>
            <w:proofErr w:type="gramEnd"/>
            <w:r>
              <w:tab/>
              <w:t>28</w:t>
            </w:r>
          </w:hyperlink>
        </w:p>
        <w:p w14:paraId="26553EA0" w14:textId="77777777" w:rsidR="00B812B3" w:rsidRDefault="001A3A33">
          <w:pPr>
            <w:pStyle w:val="TOC4"/>
            <w:tabs>
              <w:tab w:val="right" w:pos="8511"/>
            </w:tabs>
          </w:pPr>
          <w:hyperlink w:anchor="_TOC_250008" w:history="1">
            <w:r>
              <w:t>3C.</w:t>
            </w:r>
            <w:r>
              <w:rPr>
                <w:spacing w:val="-1"/>
              </w:rPr>
              <w:t xml:space="preserve"> </w:t>
            </w:r>
            <w:r>
              <w:t>Subpoenas…………………………………………………</w:t>
            </w:r>
            <w:r>
              <w:tab/>
              <w:t>28</w:t>
            </w:r>
          </w:hyperlink>
        </w:p>
        <w:p w14:paraId="2F504B48" w14:textId="77777777" w:rsidR="00B812B3" w:rsidRDefault="001A3A33">
          <w:pPr>
            <w:pStyle w:val="TOC4"/>
            <w:tabs>
              <w:tab w:val="right" w:pos="8511"/>
            </w:tabs>
          </w:pPr>
          <w:hyperlink w:anchor="_TOC_250007" w:history="1">
            <w:r>
              <w:t>3D.</w:t>
            </w:r>
            <w:r>
              <w:rPr>
                <w:spacing w:val="-1"/>
              </w:rPr>
              <w:t xml:space="preserve"> </w:t>
            </w:r>
            <w:r>
              <w:t>Confidentiality…………………………………………….</w:t>
            </w:r>
            <w:r>
              <w:tab/>
              <w:t>29</w:t>
            </w:r>
          </w:hyperlink>
        </w:p>
        <w:p w14:paraId="3664C3C0" w14:textId="77777777" w:rsidR="00B812B3" w:rsidRDefault="001A3A33">
          <w:pPr>
            <w:pStyle w:val="TOC4"/>
            <w:tabs>
              <w:tab w:val="right" w:pos="8511"/>
            </w:tabs>
            <w:spacing w:after="240"/>
          </w:pPr>
          <w:r>
            <w:t>3E.</w:t>
          </w:r>
          <w:r>
            <w:rPr>
              <w:spacing w:val="-1"/>
            </w:rPr>
            <w:t xml:space="preserve"> </w:t>
          </w:r>
          <w:r>
            <w:t>Exceptions</w:t>
          </w:r>
          <w:r>
            <w:rPr>
              <w:spacing w:val="-1"/>
            </w:rPr>
            <w:t xml:space="preserve"> </w:t>
          </w:r>
          <w:r>
            <w:t>to</w:t>
          </w:r>
          <w:r>
            <w:rPr>
              <w:spacing w:val="-1"/>
            </w:rPr>
            <w:t xml:space="preserve"> </w:t>
          </w:r>
          <w:r>
            <w:t>Confidentiality…………………………</w:t>
          </w:r>
          <w:proofErr w:type="gramStart"/>
          <w:r>
            <w:t>…..</w:t>
          </w:r>
          <w:proofErr w:type="gramEnd"/>
          <w:r>
            <w:tab/>
            <w:t>30</w:t>
          </w:r>
        </w:p>
        <w:p w14:paraId="52B6783D" w14:textId="77777777" w:rsidR="00B812B3" w:rsidRDefault="001A3A33">
          <w:pPr>
            <w:pStyle w:val="TOC4"/>
            <w:tabs>
              <w:tab w:val="right" w:pos="8551"/>
            </w:tabs>
            <w:spacing w:before="240"/>
            <w:ind w:left="632"/>
          </w:pPr>
          <w:r>
            <w:lastRenderedPageBreak/>
            <w:pict w14:anchorId="79CA856E">
              <v:group id="docshapegroup17" o:spid="_x0000_s2056" style="position:absolute;left:0;text-align:left;margin-left:69pt;margin-top:15.7pt;width:476pt;height:745.1pt;z-index:-17461248;mso-position-horizontal-relative:page;mso-position-vertical-relative:page" coordorigin="1380,314" coordsize="9520,14902">
                <v:shape id="docshape18" o:spid="_x0000_s2059" type="#_x0000_t75" style="position:absolute;left:1380;top:314;width:9520;height:14902">
                  <v:imagedata r:id="rId12" o:title=""/>
                </v:shape>
                <v:shape id="docshape19" o:spid="_x0000_s2058" type="#_x0000_t75" style="position:absolute;left:1520;top:422;width:9240;height:14622">
                  <v:imagedata r:id="rId13" o:title=""/>
                </v:shape>
                <v:shape id="docshape20" o:spid="_x0000_s2057" type="#_x0000_t75" style="position:absolute;left:1438;top:345;width:9403;height:14780">
                  <v:imagedata r:id="rId14" o:title=""/>
                </v:shape>
                <w10:wrap anchorx="page" anchory="page"/>
              </v:group>
            </w:pict>
          </w:r>
          <w:r>
            <w:pict w14:anchorId="696DBFAD">
              <v:shape id="docshape21" o:spid="_x0000_s2055" type="#_x0000_t202" style="position:absolute;left:0;text-align:left;margin-left:81.1pt;margin-top:21.15pt;width:461.4pt;height:614.9pt;z-index:15731200;mso-position-horizontal-relative:page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832"/>
                        <w:gridCol w:w="546"/>
                        <w:gridCol w:w="850"/>
                      </w:tblGrid>
                      <w:tr w:rsidR="00B812B3" w14:paraId="6527F5CB" w14:textId="77777777">
                        <w:trPr>
                          <w:trHeight w:val="832"/>
                        </w:trPr>
                        <w:tc>
                          <w:tcPr>
                            <w:tcW w:w="7832" w:type="dxa"/>
                          </w:tcPr>
                          <w:p w14:paraId="19ED6D80" w14:textId="77777777" w:rsidR="00B812B3" w:rsidRDefault="00B812B3">
                            <w:pPr>
                              <w:pStyle w:val="TableParagraph"/>
                              <w:spacing w:before="3"/>
                              <w:rPr>
                                <w:sz w:val="33"/>
                              </w:rPr>
                            </w:pPr>
                          </w:p>
                          <w:p w14:paraId="448E8145" w14:textId="77777777" w:rsidR="00B812B3" w:rsidRDefault="001A3A33">
                            <w:pPr>
                              <w:pStyle w:val="TableParagraph"/>
                              <w:spacing w:before="0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3G.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Sex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Clients…………………………………………..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2A020FA1" w14:textId="77777777" w:rsidR="00B812B3" w:rsidRDefault="00B812B3">
                            <w:pPr>
                              <w:pStyle w:val="TableParagraph"/>
                              <w:spacing w:before="3"/>
                              <w:rPr>
                                <w:sz w:val="33"/>
                              </w:rPr>
                            </w:pPr>
                          </w:p>
                          <w:p w14:paraId="2C1E6BFB" w14:textId="77777777" w:rsidR="00B812B3" w:rsidRDefault="001A3A33">
                            <w:pPr>
                              <w:pStyle w:val="TableParagraph"/>
                              <w:spacing w:before="0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6214384" w14:textId="77777777" w:rsidR="00B812B3" w:rsidRDefault="001A3A33">
                            <w:pPr>
                              <w:pStyle w:val="TableParagraph"/>
                              <w:spacing w:before="0"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 of 190</w:t>
                            </w:r>
                          </w:p>
                        </w:tc>
                      </w:tr>
                      <w:tr w:rsidR="00B812B3" w14:paraId="48CE72AB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490D5A97" w14:textId="77777777" w:rsidR="00B812B3" w:rsidRDefault="001A3A33">
                            <w:pPr>
                              <w:pStyle w:val="TableParagraph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3H.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Record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Retention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Storage…………………………….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205937A3" w14:textId="77777777" w:rsidR="00B812B3" w:rsidRDefault="001A3A33">
                            <w:pPr>
                              <w:pStyle w:val="TableParagraph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9B82775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0B289C2F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3311E8AF" w14:textId="77777777" w:rsidR="00B812B3" w:rsidRDefault="001A3A33">
                            <w:pPr>
                              <w:pStyle w:val="TableParagraph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3I.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Termination…………………………………………………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51183DE4" w14:textId="77777777" w:rsidR="00B812B3" w:rsidRDefault="001A3A33">
                            <w:pPr>
                              <w:pStyle w:val="TableParagraph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A0B3623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699C58BD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2FFC64C8" w14:textId="77777777" w:rsidR="00B812B3" w:rsidRDefault="001A3A33">
                            <w:pPr>
                              <w:pStyle w:val="TableParagraph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3J.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Informed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Consent…………………………………………..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00B31EDB" w14:textId="77777777" w:rsidR="00B812B3" w:rsidRDefault="001A3A33">
                            <w:pPr>
                              <w:pStyle w:val="TableParagraph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72B374FF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7583FA52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2E054B04" w14:textId="77777777" w:rsidR="00B812B3" w:rsidRDefault="001A3A33">
                            <w:pPr>
                              <w:pStyle w:val="TableParagraph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3K.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Malpractice………………………………………………..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1C1B91B3" w14:textId="77777777" w:rsidR="00B812B3" w:rsidRDefault="001A3A33">
                            <w:pPr>
                              <w:pStyle w:val="TableParagraph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8B1512C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54646D49" w14:textId="77777777">
                        <w:trPr>
                          <w:trHeight w:val="863"/>
                        </w:trPr>
                        <w:tc>
                          <w:tcPr>
                            <w:tcW w:w="7832" w:type="dxa"/>
                          </w:tcPr>
                          <w:p w14:paraId="632706DC" w14:textId="77777777" w:rsidR="00B812B3" w:rsidRDefault="001A3A33">
                            <w:pPr>
                              <w:pStyle w:val="TableParagraph"/>
                              <w:ind w:left="770" w:hanging="72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>4.</w:t>
                            </w:r>
                            <w:r>
                              <w:rPr>
                                <w:b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>HIPAA</w:t>
                            </w:r>
                            <w:r>
                              <w:rPr>
                                <w:b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>Third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>Party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>Reimbursement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for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Mental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Health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Services</w:t>
                            </w:r>
                            <w:r>
                              <w:rPr>
                                <w:sz w:val="28"/>
                              </w:rPr>
                              <w:t>……………………………………………………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6B3F157D" w14:textId="77777777" w:rsidR="00B812B3" w:rsidRDefault="00B812B3">
                            <w:pPr>
                              <w:pStyle w:val="TableParagraph"/>
                              <w:spacing w:before="10"/>
                              <w:rPr>
                                <w:sz w:val="37"/>
                              </w:rPr>
                            </w:pPr>
                          </w:p>
                          <w:p w14:paraId="6E284801" w14:textId="77777777" w:rsidR="00B812B3" w:rsidRDefault="001A3A33">
                            <w:pPr>
                              <w:pStyle w:val="TableParagraph"/>
                              <w:spacing w:before="0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A5F4846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41EB1079" w14:textId="77777777">
                        <w:trPr>
                          <w:trHeight w:val="543"/>
                        </w:trPr>
                        <w:tc>
                          <w:tcPr>
                            <w:tcW w:w="7832" w:type="dxa"/>
                          </w:tcPr>
                          <w:p w14:paraId="2BC16AC7" w14:textId="77777777" w:rsidR="00B812B3" w:rsidRDefault="001A3A33">
                            <w:pPr>
                              <w:pStyle w:val="TableParagraph"/>
                              <w:spacing w:before="93"/>
                              <w:ind w:left="40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4A.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HIPAA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Privacy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Rule and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Sharing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Information</w:t>
                            </w:r>
                            <w:r>
                              <w:rPr>
                                <w:sz w:val="28"/>
                              </w:rPr>
                              <w:t xml:space="preserve"> Related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362A254B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9E56F4A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0F897737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71E3BA56" w14:textId="77777777" w:rsidR="00B812B3" w:rsidRDefault="001A3A33">
                            <w:pPr>
                              <w:pStyle w:val="TableParagraph"/>
                              <w:ind w:left="4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Mental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Health………………………………………………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487060EA" w14:textId="77777777" w:rsidR="00B812B3" w:rsidRDefault="001A3A33">
                            <w:pPr>
                              <w:pStyle w:val="TableParagraph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A42CB99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06A5B8F8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27AF2929" w14:textId="77777777" w:rsidR="00B812B3" w:rsidRDefault="001A3A33">
                            <w:pPr>
                              <w:pStyle w:val="TableParagraph"/>
                              <w:ind w:left="400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4B. Questions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Answers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About HIPAA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 Mental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05CADBDF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261A28C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3AD53563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1EB5A8FC" w14:textId="77777777" w:rsidR="00B812B3" w:rsidRDefault="001A3A33">
                            <w:pPr>
                              <w:pStyle w:val="TableParagraph"/>
                              <w:ind w:left="4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Health…………………………………………………………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3A208970" w14:textId="77777777" w:rsidR="00B812B3" w:rsidRDefault="001A3A33">
                            <w:pPr>
                              <w:pStyle w:val="TableParagraph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D4568E1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5A96A54D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206DF2E7" w14:textId="77777777" w:rsidR="00B812B3" w:rsidRDefault="001A3A33">
                            <w:pPr>
                              <w:pStyle w:val="TableParagraph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6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Professional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Ethics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………………………………………….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350C5CE3" w14:textId="77777777" w:rsidR="00B812B3" w:rsidRDefault="001A3A33">
                            <w:pPr>
                              <w:pStyle w:val="TableParagraph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3654498E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0AFB6A28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60505735" w14:textId="77777777" w:rsidR="00B812B3" w:rsidRDefault="001A3A33">
                            <w:pPr>
                              <w:pStyle w:val="TableParagraph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5A</w:t>
                            </w:r>
                            <w:r>
                              <w:rPr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Revised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CAMFT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Ethical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Standards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(2019)……………….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052E7D1A" w14:textId="77777777" w:rsidR="00B812B3" w:rsidRDefault="001A3A33">
                            <w:pPr>
                              <w:pStyle w:val="TableParagraph"/>
                              <w:ind w:left="1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381F0B0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24A8F002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6A242851" w14:textId="77777777" w:rsidR="00B812B3" w:rsidRDefault="001A3A33">
                            <w:pPr>
                              <w:pStyle w:val="TableParagraph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5B.</w:t>
                            </w:r>
                            <w:r>
                              <w:rPr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ACA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Code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of Ethics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……………………………………..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082B9694" w14:textId="77777777" w:rsidR="00B812B3" w:rsidRDefault="001A3A33">
                            <w:pPr>
                              <w:pStyle w:val="TableParagraph"/>
                              <w:ind w:left="137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B3C5581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5067BD47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000C54C6" w14:textId="77777777" w:rsidR="00B812B3" w:rsidRDefault="001A3A33">
                            <w:pPr>
                              <w:pStyle w:val="TableParagraph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5C.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NASW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Code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Ethics……………………………………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741CCD73" w14:textId="77777777" w:rsidR="00B812B3" w:rsidRDefault="001A3A33">
                            <w:pPr>
                              <w:pStyle w:val="TableParagraph"/>
                              <w:ind w:left="137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002A45A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5EABC4AC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36D5298E" w14:textId="77777777" w:rsidR="00B812B3" w:rsidRDefault="001A3A33">
                            <w:pPr>
                              <w:pStyle w:val="TableParagraph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6.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Updated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BBS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Requirements</w:t>
                            </w:r>
                            <w:r>
                              <w:rPr>
                                <w:sz w:val="28"/>
                              </w:rPr>
                              <w:t>………………………………….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2AA8017B" w14:textId="77777777" w:rsidR="00B812B3" w:rsidRDefault="001A3A33">
                            <w:pPr>
                              <w:pStyle w:val="TableParagraph"/>
                              <w:ind w:left="137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0A4D9DCF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52BE8E91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7EA4D658" w14:textId="77777777" w:rsidR="00B812B3" w:rsidRDefault="001A3A33">
                            <w:pPr>
                              <w:pStyle w:val="TableParagraph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6A.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Required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Coursework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or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Supervised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Experience: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14BFE256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05AB42B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428E74C9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73702C4F" w14:textId="77777777" w:rsidR="00B812B3" w:rsidRDefault="001A3A33">
                            <w:pPr>
                              <w:pStyle w:val="TableParagraph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Suicide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Risk…………………………………………………….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3160D886" w14:textId="77777777" w:rsidR="00B812B3" w:rsidRDefault="001A3A33">
                            <w:pPr>
                              <w:pStyle w:val="TableParagraph"/>
                              <w:ind w:left="137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B5F500A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76258258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6E23253F" w14:textId="77777777" w:rsidR="00B812B3" w:rsidRDefault="001A3A33">
                            <w:pPr>
                              <w:pStyle w:val="TableParagraph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6B.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Required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Notice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Clients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(with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2022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update)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……………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5558E71C" w14:textId="77777777" w:rsidR="00B812B3" w:rsidRDefault="001A3A33">
                            <w:pPr>
                              <w:pStyle w:val="TableParagraph"/>
                              <w:ind w:left="137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4EA6F583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38A8068B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18066F6B" w14:textId="77777777" w:rsidR="00B812B3" w:rsidRDefault="001A3A33">
                            <w:pPr>
                              <w:pStyle w:val="TableParagraph"/>
                              <w:ind w:left="3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6C.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Changes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Elder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Dependent</w:t>
                            </w:r>
                            <w:r>
                              <w:rPr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Adult</w:t>
                            </w:r>
                            <w:r>
                              <w:rPr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Abuse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Reporting,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49ED22AE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295839A4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70987FC9" w14:textId="77777777">
                        <w:trPr>
                          <w:trHeight w:val="566"/>
                        </w:trPr>
                        <w:tc>
                          <w:tcPr>
                            <w:tcW w:w="7832" w:type="dxa"/>
                          </w:tcPr>
                          <w:p w14:paraId="210FE4A8" w14:textId="77777777" w:rsidR="00B812B3" w:rsidRDefault="001A3A33">
                            <w:pPr>
                              <w:pStyle w:val="TableParagraph"/>
                              <w:ind w:right="1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Including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Financial</w:t>
                            </w:r>
                            <w:r>
                              <w:rPr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Abuse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Reporting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…………………………….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79C3B28E" w14:textId="77777777" w:rsidR="00B812B3" w:rsidRDefault="001A3A33">
                            <w:pPr>
                              <w:pStyle w:val="TableParagraph"/>
                              <w:ind w:left="137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3A5F442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B812B3" w14:paraId="4E9498B5" w14:textId="77777777">
                        <w:trPr>
                          <w:trHeight w:val="438"/>
                        </w:trPr>
                        <w:tc>
                          <w:tcPr>
                            <w:tcW w:w="7832" w:type="dxa"/>
                          </w:tcPr>
                          <w:p w14:paraId="256B2CDF" w14:textId="77777777" w:rsidR="00B812B3" w:rsidRDefault="001A3A33">
                            <w:pPr>
                              <w:pStyle w:val="TableParagraph"/>
                              <w:spacing w:line="302" w:lineRule="exact"/>
                              <w:ind w:right="14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6D.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Changes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Definition of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Dog……………………….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1BA51B64" w14:textId="77777777" w:rsidR="00B812B3" w:rsidRDefault="001A3A33">
                            <w:pPr>
                              <w:pStyle w:val="TableParagraph"/>
                              <w:spacing w:line="302" w:lineRule="exact"/>
                              <w:ind w:left="137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28187D88" w14:textId="77777777" w:rsidR="00B812B3" w:rsidRDefault="00B812B3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35B32A7A" w14:textId="77777777" w:rsidR="00B812B3" w:rsidRDefault="00B812B3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/>
              </v:shape>
            </w:pict>
          </w:r>
          <w:hyperlink w:anchor="_TOC_250006" w:history="1">
            <w:r>
              <w:t>3F.</w:t>
            </w:r>
            <w:r>
              <w:rPr>
                <w:spacing w:val="-9"/>
              </w:rPr>
              <w:t xml:space="preserve"> </w:t>
            </w:r>
            <w:r>
              <w:t>Treatment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Minors……………………………………….</w:t>
            </w:r>
            <w:r>
              <w:tab/>
              <w:t>40</w:t>
            </w:r>
          </w:hyperlink>
        </w:p>
      </w:sdtContent>
    </w:sdt>
    <w:p w14:paraId="3D2F8DAF" w14:textId="77777777" w:rsidR="00B812B3" w:rsidRDefault="00B812B3">
      <w:pPr>
        <w:sectPr w:rsidR="00B812B3">
          <w:type w:val="continuous"/>
          <w:pgSz w:w="12240" w:h="15840"/>
          <w:pgMar w:top="320" w:right="1100" w:bottom="624" w:left="1320" w:header="720" w:footer="720" w:gutter="0"/>
          <w:cols w:space="720"/>
        </w:sectPr>
      </w:pPr>
    </w:p>
    <w:p w14:paraId="645B3E06" w14:textId="77777777" w:rsidR="00B812B3" w:rsidRDefault="00B812B3">
      <w:pPr>
        <w:pStyle w:val="BodyText"/>
        <w:ind w:left="0"/>
        <w:rPr>
          <w:sz w:val="30"/>
        </w:rPr>
      </w:pPr>
    </w:p>
    <w:p w14:paraId="1B676903" w14:textId="77777777" w:rsidR="00B812B3" w:rsidRDefault="00B812B3">
      <w:pPr>
        <w:pStyle w:val="BodyText"/>
        <w:ind w:left="0"/>
        <w:rPr>
          <w:sz w:val="30"/>
        </w:rPr>
      </w:pPr>
    </w:p>
    <w:p w14:paraId="69346317" w14:textId="77777777" w:rsidR="00B812B3" w:rsidRDefault="00B812B3">
      <w:pPr>
        <w:pStyle w:val="BodyText"/>
        <w:ind w:left="0"/>
        <w:rPr>
          <w:sz w:val="30"/>
        </w:rPr>
      </w:pPr>
    </w:p>
    <w:p w14:paraId="19CA62BE" w14:textId="77777777" w:rsidR="00B812B3" w:rsidRDefault="00B812B3">
      <w:pPr>
        <w:pStyle w:val="BodyText"/>
        <w:ind w:left="0"/>
        <w:rPr>
          <w:sz w:val="30"/>
        </w:rPr>
      </w:pPr>
    </w:p>
    <w:p w14:paraId="043AD065" w14:textId="77777777" w:rsidR="00B812B3" w:rsidRDefault="00B812B3">
      <w:pPr>
        <w:pStyle w:val="BodyText"/>
        <w:ind w:left="0"/>
        <w:rPr>
          <w:sz w:val="30"/>
        </w:rPr>
      </w:pPr>
    </w:p>
    <w:p w14:paraId="5F595D19" w14:textId="77777777" w:rsidR="00B812B3" w:rsidRDefault="00B812B3">
      <w:pPr>
        <w:pStyle w:val="BodyText"/>
        <w:ind w:left="0"/>
        <w:rPr>
          <w:sz w:val="30"/>
        </w:rPr>
      </w:pPr>
    </w:p>
    <w:p w14:paraId="025580F2" w14:textId="77777777" w:rsidR="00B812B3" w:rsidRDefault="00B812B3">
      <w:pPr>
        <w:pStyle w:val="BodyText"/>
        <w:ind w:left="0"/>
        <w:rPr>
          <w:sz w:val="30"/>
        </w:rPr>
      </w:pPr>
    </w:p>
    <w:p w14:paraId="254076DE" w14:textId="77777777" w:rsidR="00B812B3" w:rsidRDefault="00B812B3">
      <w:pPr>
        <w:pStyle w:val="BodyText"/>
        <w:ind w:left="0"/>
        <w:rPr>
          <w:sz w:val="30"/>
        </w:rPr>
      </w:pPr>
    </w:p>
    <w:p w14:paraId="351CE9E9" w14:textId="77777777" w:rsidR="00B812B3" w:rsidRDefault="00B812B3">
      <w:pPr>
        <w:pStyle w:val="BodyText"/>
        <w:ind w:left="0"/>
        <w:rPr>
          <w:sz w:val="30"/>
        </w:rPr>
      </w:pPr>
    </w:p>
    <w:p w14:paraId="31465029" w14:textId="77777777" w:rsidR="00B812B3" w:rsidRDefault="00B812B3">
      <w:pPr>
        <w:pStyle w:val="BodyText"/>
        <w:ind w:left="0"/>
        <w:rPr>
          <w:sz w:val="30"/>
        </w:rPr>
      </w:pPr>
    </w:p>
    <w:p w14:paraId="717DF76E" w14:textId="77777777" w:rsidR="00B812B3" w:rsidRDefault="00B812B3">
      <w:pPr>
        <w:pStyle w:val="BodyText"/>
        <w:ind w:left="0"/>
        <w:rPr>
          <w:sz w:val="30"/>
        </w:rPr>
      </w:pPr>
    </w:p>
    <w:p w14:paraId="088A1C31" w14:textId="77777777" w:rsidR="00B812B3" w:rsidRDefault="00B812B3">
      <w:pPr>
        <w:pStyle w:val="BodyText"/>
        <w:ind w:left="0"/>
        <w:rPr>
          <w:sz w:val="30"/>
        </w:rPr>
      </w:pPr>
    </w:p>
    <w:p w14:paraId="35684690" w14:textId="77777777" w:rsidR="00B812B3" w:rsidRDefault="00B812B3">
      <w:pPr>
        <w:pStyle w:val="BodyText"/>
        <w:ind w:left="0"/>
        <w:rPr>
          <w:sz w:val="30"/>
        </w:rPr>
      </w:pPr>
    </w:p>
    <w:p w14:paraId="7C67D614" w14:textId="77777777" w:rsidR="00B812B3" w:rsidRDefault="00B812B3">
      <w:pPr>
        <w:pStyle w:val="BodyText"/>
        <w:ind w:left="0"/>
        <w:rPr>
          <w:sz w:val="30"/>
        </w:rPr>
      </w:pPr>
    </w:p>
    <w:p w14:paraId="368CC051" w14:textId="77777777" w:rsidR="00B812B3" w:rsidRDefault="00B812B3">
      <w:pPr>
        <w:pStyle w:val="BodyText"/>
        <w:ind w:left="0"/>
        <w:rPr>
          <w:sz w:val="30"/>
        </w:rPr>
      </w:pPr>
    </w:p>
    <w:p w14:paraId="50BAB16D" w14:textId="77777777" w:rsidR="00B812B3" w:rsidRDefault="00B812B3">
      <w:pPr>
        <w:pStyle w:val="BodyText"/>
        <w:ind w:left="0"/>
        <w:rPr>
          <w:sz w:val="30"/>
        </w:rPr>
      </w:pPr>
    </w:p>
    <w:p w14:paraId="25357FCF" w14:textId="77777777" w:rsidR="00B812B3" w:rsidRDefault="00B812B3">
      <w:pPr>
        <w:pStyle w:val="BodyText"/>
        <w:ind w:left="0"/>
        <w:rPr>
          <w:sz w:val="30"/>
        </w:rPr>
      </w:pPr>
    </w:p>
    <w:p w14:paraId="1075008B" w14:textId="77777777" w:rsidR="00B812B3" w:rsidRDefault="00B812B3">
      <w:pPr>
        <w:pStyle w:val="BodyText"/>
        <w:ind w:left="0"/>
        <w:rPr>
          <w:sz w:val="30"/>
        </w:rPr>
      </w:pPr>
    </w:p>
    <w:p w14:paraId="73A28DE3" w14:textId="77777777" w:rsidR="00B812B3" w:rsidRDefault="00B812B3">
      <w:pPr>
        <w:pStyle w:val="BodyText"/>
        <w:ind w:left="0"/>
        <w:rPr>
          <w:sz w:val="30"/>
        </w:rPr>
      </w:pPr>
    </w:p>
    <w:p w14:paraId="3E2A42EA" w14:textId="77777777" w:rsidR="00B812B3" w:rsidRDefault="00B812B3">
      <w:pPr>
        <w:pStyle w:val="BodyText"/>
        <w:ind w:left="0"/>
        <w:rPr>
          <w:sz w:val="30"/>
        </w:rPr>
      </w:pPr>
    </w:p>
    <w:p w14:paraId="7655D1D0" w14:textId="77777777" w:rsidR="00B812B3" w:rsidRDefault="00B812B3">
      <w:pPr>
        <w:pStyle w:val="BodyText"/>
        <w:ind w:left="0"/>
        <w:rPr>
          <w:sz w:val="30"/>
        </w:rPr>
      </w:pPr>
    </w:p>
    <w:p w14:paraId="555F0B5A" w14:textId="77777777" w:rsidR="00B812B3" w:rsidRDefault="00B812B3">
      <w:pPr>
        <w:pStyle w:val="BodyText"/>
        <w:ind w:left="0"/>
        <w:rPr>
          <w:sz w:val="30"/>
        </w:rPr>
      </w:pPr>
    </w:p>
    <w:p w14:paraId="3A436006" w14:textId="77777777" w:rsidR="00B812B3" w:rsidRDefault="00B812B3">
      <w:pPr>
        <w:pStyle w:val="BodyText"/>
        <w:ind w:left="0"/>
        <w:rPr>
          <w:sz w:val="30"/>
        </w:rPr>
      </w:pPr>
    </w:p>
    <w:p w14:paraId="45C7A856" w14:textId="77777777" w:rsidR="00B812B3" w:rsidRDefault="00B812B3">
      <w:pPr>
        <w:pStyle w:val="BodyText"/>
        <w:ind w:left="0"/>
        <w:rPr>
          <w:sz w:val="30"/>
        </w:rPr>
      </w:pPr>
    </w:p>
    <w:p w14:paraId="1791C323" w14:textId="77777777" w:rsidR="00B812B3" w:rsidRDefault="00B812B3">
      <w:pPr>
        <w:pStyle w:val="BodyText"/>
        <w:ind w:left="0"/>
        <w:rPr>
          <w:sz w:val="30"/>
        </w:rPr>
      </w:pPr>
    </w:p>
    <w:p w14:paraId="4DF7CBAA" w14:textId="77777777" w:rsidR="00B812B3" w:rsidRDefault="00B812B3">
      <w:pPr>
        <w:pStyle w:val="BodyText"/>
        <w:ind w:left="0"/>
        <w:rPr>
          <w:sz w:val="30"/>
        </w:rPr>
      </w:pPr>
    </w:p>
    <w:p w14:paraId="364D0A35" w14:textId="77777777" w:rsidR="00B812B3" w:rsidRDefault="00B812B3">
      <w:pPr>
        <w:pStyle w:val="BodyText"/>
        <w:ind w:left="0"/>
        <w:rPr>
          <w:sz w:val="30"/>
        </w:rPr>
      </w:pPr>
    </w:p>
    <w:p w14:paraId="448D57BD" w14:textId="77777777" w:rsidR="00B812B3" w:rsidRDefault="00B812B3">
      <w:pPr>
        <w:pStyle w:val="BodyText"/>
        <w:ind w:left="0"/>
        <w:rPr>
          <w:sz w:val="30"/>
        </w:rPr>
      </w:pPr>
    </w:p>
    <w:p w14:paraId="7D6BC83F" w14:textId="77777777" w:rsidR="00B812B3" w:rsidRDefault="00B812B3">
      <w:pPr>
        <w:pStyle w:val="BodyText"/>
        <w:ind w:left="0"/>
        <w:rPr>
          <w:sz w:val="30"/>
        </w:rPr>
      </w:pPr>
    </w:p>
    <w:p w14:paraId="2AEE09E1" w14:textId="77777777" w:rsidR="00B812B3" w:rsidRDefault="00B812B3">
      <w:pPr>
        <w:pStyle w:val="BodyText"/>
        <w:ind w:left="0"/>
        <w:rPr>
          <w:sz w:val="30"/>
        </w:rPr>
      </w:pPr>
    </w:p>
    <w:p w14:paraId="08FDD349" w14:textId="77777777" w:rsidR="00B812B3" w:rsidRDefault="00B812B3">
      <w:pPr>
        <w:pStyle w:val="BodyText"/>
        <w:ind w:left="0"/>
        <w:rPr>
          <w:sz w:val="30"/>
        </w:rPr>
      </w:pPr>
    </w:p>
    <w:p w14:paraId="0C9F4322" w14:textId="77777777" w:rsidR="00B812B3" w:rsidRDefault="00B812B3">
      <w:pPr>
        <w:pStyle w:val="BodyText"/>
        <w:ind w:left="0"/>
        <w:rPr>
          <w:sz w:val="30"/>
        </w:rPr>
      </w:pPr>
    </w:p>
    <w:p w14:paraId="54DF17E3" w14:textId="77777777" w:rsidR="00B812B3" w:rsidRDefault="00B812B3">
      <w:pPr>
        <w:pStyle w:val="BodyText"/>
        <w:ind w:left="0"/>
        <w:rPr>
          <w:sz w:val="30"/>
        </w:rPr>
      </w:pPr>
    </w:p>
    <w:p w14:paraId="0DA44393" w14:textId="77777777" w:rsidR="00B812B3" w:rsidRDefault="00B812B3">
      <w:pPr>
        <w:pStyle w:val="BodyText"/>
        <w:ind w:left="0"/>
        <w:rPr>
          <w:sz w:val="30"/>
        </w:rPr>
      </w:pPr>
    </w:p>
    <w:p w14:paraId="71C1054A" w14:textId="77777777" w:rsidR="00B812B3" w:rsidRDefault="00B812B3">
      <w:pPr>
        <w:pStyle w:val="BodyText"/>
        <w:ind w:left="0"/>
        <w:rPr>
          <w:sz w:val="30"/>
        </w:rPr>
      </w:pPr>
    </w:p>
    <w:p w14:paraId="14F4CC24" w14:textId="77777777" w:rsidR="00B812B3" w:rsidRDefault="00B812B3">
      <w:pPr>
        <w:pStyle w:val="BodyText"/>
        <w:spacing w:before="1"/>
        <w:ind w:left="0"/>
        <w:rPr>
          <w:sz w:val="29"/>
        </w:rPr>
      </w:pPr>
    </w:p>
    <w:p w14:paraId="0E48360E" w14:textId="77777777" w:rsidR="00B812B3" w:rsidRDefault="001A3A33">
      <w:pPr>
        <w:pStyle w:val="BodyText"/>
        <w:tabs>
          <w:tab w:val="left" w:leader="dot" w:pos="8271"/>
        </w:tabs>
        <w:ind w:left="632"/>
      </w:pPr>
      <w:r>
        <w:t>6E.</w:t>
      </w:r>
      <w:r>
        <w:rPr>
          <w:spacing w:val="67"/>
        </w:rPr>
        <w:t xml:space="preserve"> </w:t>
      </w:r>
      <w:r>
        <w:t>Supervisors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Corporations</w:t>
      </w:r>
      <w:r>
        <w:tab/>
        <w:t>149</w:t>
      </w:r>
    </w:p>
    <w:p w14:paraId="034E7AAD" w14:textId="77777777" w:rsidR="00B812B3" w:rsidRDefault="001A3A33">
      <w:pPr>
        <w:pStyle w:val="BodyText"/>
        <w:tabs>
          <w:tab w:val="right" w:leader="dot" w:pos="8691"/>
        </w:tabs>
        <w:spacing w:before="245"/>
        <w:ind w:left="632"/>
      </w:pPr>
      <w:r>
        <w:t>6F.</w:t>
      </w:r>
      <w:r>
        <w:rPr>
          <w:spacing w:val="-18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Updated</w:t>
      </w:r>
      <w:r>
        <w:rPr>
          <w:spacing w:val="-2"/>
        </w:rPr>
        <w:t xml:space="preserve"> </w:t>
      </w:r>
      <w:r>
        <w:t>Supervision</w:t>
      </w:r>
      <w:r>
        <w:rPr>
          <w:spacing w:val="-1"/>
        </w:rPr>
        <w:t xml:space="preserve"> </w:t>
      </w:r>
      <w:r>
        <w:t>Requirements</w:t>
      </w:r>
      <w:r>
        <w:tab/>
        <w:t>154</w:t>
      </w:r>
    </w:p>
    <w:p w14:paraId="74C4EC2D" w14:textId="77777777" w:rsidR="00B812B3" w:rsidRDefault="00B812B3">
      <w:pPr>
        <w:sectPr w:rsidR="00B812B3">
          <w:type w:val="continuous"/>
          <w:pgSz w:w="12240" w:h="15840"/>
          <w:pgMar w:top="320" w:right="1100" w:bottom="280" w:left="1320" w:header="720" w:footer="720" w:gutter="0"/>
          <w:cols w:space="720"/>
        </w:sectPr>
      </w:pPr>
    </w:p>
    <w:p w14:paraId="41A5766E" w14:textId="77777777" w:rsidR="00B812B3" w:rsidRDefault="00B812B3">
      <w:pPr>
        <w:pStyle w:val="BodyText"/>
        <w:ind w:left="0"/>
        <w:rPr>
          <w:sz w:val="20"/>
        </w:rPr>
      </w:pPr>
    </w:p>
    <w:p w14:paraId="03BD4317" w14:textId="77777777" w:rsidR="00B812B3" w:rsidRDefault="001A3A33">
      <w:pPr>
        <w:pStyle w:val="BodyText"/>
        <w:tabs>
          <w:tab w:val="left" w:leader="dot" w:pos="8199"/>
        </w:tabs>
        <w:spacing w:before="221"/>
        <w:ind w:left="559"/>
      </w:pPr>
      <w:r>
        <w:pict w14:anchorId="325F2D49">
          <v:group id="docshapegroup23" o:spid="_x0000_s2051" style="position:absolute;left:0;text-align:left;margin-left:65.4pt;margin-top:-1.3pt;width:481.25pt;height:365.4pt;z-index:-17460224;mso-position-horizontal-relative:page" coordorigin="1308,-26" coordsize="9625,7308">
            <v:shape id="docshape24" o:spid="_x0000_s2054" type="#_x0000_t75" style="position:absolute;left:1307;top:-26;width:9625;height:7308">
              <v:imagedata r:id="rId15" o:title=""/>
            </v:shape>
            <v:shape id="docshape25" o:spid="_x0000_s2053" type="#_x0000_t75" style="position:absolute;left:1447;top:82;width:9345;height:7028">
              <v:imagedata r:id="rId16" o:title=""/>
            </v:shape>
            <v:shape id="docshape26" o:spid="_x0000_s2052" type="#_x0000_t75" style="position:absolute;left:1366;top:11;width:9508;height:7180">
              <v:imagedata r:id="rId17" o:title=""/>
            </v:shape>
            <w10:wrap anchorx="page"/>
          </v:group>
        </w:pict>
      </w:r>
      <w:hyperlink w:anchor="_TOC_250005" w:history="1">
        <w:r>
          <w:t>6G.</w:t>
        </w:r>
        <w:r>
          <w:rPr>
            <w:spacing w:val="-1"/>
          </w:rPr>
          <w:t xml:space="preserve"> </w:t>
        </w:r>
        <w:r>
          <w:t>MFT</w:t>
        </w:r>
        <w:r>
          <w:rPr>
            <w:spacing w:val="-7"/>
          </w:rPr>
          <w:t xml:space="preserve"> </w:t>
        </w:r>
        <w:r>
          <w:t>Scope</w:t>
        </w:r>
        <w:r>
          <w:rPr>
            <w:spacing w:val="-1"/>
          </w:rPr>
          <w:t xml:space="preserve"> </w:t>
        </w:r>
        <w:r>
          <w:t>of</w:t>
        </w:r>
        <w:r>
          <w:rPr>
            <w:spacing w:val="-1"/>
          </w:rPr>
          <w:t xml:space="preserve"> </w:t>
        </w:r>
        <w:r>
          <w:t>Practice</w:t>
        </w:r>
        <w:r>
          <w:tab/>
          <w:t>171</w:t>
        </w:r>
      </w:hyperlink>
    </w:p>
    <w:p w14:paraId="0EC376C4" w14:textId="77777777" w:rsidR="00B812B3" w:rsidRDefault="001A3A33">
      <w:pPr>
        <w:pStyle w:val="BodyText"/>
        <w:tabs>
          <w:tab w:val="left" w:leader="dot" w:pos="8199"/>
        </w:tabs>
        <w:spacing w:before="318"/>
        <w:ind w:left="559"/>
      </w:pPr>
      <w:hyperlink w:anchor="_TOC_250004" w:history="1">
        <w:r>
          <w:t>6H.</w:t>
        </w:r>
        <w:r>
          <w:rPr>
            <w:spacing w:val="-2"/>
          </w:rPr>
          <w:t xml:space="preserve"> </w:t>
        </w:r>
        <w:r>
          <w:t>2022</w:t>
        </w:r>
        <w:r>
          <w:rPr>
            <w:spacing w:val="-1"/>
          </w:rPr>
          <w:t xml:space="preserve"> </w:t>
        </w:r>
        <w:r>
          <w:t>Federal</w:t>
        </w:r>
        <w:r>
          <w:rPr>
            <w:spacing w:val="-1"/>
          </w:rPr>
          <w:t xml:space="preserve"> </w:t>
        </w:r>
        <w:r>
          <w:t>Regulations:</w:t>
        </w:r>
        <w:r>
          <w:rPr>
            <w:spacing w:val="-7"/>
          </w:rPr>
          <w:t xml:space="preserve"> </w:t>
        </w:r>
        <w:r>
          <w:t>The</w:t>
        </w:r>
        <w:r>
          <w:rPr>
            <w:spacing w:val="-2"/>
          </w:rPr>
          <w:t xml:space="preserve"> </w:t>
        </w:r>
        <w:r>
          <w:t>No</w:t>
        </w:r>
        <w:r>
          <w:rPr>
            <w:spacing w:val="-1"/>
          </w:rPr>
          <w:t xml:space="preserve"> </w:t>
        </w:r>
        <w:r>
          <w:t>Surprises</w:t>
        </w:r>
        <w:r>
          <w:rPr>
            <w:spacing w:val="-17"/>
          </w:rPr>
          <w:t xml:space="preserve"> </w:t>
        </w:r>
        <w:r>
          <w:t>Act</w:t>
        </w:r>
        <w:r>
          <w:tab/>
          <w:t>172</w:t>
        </w:r>
      </w:hyperlink>
    </w:p>
    <w:p w14:paraId="7BAFF386" w14:textId="77777777" w:rsidR="00B812B3" w:rsidRDefault="001A3A33">
      <w:pPr>
        <w:pStyle w:val="BodyText"/>
        <w:tabs>
          <w:tab w:val="left" w:leader="dot" w:pos="8199"/>
        </w:tabs>
        <w:spacing w:before="318" w:line="477" w:lineRule="auto"/>
        <w:ind w:left="614" w:right="1198" w:firstLine="15"/>
      </w:pPr>
      <w:hyperlink w:anchor="_TOC_250003" w:history="1">
        <w:r>
          <w:rPr>
            <w:color w:val="404040"/>
          </w:rPr>
          <w:t>6I. New Email Requirement for all Licensees, Registrants, and</w:t>
        </w:r>
        <w:r>
          <w:rPr>
            <w:color w:val="404040"/>
            <w:spacing w:val="1"/>
          </w:rPr>
          <w:t xml:space="preserve"> </w:t>
        </w:r>
        <w:r>
          <w:rPr>
            <w:color w:val="404040"/>
          </w:rPr>
          <w:t>Applicants</w:t>
        </w:r>
        <w:r>
          <w:rPr>
            <w:color w:val="404040"/>
          </w:rPr>
          <w:tab/>
        </w:r>
        <w:r>
          <w:rPr>
            <w:color w:val="404040"/>
            <w:spacing w:val="-2"/>
          </w:rPr>
          <w:t>179</w:t>
        </w:r>
      </w:hyperlink>
    </w:p>
    <w:p w14:paraId="281E4FF8" w14:textId="77777777" w:rsidR="00B812B3" w:rsidRDefault="001A3A33">
      <w:pPr>
        <w:pStyle w:val="BodyText"/>
        <w:tabs>
          <w:tab w:val="left" w:leader="dot" w:pos="8199"/>
        </w:tabs>
        <w:spacing w:line="321" w:lineRule="exact"/>
        <w:ind w:left="629"/>
      </w:pPr>
      <w:hyperlink w:anchor="_TOC_250002" w:history="1">
        <w:r>
          <w:rPr>
            <w:color w:val="404040"/>
          </w:rPr>
          <w:t>6J.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Health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Plans</w:t>
        </w:r>
        <w:r>
          <w:rPr>
            <w:color w:val="404040"/>
          </w:rPr>
          <w:tab/>
          <w:t>180</w:t>
        </w:r>
      </w:hyperlink>
    </w:p>
    <w:p w14:paraId="2DEEB356" w14:textId="77777777" w:rsidR="00B812B3" w:rsidRDefault="001A3A33">
      <w:pPr>
        <w:pStyle w:val="BodyText"/>
        <w:spacing w:before="318"/>
        <w:ind w:left="559"/>
      </w:pPr>
      <w:r>
        <w:rPr>
          <w:color w:val="404040"/>
        </w:rPr>
        <w:t>6K.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Licensed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Professional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Clinical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Counselors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(LPCCs):</w:t>
      </w:r>
    </w:p>
    <w:p w14:paraId="3962C6B4" w14:textId="77777777" w:rsidR="00B812B3" w:rsidRDefault="001A3A33">
      <w:pPr>
        <w:pStyle w:val="BodyText"/>
        <w:tabs>
          <w:tab w:val="left" w:leader="dot" w:pos="8199"/>
        </w:tabs>
        <w:spacing w:before="318"/>
        <w:ind w:left="629"/>
      </w:pPr>
      <w:r>
        <w:rPr>
          <w:color w:val="404040"/>
        </w:rPr>
        <w:t>Elimination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Additional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Requirements</w:t>
      </w:r>
      <w:r>
        <w:rPr>
          <w:color w:val="404040"/>
        </w:rPr>
        <w:tab/>
        <w:t>181</w:t>
      </w:r>
    </w:p>
    <w:p w14:paraId="1D6DC6C7" w14:textId="77777777" w:rsidR="00B812B3" w:rsidRDefault="001A3A33">
      <w:pPr>
        <w:pStyle w:val="BodyText"/>
        <w:tabs>
          <w:tab w:val="left" w:leader="dot" w:pos="8199"/>
        </w:tabs>
        <w:spacing w:before="318"/>
        <w:ind w:left="629"/>
      </w:pPr>
      <w:hyperlink w:anchor="_TOC_250001" w:history="1">
        <w:r>
          <w:rPr>
            <w:color w:val="404040"/>
          </w:rPr>
          <w:t>6L.</w:t>
        </w:r>
        <w:r>
          <w:rPr>
            <w:color w:val="404040"/>
            <w:spacing w:val="-2"/>
          </w:rPr>
          <w:t xml:space="preserve"> </w:t>
        </w:r>
        <w:r>
          <w:rPr>
            <w:color w:val="404040"/>
          </w:rPr>
          <w:t>Other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Law</w:t>
        </w:r>
        <w:r>
          <w:rPr>
            <w:color w:val="404040"/>
            <w:spacing w:val="-1"/>
          </w:rPr>
          <w:t xml:space="preserve"> </w:t>
        </w:r>
        <w:r>
          <w:rPr>
            <w:color w:val="404040"/>
          </w:rPr>
          <w:t>Changes</w:t>
        </w:r>
        <w:r>
          <w:rPr>
            <w:color w:val="404040"/>
          </w:rPr>
          <w:tab/>
          <w:t>184</w:t>
        </w:r>
      </w:hyperlink>
    </w:p>
    <w:p w14:paraId="176F7C8A" w14:textId="77777777" w:rsidR="00B812B3" w:rsidRDefault="001A3A33">
      <w:pPr>
        <w:pStyle w:val="BodyText"/>
        <w:tabs>
          <w:tab w:val="left" w:leader="dot" w:pos="8199"/>
        </w:tabs>
        <w:spacing w:before="318"/>
        <w:ind w:left="559"/>
      </w:pPr>
      <w:r>
        <w:rPr>
          <w:color w:val="404040"/>
          <w:spacing w:val="-1"/>
        </w:rPr>
        <w:t>6M.</w:t>
      </w:r>
      <w:r>
        <w:rPr>
          <w:color w:val="404040"/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Laws</w:t>
      </w:r>
      <w:r>
        <w:rPr>
          <w:spacing w:val="-17"/>
        </w:rPr>
        <w:t xml:space="preserve"> </w:t>
      </w:r>
      <w:r>
        <w:rPr>
          <w:spacing w:val="-1"/>
        </w:rPr>
        <w:t>Affecting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Board’s</w:t>
      </w:r>
      <w:r>
        <w:t xml:space="preserve"> Renewal Process</w:t>
      </w:r>
      <w:r>
        <w:tab/>
        <w:t>187</w:t>
      </w:r>
    </w:p>
    <w:p w14:paraId="2B096F1C" w14:textId="77777777" w:rsidR="00B812B3" w:rsidRDefault="001A3A33">
      <w:pPr>
        <w:tabs>
          <w:tab w:val="left" w:leader="dot" w:pos="8199"/>
        </w:tabs>
        <w:spacing w:before="318"/>
        <w:ind w:left="629"/>
        <w:rPr>
          <w:sz w:val="28"/>
        </w:rPr>
      </w:pPr>
      <w:hyperlink w:anchor="_TOC_250000" w:history="1">
        <w:r>
          <w:rPr>
            <w:b/>
            <w:sz w:val="28"/>
          </w:rPr>
          <w:t>7.</w:t>
        </w:r>
        <w:r>
          <w:rPr>
            <w:b/>
            <w:spacing w:val="-4"/>
            <w:sz w:val="28"/>
          </w:rPr>
          <w:t xml:space="preserve"> </w:t>
        </w:r>
        <w:r>
          <w:rPr>
            <w:b/>
            <w:sz w:val="28"/>
          </w:rPr>
          <w:t>References</w:t>
        </w:r>
        <w:r>
          <w:rPr>
            <w:b/>
            <w:sz w:val="28"/>
          </w:rPr>
          <w:tab/>
        </w:r>
        <w:r>
          <w:rPr>
            <w:sz w:val="28"/>
          </w:rPr>
          <w:t>188</w:t>
        </w:r>
      </w:hyperlink>
    </w:p>
    <w:p w14:paraId="23F848C2" w14:textId="77777777" w:rsidR="00B812B3" w:rsidRDefault="00B812B3">
      <w:pPr>
        <w:pStyle w:val="BodyText"/>
        <w:ind w:left="0"/>
        <w:rPr>
          <w:sz w:val="40"/>
        </w:rPr>
      </w:pPr>
    </w:p>
    <w:p w14:paraId="070C0E2D" w14:textId="77777777" w:rsidR="00B812B3" w:rsidRDefault="00B812B3">
      <w:pPr>
        <w:pStyle w:val="BodyText"/>
        <w:ind w:left="0"/>
        <w:rPr>
          <w:sz w:val="40"/>
        </w:rPr>
      </w:pPr>
    </w:p>
    <w:p w14:paraId="748883B3" w14:textId="77777777" w:rsidR="00B812B3" w:rsidRDefault="00B812B3">
      <w:pPr>
        <w:pStyle w:val="BodyText"/>
        <w:ind w:left="0"/>
        <w:rPr>
          <w:sz w:val="40"/>
        </w:rPr>
      </w:pPr>
    </w:p>
    <w:p w14:paraId="34316270" w14:textId="77777777" w:rsidR="00B812B3" w:rsidRDefault="00B812B3">
      <w:pPr>
        <w:pStyle w:val="BodyText"/>
        <w:spacing w:before="7"/>
        <w:ind w:left="0"/>
        <w:rPr>
          <w:sz w:val="54"/>
        </w:rPr>
      </w:pPr>
    </w:p>
    <w:p w14:paraId="659A38A1" w14:textId="77777777" w:rsidR="00B812B3" w:rsidRDefault="001A3A33">
      <w:pPr>
        <w:pStyle w:val="Heading1"/>
        <w:numPr>
          <w:ilvl w:val="1"/>
          <w:numId w:val="73"/>
        </w:numPr>
        <w:tabs>
          <w:tab w:val="left" w:pos="840"/>
        </w:tabs>
      </w:pPr>
      <w:bookmarkStart w:id="0" w:name="_TOC_250017"/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bookmarkEnd w:id="0"/>
      <w:r>
        <w:t>Practice</w:t>
      </w:r>
    </w:p>
    <w:p w14:paraId="687B5F70" w14:textId="77777777" w:rsidR="00B812B3" w:rsidRDefault="001A3A33">
      <w:pPr>
        <w:pStyle w:val="Heading3"/>
        <w:spacing w:before="262" w:line="422" w:lineRule="auto"/>
        <w:ind w:right="6108"/>
      </w:pPr>
      <w:r>
        <w:t>1A.</w:t>
      </w:r>
      <w:r>
        <w:rPr>
          <w:spacing w:val="-2"/>
        </w:rPr>
        <w:t xml:space="preserve"> </w:t>
      </w:r>
      <w:r>
        <w:t>MFT</w:t>
      </w:r>
      <w:r>
        <w:rPr>
          <w:spacing w:val="-8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Practice</w:t>
      </w:r>
      <w:r>
        <w:rPr>
          <w:spacing w:val="-67"/>
        </w:rPr>
        <w:t xml:space="preserve"> </w:t>
      </w:r>
      <w:r>
        <w:t>Overview</w:t>
      </w:r>
    </w:p>
    <w:p w14:paraId="60093B8E" w14:textId="77777777" w:rsidR="00B812B3" w:rsidRDefault="001A3A33">
      <w:pPr>
        <w:spacing w:line="321" w:lineRule="exact"/>
        <w:ind w:left="480"/>
        <w:rPr>
          <w:b/>
          <w:sz w:val="28"/>
        </w:rPr>
      </w:pPr>
      <w:r>
        <w:rPr>
          <w:b/>
          <w:color w:val="333333"/>
          <w:sz w:val="28"/>
        </w:rPr>
        <w:t>SB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801: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The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2022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Updated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MFT</w:t>
      </w:r>
      <w:r>
        <w:rPr>
          <w:b/>
          <w:color w:val="333333"/>
          <w:spacing w:val="-7"/>
          <w:sz w:val="28"/>
        </w:rPr>
        <w:t xml:space="preserve"> </w:t>
      </w:r>
      <w:r>
        <w:rPr>
          <w:b/>
          <w:color w:val="333333"/>
          <w:sz w:val="28"/>
        </w:rPr>
        <w:t>Scope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of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Practice</w:t>
      </w:r>
    </w:p>
    <w:p w14:paraId="5D3E97B1" w14:textId="77777777" w:rsidR="00B812B3" w:rsidRDefault="001A3A33">
      <w:pPr>
        <w:pStyle w:val="BodyText"/>
        <w:spacing w:before="158"/>
        <w:ind w:right="749"/>
      </w:pPr>
      <w:r>
        <w:rPr>
          <w:color w:val="333333"/>
        </w:rPr>
        <w:t>SB 801 does not change the MFT scope of practice. Instead, it modernizes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language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better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articulate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MFTs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practice</w:t>
      </w:r>
      <w:r>
        <w:rPr>
          <w:color w:val="333333"/>
          <w:spacing w:val="-3"/>
        </w:rPr>
        <w:t xml:space="preserve"> </w:t>
      </w:r>
      <w:proofErr w:type="gramStart"/>
      <w:r>
        <w:rPr>
          <w:color w:val="333333"/>
        </w:rPr>
        <w:t>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daily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basis</w:t>
      </w:r>
      <w:proofErr w:type="gramEnd"/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various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therapeutic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services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MFTs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provide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(CAMFT).</w:t>
      </w:r>
    </w:p>
    <w:p w14:paraId="454E4ABA" w14:textId="77777777" w:rsidR="00B812B3" w:rsidRDefault="00B812B3">
      <w:pPr>
        <w:sectPr w:rsidR="00B812B3">
          <w:headerReference w:type="default" r:id="rId18"/>
          <w:pgSz w:w="12240" w:h="15840"/>
          <w:pgMar w:top="1000" w:right="1100" w:bottom="280" w:left="1320" w:header="744" w:footer="0" w:gutter="0"/>
          <w:pgNumType w:start="4"/>
          <w:cols w:space="720"/>
        </w:sectPr>
      </w:pPr>
    </w:p>
    <w:p w14:paraId="67958AD9" w14:textId="77777777" w:rsidR="00B812B3" w:rsidRDefault="00B812B3">
      <w:pPr>
        <w:pStyle w:val="BodyText"/>
        <w:spacing w:before="6"/>
        <w:ind w:left="0"/>
      </w:pPr>
    </w:p>
    <w:p w14:paraId="6EFC9965" w14:textId="77777777" w:rsidR="00B812B3" w:rsidRDefault="001A3A33">
      <w:pPr>
        <w:pStyle w:val="Heading3"/>
        <w:spacing w:before="88"/>
      </w:pPr>
      <w:r>
        <w:t>MFT</w:t>
      </w:r>
      <w:r>
        <w:rPr>
          <w:spacing w:val="-8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BBS</w:t>
      </w:r>
      <w:r>
        <w:rPr>
          <w:spacing w:val="-2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Update</w:t>
      </w:r>
    </w:p>
    <w:p w14:paraId="6B95AD7A" w14:textId="77777777" w:rsidR="00B812B3" w:rsidRDefault="00B812B3">
      <w:pPr>
        <w:pStyle w:val="BodyText"/>
        <w:spacing w:before="7"/>
        <w:ind w:left="0"/>
        <w:rPr>
          <w:b/>
          <w:sz w:val="27"/>
        </w:rPr>
      </w:pPr>
    </w:p>
    <w:p w14:paraId="682D0FD6" w14:textId="77777777" w:rsidR="00B812B3" w:rsidRDefault="001A3A33">
      <w:pPr>
        <w:spacing w:before="1"/>
        <w:ind w:left="480"/>
        <w:rPr>
          <w:b/>
          <w:sz w:val="28"/>
        </w:rPr>
      </w:pPr>
      <w:r>
        <w:rPr>
          <w:b/>
          <w:sz w:val="28"/>
        </w:rPr>
        <w:t>Scope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Practice: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Marriage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Family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Therapy</w:t>
      </w:r>
    </w:p>
    <w:p w14:paraId="23C581F3" w14:textId="77777777" w:rsidR="00B812B3" w:rsidRDefault="00B812B3">
      <w:pPr>
        <w:pStyle w:val="BodyText"/>
        <w:spacing w:before="7"/>
        <w:ind w:left="0"/>
        <w:rPr>
          <w:b/>
          <w:sz w:val="27"/>
        </w:rPr>
      </w:pPr>
    </w:p>
    <w:p w14:paraId="6B170EC2" w14:textId="77777777" w:rsidR="00B812B3" w:rsidRDefault="001A3A33">
      <w:pPr>
        <w:pStyle w:val="BodyText"/>
        <w:ind w:right="749"/>
      </w:pPr>
      <w:r>
        <w:t>Amendments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therapy</w:t>
      </w:r>
      <w:r>
        <w:rPr>
          <w:spacing w:val="-2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 xml:space="preserve">practice </w:t>
      </w:r>
      <w:proofErr w:type="gramStart"/>
      <w:r>
        <w:t>in order to</w:t>
      </w:r>
      <w:proofErr w:type="gramEnd"/>
      <w:r>
        <w:t xml:space="preserve"> modernize and clarify it. The marriage and family</w:t>
      </w:r>
      <w:r>
        <w:rPr>
          <w:spacing w:val="1"/>
        </w:rPr>
        <w:t xml:space="preserve"> </w:t>
      </w:r>
      <w:r>
        <w:t>therapy</w:t>
      </w:r>
      <w:r>
        <w:rPr>
          <w:spacing w:val="-1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of practice</w:t>
      </w:r>
      <w:r>
        <w:rPr>
          <w:spacing w:val="-1"/>
        </w:rPr>
        <w:t xml:space="preserve"> </w:t>
      </w:r>
      <w:r>
        <w:t>now reads</w:t>
      </w:r>
      <w:r>
        <w:rPr>
          <w:spacing w:val="-1"/>
        </w:rPr>
        <w:t xml:space="preserve"> </w:t>
      </w:r>
      <w:r>
        <w:t>as follows:</w:t>
      </w:r>
    </w:p>
    <w:p w14:paraId="6E9E0D41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406F5C4B" w14:textId="77777777" w:rsidR="00B812B3" w:rsidRDefault="001A3A33">
      <w:pPr>
        <w:pStyle w:val="Heading4"/>
        <w:spacing w:line="321" w:lineRule="exact"/>
      </w:pPr>
      <w:r>
        <w:t>BPC</w:t>
      </w:r>
      <w:r>
        <w:rPr>
          <w:spacing w:val="-1"/>
        </w:rPr>
        <w:t xml:space="preserve"> </w:t>
      </w:r>
      <w:r>
        <w:t>§4980.02.</w:t>
      </w:r>
    </w:p>
    <w:p w14:paraId="0B346F75" w14:textId="77777777" w:rsidR="00B812B3" w:rsidRDefault="001A3A33">
      <w:pPr>
        <w:pStyle w:val="ListParagraph"/>
        <w:numPr>
          <w:ilvl w:val="0"/>
          <w:numId w:val="72"/>
        </w:numPr>
        <w:tabs>
          <w:tab w:val="left" w:pos="877"/>
        </w:tabs>
        <w:ind w:right="838" w:firstLine="0"/>
        <w:rPr>
          <w:i/>
          <w:sz w:val="28"/>
        </w:rPr>
      </w:pPr>
      <w:r>
        <w:rPr>
          <w:i/>
          <w:sz w:val="28"/>
        </w:rPr>
        <w:t>For the purposes of this chapter, the practice of marriage and family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therapy shall mean the application of psychotherapeu</w:t>
      </w:r>
      <w:r>
        <w:rPr>
          <w:i/>
          <w:sz w:val="28"/>
        </w:rPr>
        <w:t>tic and family systems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theories, principles, and methods in the delivery of services to individuals,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couples, or groups </w:t>
      </w:r>
      <w:proofErr w:type="gramStart"/>
      <w:r>
        <w:rPr>
          <w:i/>
          <w:sz w:val="28"/>
        </w:rPr>
        <w:t>in order to</w:t>
      </w:r>
      <w:proofErr w:type="gramEnd"/>
      <w:r>
        <w:rPr>
          <w:i/>
          <w:sz w:val="28"/>
        </w:rPr>
        <w:t xml:space="preserve"> assess, evaluate, and treat relational issues,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emotional disorders, behavioral problems, mental illness, alcohol 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substance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use,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 modify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intrapersonal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interpersonal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behaviors.</w:t>
      </w:r>
    </w:p>
    <w:p w14:paraId="75A4968B" w14:textId="77777777" w:rsidR="00B812B3" w:rsidRDefault="001A3A33">
      <w:pPr>
        <w:pStyle w:val="ListParagraph"/>
        <w:numPr>
          <w:ilvl w:val="0"/>
          <w:numId w:val="72"/>
        </w:numPr>
        <w:tabs>
          <w:tab w:val="left" w:pos="877"/>
        </w:tabs>
        <w:spacing w:line="237" w:lineRule="auto"/>
        <w:ind w:right="908" w:firstLine="0"/>
        <w:rPr>
          <w:i/>
          <w:sz w:val="28"/>
        </w:rPr>
      </w:pPr>
      <w:r>
        <w:rPr>
          <w:i/>
          <w:sz w:val="28"/>
        </w:rPr>
        <w:t>The application of marriage and family therapy principles and methods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includes,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but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is not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limited to, </w:t>
      </w:r>
      <w:proofErr w:type="gramStart"/>
      <w:r>
        <w:rPr>
          <w:i/>
          <w:sz w:val="28"/>
        </w:rPr>
        <w:t>all of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following:</w:t>
      </w:r>
    </w:p>
    <w:p w14:paraId="463057CB" w14:textId="77777777" w:rsidR="00B812B3" w:rsidRDefault="001A3A33">
      <w:pPr>
        <w:pStyle w:val="ListParagraph"/>
        <w:numPr>
          <w:ilvl w:val="1"/>
          <w:numId w:val="72"/>
        </w:numPr>
        <w:tabs>
          <w:tab w:val="left" w:pos="872"/>
        </w:tabs>
        <w:spacing w:line="321" w:lineRule="exact"/>
        <w:rPr>
          <w:i/>
          <w:sz w:val="28"/>
        </w:rPr>
      </w:pPr>
      <w:r>
        <w:rPr>
          <w:i/>
          <w:sz w:val="28"/>
        </w:rPr>
        <w:t>Assessment,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evaluation,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prognosis.</w:t>
      </w:r>
    </w:p>
    <w:p w14:paraId="47A4E5FB" w14:textId="77777777" w:rsidR="00B812B3" w:rsidRDefault="001A3A33">
      <w:pPr>
        <w:pStyle w:val="ListParagraph"/>
        <w:numPr>
          <w:ilvl w:val="1"/>
          <w:numId w:val="72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Treatment,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planning,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evaluation.</w:t>
      </w:r>
    </w:p>
    <w:p w14:paraId="1C17A2DB" w14:textId="77777777" w:rsidR="00B812B3" w:rsidRDefault="001A3A33">
      <w:pPr>
        <w:pStyle w:val="ListParagraph"/>
        <w:numPr>
          <w:ilvl w:val="1"/>
          <w:numId w:val="72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Individual,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relationship,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family,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group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therapeutic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interventions.</w:t>
      </w:r>
    </w:p>
    <w:p w14:paraId="51CF68C6" w14:textId="77777777" w:rsidR="00B812B3" w:rsidRDefault="001A3A33">
      <w:pPr>
        <w:pStyle w:val="ListParagraph"/>
        <w:numPr>
          <w:ilvl w:val="1"/>
          <w:numId w:val="72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Relational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therapy.</w:t>
      </w:r>
    </w:p>
    <w:p w14:paraId="1CF35D22" w14:textId="77777777" w:rsidR="00B812B3" w:rsidRDefault="001A3A33">
      <w:pPr>
        <w:pStyle w:val="ListParagraph"/>
        <w:numPr>
          <w:ilvl w:val="1"/>
          <w:numId w:val="72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Psychotherapy.</w:t>
      </w:r>
    </w:p>
    <w:p w14:paraId="3F4895BA" w14:textId="77777777" w:rsidR="00B812B3" w:rsidRDefault="001A3A33">
      <w:pPr>
        <w:pStyle w:val="ListParagraph"/>
        <w:numPr>
          <w:ilvl w:val="1"/>
          <w:numId w:val="72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Client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education.</w:t>
      </w:r>
    </w:p>
    <w:p w14:paraId="5EA4D922" w14:textId="77777777" w:rsidR="00B812B3" w:rsidRDefault="001A3A33">
      <w:pPr>
        <w:pStyle w:val="ListParagraph"/>
        <w:numPr>
          <w:ilvl w:val="1"/>
          <w:numId w:val="72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Clinical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case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management.</w:t>
      </w:r>
    </w:p>
    <w:p w14:paraId="752AE203" w14:textId="77777777" w:rsidR="00B812B3" w:rsidRDefault="001A3A33">
      <w:pPr>
        <w:pStyle w:val="ListParagraph"/>
        <w:numPr>
          <w:ilvl w:val="1"/>
          <w:numId w:val="72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Consultation.</w:t>
      </w:r>
    </w:p>
    <w:p w14:paraId="092D862D" w14:textId="77777777" w:rsidR="00B812B3" w:rsidRDefault="001A3A33">
      <w:pPr>
        <w:pStyle w:val="ListParagraph"/>
        <w:numPr>
          <w:ilvl w:val="1"/>
          <w:numId w:val="72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Supervision.</w:t>
      </w:r>
    </w:p>
    <w:p w14:paraId="32813434" w14:textId="77777777" w:rsidR="00B812B3" w:rsidRDefault="001A3A33">
      <w:pPr>
        <w:pStyle w:val="ListParagraph"/>
        <w:numPr>
          <w:ilvl w:val="1"/>
          <w:numId w:val="72"/>
        </w:numPr>
        <w:tabs>
          <w:tab w:val="left" w:pos="1017"/>
        </w:tabs>
        <w:ind w:left="480" w:right="1537" w:firstLine="0"/>
        <w:rPr>
          <w:i/>
          <w:sz w:val="28"/>
        </w:rPr>
      </w:pPr>
      <w:r>
        <w:rPr>
          <w:i/>
          <w:sz w:val="28"/>
        </w:rPr>
        <w:t>Use, application, and integration of the coursework and training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required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Sections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4980.36,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4980.37,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4980.41,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applicable.</w:t>
      </w:r>
    </w:p>
    <w:p w14:paraId="21BC9026" w14:textId="77777777" w:rsidR="00B812B3" w:rsidRDefault="001A3A33">
      <w:pPr>
        <w:pStyle w:val="ListParagraph"/>
        <w:numPr>
          <w:ilvl w:val="0"/>
          <w:numId w:val="72"/>
        </w:numPr>
        <w:tabs>
          <w:tab w:val="left" w:pos="861"/>
        </w:tabs>
        <w:spacing w:line="237" w:lineRule="auto"/>
        <w:ind w:right="939" w:firstLine="0"/>
        <w:rPr>
          <w:i/>
          <w:sz w:val="28"/>
        </w:rPr>
      </w:pPr>
      <w:r>
        <w:rPr>
          <w:i/>
          <w:sz w:val="28"/>
        </w:rPr>
        <w:t>The amendments to this section made by the act adding this subdivision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do not constitute a change in, but are declaratory of</w:t>
      </w:r>
      <w:r>
        <w:rPr>
          <w:i/>
          <w:sz w:val="28"/>
        </w:rPr>
        <w:t>, existing law. It is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intent of the Legislature that these amendments shall not be construed 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expand or constrict the existing scope of practice of a person licensed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pursuant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 this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chapter.</w:t>
      </w:r>
    </w:p>
    <w:p w14:paraId="59F2D2CD" w14:textId="77777777" w:rsidR="00B812B3" w:rsidRDefault="00B812B3">
      <w:pPr>
        <w:pStyle w:val="BodyText"/>
        <w:ind w:left="0"/>
        <w:rPr>
          <w:i/>
          <w:sz w:val="27"/>
        </w:rPr>
      </w:pPr>
    </w:p>
    <w:p w14:paraId="538DE9DF" w14:textId="77777777" w:rsidR="00B812B3" w:rsidRDefault="001A3A33">
      <w:pPr>
        <w:pStyle w:val="Heading3"/>
        <w:spacing w:line="321" w:lineRule="exact"/>
      </w:pPr>
      <w:r>
        <w:t>Required</w:t>
      </w:r>
      <w:r>
        <w:rPr>
          <w:spacing w:val="-4"/>
        </w:rPr>
        <w:t xml:space="preserve"> </w:t>
      </w:r>
      <w:r>
        <w:t>LMFT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LPCC</w:t>
      </w:r>
      <w:r>
        <w:rPr>
          <w:spacing w:val="-4"/>
        </w:rPr>
        <w:t xml:space="preserve"> </w:t>
      </w:r>
      <w:r>
        <w:t>Coursework:</w:t>
      </w:r>
      <w:r>
        <w:rPr>
          <w:spacing w:val="-3"/>
        </w:rPr>
        <w:t xml:space="preserve"> </w:t>
      </w:r>
      <w:r>
        <w:t>Prognosis</w:t>
      </w:r>
    </w:p>
    <w:p w14:paraId="06520355" w14:textId="77777777" w:rsidR="00B812B3" w:rsidRDefault="001A3A33">
      <w:pPr>
        <w:pStyle w:val="BodyText"/>
        <w:ind w:right="749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(SB</w:t>
      </w:r>
      <w:r>
        <w:rPr>
          <w:spacing w:val="-1"/>
        </w:rPr>
        <w:t xml:space="preserve"> </w:t>
      </w:r>
      <w:r>
        <w:t>786,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became</w:t>
      </w:r>
      <w:r>
        <w:rPr>
          <w:spacing w:val="-67"/>
        </w:rPr>
        <w:t xml:space="preserve"> </w:t>
      </w:r>
      <w:r>
        <w:t>effective January 1, 2020), the Board sponsored an amendment to Business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Professions Code</w:t>
      </w:r>
      <w:r>
        <w:rPr>
          <w:spacing w:val="-2"/>
        </w:rPr>
        <w:t xml:space="preserve"> </w:t>
      </w:r>
      <w:r>
        <w:t>(BPC) sections 4980.36,</w:t>
      </w:r>
      <w:r>
        <w:rPr>
          <w:spacing w:val="-1"/>
        </w:rPr>
        <w:t xml:space="preserve"> </w:t>
      </w:r>
      <w:r>
        <w:t>4980.37, 4980.81, 4999.32,</w:t>
      </w:r>
    </w:p>
    <w:p w14:paraId="135675E6" w14:textId="77777777" w:rsidR="00B812B3" w:rsidRDefault="001A3A33">
      <w:pPr>
        <w:pStyle w:val="BodyText"/>
        <w:spacing w:line="316" w:lineRule="exact"/>
      </w:pPr>
      <w:r>
        <w:t>and</w:t>
      </w:r>
      <w:r>
        <w:rPr>
          <w:spacing w:val="-1"/>
        </w:rPr>
        <w:t xml:space="preserve"> </w:t>
      </w:r>
      <w:r>
        <w:t>4999.33.</w:t>
      </w:r>
    </w:p>
    <w:p w14:paraId="76F5BDDC" w14:textId="77777777" w:rsidR="00B812B3" w:rsidRDefault="00B812B3">
      <w:pPr>
        <w:spacing w:line="316" w:lineRule="exact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C81A1CC" w14:textId="77777777" w:rsidR="00B812B3" w:rsidRDefault="00B812B3">
      <w:pPr>
        <w:pStyle w:val="BodyText"/>
        <w:spacing w:before="6"/>
        <w:ind w:left="0"/>
      </w:pPr>
    </w:p>
    <w:p w14:paraId="2428F923" w14:textId="77777777" w:rsidR="00B812B3" w:rsidRDefault="001A3A33">
      <w:pPr>
        <w:pStyle w:val="BodyText"/>
        <w:spacing w:before="88"/>
        <w:ind w:right="749"/>
      </w:pPr>
      <w:r>
        <w:t>Previously those sections, which list required education and practicum for</w:t>
      </w:r>
      <w:r>
        <w:rPr>
          <w:spacing w:val="1"/>
        </w:rPr>
        <w:t xml:space="preserve"> </w:t>
      </w:r>
      <w:r>
        <w:t>LMFT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LPCC</w:t>
      </w:r>
      <w:r>
        <w:rPr>
          <w:spacing w:val="-2"/>
        </w:rPr>
        <w:t xml:space="preserve"> </w:t>
      </w:r>
      <w:r>
        <w:t>licensure,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assessment,</w:t>
      </w:r>
      <w:r>
        <w:rPr>
          <w:spacing w:val="-2"/>
        </w:rPr>
        <w:t xml:space="preserve"> </w:t>
      </w:r>
      <w:r>
        <w:t>diagnosis,</w:t>
      </w:r>
      <w:r>
        <w:rPr>
          <w:spacing w:val="-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prognosis.</w:t>
      </w:r>
    </w:p>
    <w:p w14:paraId="52EA6804" w14:textId="77777777" w:rsidR="00B812B3" w:rsidRDefault="00B812B3">
      <w:pPr>
        <w:pStyle w:val="BodyText"/>
        <w:spacing w:before="3"/>
        <w:ind w:left="0"/>
        <w:rPr>
          <w:sz w:val="27"/>
        </w:rPr>
      </w:pPr>
    </w:p>
    <w:p w14:paraId="05A5330E" w14:textId="77777777" w:rsidR="00B812B3" w:rsidRDefault="001A3A33">
      <w:pPr>
        <w:pStyle w:val="BodyText"/>
        <w:spacing w:before="1"/>
        <w:ind w:right="802"/>
        <w:jc w:val="both"/>
      </w:pPr>
      <w:r>
        <w:t>The Board proposed an amendment replacing the term “prognosis” with the</w:t>
      </w:r>
      <w:r>
        <w:rPr>
          <w:spacing w:val="-67"/>
        </w:rPr>
        <w:t xml:space="preserve"> </w:t>
      </w:r>
      <w:r>
        <w:t>term “treatment planning</w:t>
      </w:r>
      <w:r>
        <w:t>,” because it believed treatment planning is a more</w:t>
      </w:r>
      <w:r>
        <w:rPr>
          <w:spacing w:val="-67"/>
        </w:rPr>
        <w:t xml:space="preserve"> </w:t>
      </w:r>
      <w:r>
        <w:t>accurate</w:t>
      </w:r>
      <w:r>
        <w:rPr>
          <w:spacing w:val="-5"/>
        </w:rPr>
        <w:t xml:space="preserve"> </w:t>
      </w:r>
      <w:r>
        <w:t>representation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psychotherapy.</w:t>
      </w:r>
      <w:r>
        <w:rPr>
          <w:spacing w:val="-9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became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via</w:t>
      </w:r>
      <w:r>
        <w:rPr>
          <w:spacing w:val="-68"/>
        </w:rPr>
        <w:t xml:space="preserve"> </w:t>
      </w:r>
      <w:r>
        <w:t>SB 786.</w:t>
      </w:r>
    </w:p>
    <w:p w14:paraId="2DA44C25" w14:textId="77777777" w:rsidR="00B812B3" w:rsidRDefault="00B812B3">
      <w:pPr>
        <w:pStyle w:val="BodyText"/>
        <w:spacing w:before="1"/>
        <w:ind w:left="0"/>
        <w:rPr>
          <w:sz w:val="27"/>
        </w:rPr>
      </w:pPr>
    </w:p>
    <w:p w14:paraId="1309F9CA" w14:textId="77777777" w:rsidR="00B812B3" w:rsidRDefault="001A3A33">
      <w:pPr>
        <w:pStyle w:val="BodyText"/>
        <w:ind w:right="749"/>
      </w:pPr>
      <w:r>
        <w:t>However, an unintended consequence of this change was that some other</w:t>
      </w:r>
      <w:r>
        <w:rPr>
          <w:spacing w:val="1"/>
        </w:rPr>
        <w:t xml:space="preserve"> </w:t>
      </w:r>
      <w:r>
        <w:t xml:space="preserve">mental health professions began interpreting the </w:t>
      </w:r>
      <w:r>
        <w:t>Board’s law change as</w:t>
      </w:r>
      <w:r>
        <w:rPr>
          <w:spacing w:val="1"/>
        </w:rPr>
        <w:t xml:space="preserve"> </w:t>
      </w:r>
      <w:r>
        <w:t>meaning LMFTs and LPCCs are not permitted to perform prognosis. This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Board’s</w:t>
      </w:r>
      <w:r>
        <w:rPr>
          <w:spacing w:val="-2"/>
        </w:rPr>
        <w:t xml:space="preserve"> </w:t>
      </w:r>
      <w:r>
        <w:t>intent,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“prognosis”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added</w:t>
      </w:r>
      <w:r>
        <w:rPr>
          <w:spacing w:val="-67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above-listed sections.</w:t>
      </w:r>
    </w:p>
    <w:p w14:paraId="00C085C4" w14:textId="77777777" w:rsidR="00B812B3" w:rsidRDefault="001A3A33">
      <w:pPr>
        <w:pStyle w:val="BodyText"/>
        <w:spacing w:line="273" w:lineRule="auto"/>
        <w:ind w:right="129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summary</w:t>
      </w:r>
      <w:r>
        <w:rPr>
          <w:spacing w:val="-1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Attorney</w:t>
      </w:r>
      <w:r>
        <w:rPr>
          <w:spacing w:val="-67"/>
        </w:rPr>
        <w:t xml:space="preserve"> </w:t>
      </w:r>
      <w:r>
        <w:t>General:</w:t>
      </w:r>
    </w:p>
    <w:p w14:paraId="74D85956" w14:textId="77777777" w:rsidR="00B812B3" w:rsidRDefault="001A3A33">
      <w:pPr>
        <w:pStyle w:val="ListParagraph"/>
        <w:numPr>
          <w:ilvl w:val="0"/>
          <w:numId w:val="71"/>
        </w:numPr>
        <w:tabs>
          <w:tab w:val="left" w:pos="1200"/>
        </w:tabs>
        <w:spacing w:before="186" w:line="244" w:lineRule="auto"/>
        <w:ind w:right="1033"/>
        <w:rPr>
          <w:sz w:val="28"/>
        </w:rPr>
      </w:pPr>
      <w:r>
        <w:rPr>
          <w:position w:val="2"/>
          <w:sz w:val="28"/>
        </w:rPr>
        <w:t>MFTs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and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LCSWs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“may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practice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psychotherapy”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as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it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relates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to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treatment</w:t>
      </w:r>
      <w:r>
        <w:rPr>
          <w:spacing w:val="-2"/>
          <w:sz w:val="28"/>
        </w:rPr>
        <w:t xml:space="preserve"> </w:t>
      </w:r>
      <w:r>
        <w:rPr>
          <w:sz w:val="28"/>
        </w:rPr>
        <w:t>of relational</w:t>
      </w:r>
      <w:r>
        <w:rPr>
          <w:spacing w:val="-1"/>
          <w:sz w:val="28"/>
        </w:rPr>
        <w:t xml:space="preserve"> </w:t>
      </w:r>
      <w:r>
        <w:rPr>
          <w:sz w:val="28"/>
        </w:rPr>
        <w:t>issues and</w:t>
      </w:r>
      <w:r>
        <w:rPr>
          <w:spacing w:val="-1"/>
          <w:sz w:val="28"/>
        </w:rPr>
        <w:t xml:space="preserve"> </w:t>
      </w:r>
      <w:r>
        <w:rPr>
          <w:sz w:val="28"/>
        </w:rPr>
        <w:t>social adjustments.</w:t>
      </w:r>
    </w:p>
    <w:p w14:paraId="2AE82DBC" w14:textId="77777777" w:rsidR="00B812B3" w:rsidRDefault="001A3A33">
      <w:pPr>
        <w:pStyle w:val="ListParagraph"/>
        <w:numPr>
          <w:ilvl w:val="0"/>
          <w:numId w:val="71"/>
        </w:numPr>
        <w:tabs>
          <w:tab w:val="left" w:pos="1200"/>
        </w:tabs>
        <w:spacing w:before="237" w:line="244" w:lineRule="auto"/>
        <w:ind w:right="1216"/>
        <w:rPr>
          <w:sz w:val="28"/>
        </w:rPr>
      </w:pPr>
      <w:r>
        <w:rPr>
          <w:position w:val="2"/>
          <w:sz w:val="28"/>
        </w:rPr>
        <w:t>MFTs and LCSWs may diagnose and treat mental disorders as it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relates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relational</w:t>
      </w:r>
      <w:r>
        <w:rPr>
          <w:spacing w:val="-2"/>
          <w:sz w:val="28"/>
        </w:rPr>
        <w:t xml:space="preserve"> </w:t>
      </w:r>
      <w:r>
        <w:rPr>
          <w:sz w:val="28"/>
        </w:rPr>
        <w:t>issues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social</w:t>
      </w:r>
      <w:r>
        <w:rPr>
          <w:spacing w:val="-1"/>
          <w:sz w:val="28"/>
        </w:rPr>
        <w:t xml:space="preserve"> </w:t>
      </w:r>
      <w:r>
        <w:rPr>
          <w:sz w:val="28"/>
        </w:rPr>
        <w:t>adjustments.</w:t>
      </w:r>
    </w:p>
    <w:p w14:paraId="282F3D1F" w14:textId="77777777" w:rsidR="00B812B3" w:rsidRDefault="001A3A33">
      <w:pPr>
        <w:pStyle w:val="ListParagraph"/>
        <w:numPr>
          <w:ilvl w:val="0"/>
          <w:numId w:val="71"/>
        </w:numPr>
        <w:tabs>
          <w:tab w:val="left" w:pos="1200"/>
        </w:tabs>
        <w:spacing w:before="237" w:line="266" w:lineRule="auto"/>
        <w:ind w:right="842"/>
        <w:rPr>
          <w:sz w:val="28"/>
        </w:rPr>
      </w:pPr>
      <w:r>
        <w:rPr>
          <w:position w:val="2"/>
          <w:sz w:val="28"/>
        </w:rPr>
        <w:t xml:space="preserve">MFTs and LCSWs may administer psychological tests, </w:t>
      </w:r>
      <w:proofErr w:type="gramStart"/>
      <w:r>
        <w:rPr>
          <w:position w:val="2"/>
          <w:sz w:val="28"/>
        </w:rPr>
        <w:t>as long as</w:t>
      </w:r>
      <w:proofErr w:type="gramEnd"/>
      <w:r>
        <w:rPr>
          <w:position w:val="2"/>
          <w:sz w:val="28"/>
        </w:rPr>
        <w:t xml:space="preserve"> the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testing</w:t>
      </w:r>
      <w:r>
        <w:rPr>
          <w:spacing w:val="-4"/>
          <w:sz w:val="28"/>
        </w:rPr>
        <w:t xml:space="preserve"> </w:t>
      </w:r>
      <w:r>
        <w:rPr>
          <w:sz w:val="28"/>
        </w:rPr>
        <w:t>instrument</w:t>
      </w:r>
      <w:r>
        <w:rPr>
          <w:spacing w:val="-3"/>
          <w:sz w:val="28"/>
        </w:rPr>
        <w:t xml:space="preserve"> </w:t>
      </w:r>
      <w:r>
        <w:rPr>
          <w:sz w:val="28"/>
        </w:rPr>
        <w:t>used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within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therapist’s</w:t>
      </w:r>
      <w:r>
        <w:rPr>
          <w:spacing w:val="-3"/>
          <w:sz w:val="28"/>
        </w:rPr>
        <w:t xml:space="preserve"> </w:t>
      </w:r>
      <w:r>
        <w:rPr>
          <w:sz w:val="28"/>
        </w:rPr>
        <w:t>scope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co</w:t>
      </w:r>
      <w:r>
        <w:rPr>
          <w:sz w:val="28"/>
        </w:rPr>
        <w:t>mpetence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67"/>
          <w:sz w:val="28"/>
        </w:rPr>
        <w:t xml:space="preserve"> </w:t>
      </w:r>
      <w:r>
        <w:rPr>
          <w:sz w:val="28"/>
        </w:rPr>
        <w:t>established by education, training, or experience and as long as the</w:t>
      </w:r>
      <w:r>
        <w:rPr>
          <w:spacing w:val="1"/>
          <w:sz w:val="28"/>
        </w:rPr>
        <w:t xml:space="preserve"> </w:t>
      </w:r>
      <w:r>
        <w:rPr>
          <w:sz w:val="28"/>
        </w:rPr>
        <w:t>test is administered within the context of providing therapy. In other</w:t>
      </w:r>
      <w:r>
        <w:rPr>
          <w:spacing w:val="1"/>
          <w:sz w:val="28"/>
        </w:rPr>
        <w:t xml:space="preserve"> </w:t>
      </w:r>
      <w:r>
        <w:rPr>
          <w:sz w:val="28"/>
        </w:rPr>
        <w:t>words, stand-alone testing of persons who are not psychotherapy</w:t>
      </w:r>
      <w:r>
        <w:rPr>
          <w:spacing w:val="1"/>
          <w:sz w:val="28"/>
        </w:rPr>
        <w:t xml:space="preserve"> </w:t>
      </w:r>
      <w:r>
        <w:rPr>
          <w:sz w:val="28"/>
        </w:rPr>
        <w:t>clients</w:t>
      </w:r>
      <w:r>
        <w:rPr>
          <w:spacing w:val="-3"/>
          <w:sz w:val="28"/>
        </w:rPr>
        <w:t xml:space="preserve"> </w:t>
      </w:r>
      <w:r>
        <w:rPr>
          <w:sz w:val="28"/>
        </w:rPr>
        <w:t>would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outside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scope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pr</w:t>
      </w:r>
      <w:r>
        <w:rPr>
          <w:sz w:val="28"/>
        </w:rPr>
        <w:t>actice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MFTs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LCSWs.</w:t>
      </w:r>
    </w:p>
    <w:p w14:paraId="37488E1A" w14:textId="77777777" w:rsidR="00B812B3" w:rsidRDefault="001A3A33">
      <w:pPr>
        <w:pStyle w:val="BodyText"/>
        <w:spacing w:before="213" w:line="273" w:lineRule="auto"/>
        <w:ind w:right="821"/>
      </w:pPr>
      <w:r>
        <w:t>Circumstances exist in which a “special relationship” is presumed by law to</w:t>
      </w:r>
      <w:r>
        <w:rPr>
          <w:spacing w:val="-68"/>
        </w:rPr>
        <w:t xml:space="preserve"> </w:t>
      </w:r>
      <w:r>
        <w:t>exist when one person is particularly vulnerable and dependent on another</w:t>
      </w:r>
      <w:r>
        <w:rPr>
          <w:spacing w:val="1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who,</w:t>
      </w:r>
      <w:r>
        <w:rPr>
          <w:spacing w:val="-4"/>
        </w:rPr>
        <w:t xml:space="preserve"> </w:t>
      </w:r>
      <w:r>
        <w:t>correspondingly,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person’s</w:t>
      </w:r>
      <w:r>
        <w:rPr>
          <w:spacing w:val="-3"/>
        </w:rPr>
        <w:t xml:space="preserve"> </w:t>
      </w:r>
      <w:r>
        <w:t>welfare.</w:t>
      </w:r>
    </w:p>
    <w:p w14:paraId="75804BFE" w14:textId="77777777" w:rsidR="00B812B3" w:rsidRDefault="001A3A33">
      <w:pPr>
        <w:pStyle w:val="BodyText"/>
        <w:spacing w:line="273" w:lineRule="auto"/>
        <w:ind w:right="859"/>
      </w:pPr>
      <w:r>
        <w:t>The relationship between a therapist and his or her patient constitutes this</w:t>
      </w:r>
      <w:r>
        <w:rPr>
          <w:spacing w:val="1"/>
        </w:rPr>
        <w:t xml:space="preserve"> </w:t>
      </w:r>
      <w:r>
        <w:t>type of relationship.</w:t>
      </w:r>
      <w:r>
        <w:rPr>
          <w:spacing w:val="1"/>
        </w:rPr>
        <w:t xml:space="preserve"> </w:t>
      </w:r>
      <w:r>
        <w:t>This special relationship imposes an affirmative duty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therapist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protect</w:t>
      </w:r>
      <w:r>
        <w:rPr>
          <w:spacing w:val="-3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therapist’s</w:t>
      </w:r>
      <w:r>
        <w:rPr>
          <w:spacing w:val="-3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negligence</w:t>
      </w:r>
      <w:r>
        <w:rPr>
          <w:spacing w:val="-6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</w:t>
      </w:r>
      <w:r>
        <w:t>nt’s dangerousness</w:t>
      </w:r>
      <w:r>
        <w:rPr>
          <w:spacing w:val="-1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self or</w:t>
      </w:r>
      <w:r>
        <w:rPr>
          <w:spacing w:val="-1"/>
        </w:rPr>
        <w:t xml:space="preserve"> </w:t>
      </w:r>
      <w:r>
        <w:t>others</w:t>
      </w:r>
    </w:p>
    <w:p w14:paraId="55F0333A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AEA1DE5" w14:textId="77777777" w:rsidR="00B812B3" w:rsidRDefault="00B812B3">
      <w:pPr>
        <w:pStyle w:val="BodyText"/>
        <w:spacing w:before="2"/>
        <w:ind w:left="0"/>
        <w:rPr>
          <w:sz w:val="29"/>
        </w:rPr>
      </w:pPr>
    </w:p>
    <w:p w14:paraId="0289D4A1" w14:textId="77777777" w:rsidR="00B812B3" w:rsidRDefault="001A3A33">
      <w:pPr>
        <w:pStyle w:val="Heading1"/>
        <w:spacing w:before="85"/>
        <w:ind w:left="570"/>
      </w:pPr>
      <w:bookmarkStart w:id="1" w:name="_TOC_250016"/>
      <w:r>
        <w:t>1B.</w:t>
      </w:r>
      <w:r>
        <w:rPr>
          <w:spacing w:val="-2"/>
        </w:rPr>
        <w:t xml:space="preserve"> </w:t>
      </w:r>
      <w:r>
        <w:t>LCSW</w:t>
      </w:r>
      <w:r>
        <w:rPr>
          <w:spacing w:val="-8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bookmarkEnd w:id="1"/>
      <w:r>
        <w:t>Practice</w:t>
      </w:r>
    </w:p>
    <w:p w14:paraId="7CAED078" w14:textId="77777777" w:rsidR="00B812B3" w:rsidRDefault="001A3A33">
      <w:pPr>
        <w:pStyle w:val="BodyText"/>
        <w:spacing w:before="262" w:line="273" w:lineRule="auto"/>
        <w:ind w:right="700"/>
      </w:pPr>
      <w:r>
        <w:t xml:space="preserve">LCSW scope of practice is defined in </w:t>
      </w:r>
      <w:r>
        <w:rPr>
          <w:i/>
        </w:rPr>
        <w:t>Section: 4996.9 of the California</w:t>
      </w:r>
      <w:r>
        <w:rPr>
          <w:i/>
          <w:spacing w:val="1"/>
        </w:rPr>
        <w:t xml:space="preserve"> </w:t>
      </w:r>
      <w:r>
        <w:rPr>
          <w:i/>
        </w:rPr>
        <w:t>Business and Professions Code</w:t>
      </w:r>
      <w:r>
        <w:t>, “The practice of clinical social work is</w:t>
      </w:r>
      <w:r>
        <w:rPr>
          <w:spacing w:val="1"/>
        </w:rPr>
        <w:t xml:space="preserve"> </w:t>
      </w:r>
      <w:r>
        <w:t>defined as a service in which a special knowledge of social resources, human</w:t>
      </w:r>
      <w:r>
        <w:rPr>
          <w:spacing w:val="-68"/>
        </w:rPr>
        <w:t xml:space="preserve"> </w:t>
      </w:r>
      <w:r>
        <w:t>capabilities, and the part that unconscious motivation plays in determining</w:t>
      </w:r>
      <w:r>
        <w:rPr>
          <w:spacing w:val="1"/>
        </w:rPr>
        <w:t xml:space="preserve"> </w:t>
      </w:r>
      <w:r>
        <w:t>behavior, is directed at helping people to achieve more adeq</w:t>
      </w:r>
      <w:r>
        <w:t>uate, satisfying,</w:t>
      </w:r>
      <w:r>
        <w:rPr>
          <w:spacing w:val="1"/>
        </w:rPr>
        <w:t xml:space="preserve"> </w:t>
      </w:r>
      <w:r>
        <w:t>and productive social adjustments. The application of social work principles</w:t>
      </w:r>
      <w:r>
        <w:rPr>
          <w:spacing w:val="1"/>
        </w:rPr>
        <w:t xml:space="preserve"> </w:t>
      </w:r>
      <w:r>
        <w:t>and methods includes, but is not restricted to, counseling and using applied</w:t>
      </w:r>
      <w:r>
        <w:rPr>
          <w:spacing w:val="1"/>
        </w:rPr>
        <w:t xml:space="preserve"> </w:t>
      </w:r>
      <w:r>
        <w:t>psychotherapy of a non-medical nature with individuals, families, or groups;</w:t>
      </w:r>
      <w:r>
        <w:rPr>
          <w:spacing w:val="-67"/>
        </w:rPr>
        <w:t xml:space="preserve"> </w:t>
      </w:r>
      <w:r>
        <w:t>providi</w:t>
      </w:r>
      <w:r>
        <w:t>ng information and referral services; providing or arranging for the</w:t>
      </w:r>
      <w:r>
        <w:rPr>
          <w:spacing w:val="1"/>
        </w:rPr>
        <w:t xml:space="preserve"> </w:t>
      </w:r>
      <w:r>
        <w:t>provision of social services; explaining or interpreting the psychosocial</w:t>
      </w:r>
      <w:r>
        <w:rPr>
          <w:spacing w:val="1"/>
        </w:rPr>
        <w:t xml:space="preserve"> </w:t>
      </w:r>
      <w:r>
        <w:t>aspects in the situations of individuals, families, or groups; helping</w:t>
      </w:r>
      <w:r>
        <w:rPr>
          <w:spacing w:val="1"/>
        </w:rPr>
        <w:t xml:space="preserve"> </w:t>
      </w:r>
      <w:r>
        <w:t>communities to organize, to provide, or to</w:t>
      </w:r>
      <w:r>
        <w:t xml:space="preserve"> improve social or health services;</w:t>
      </w:r>
      <w:r>
        <w:rPr>
          <w:spacing w:val="1"/>
        </w:rPr>
        <w:t xml:space="preserve"> </w:t>
      </w:r>
      <w:r>
        <w:t>or doing research related to social work.</w:t>
      </w:r>
      <w:r>
        <w:rPr>
          <w:spacing w:val="70"/>
        </w:rPr>
        <w:t xml:space="preserve"> </w:t>
      </w:r>
      <w:r>
        <w:t>“Psychotherapy, within the</w:t>
      </w:r>
      <w:r>
        <w:rPr>
          <w:spacing w:val="1"/>
        </w:rPr>
        <w:t xml:space="preserve"> </w:t>
      </w:r>
      <w:r>
        <w:t>meaning of this chapter, is the use of psychosocial methods within a</w:t>
      </w:r>
      <w:r>
        <w:rPr>
          <w:spacing w:val="1"/>
        </w:rPr>
        <w:t xml:space="preserve"> </w:t>
      </w:r>
      <w:r>
        <w:t>professional relationship, to assist the person or persons to achieve a better</w:t>
      </w:r>
      <w:r>
        <w:rPr>
          <w:spacing w:val="1"/>
        </w:rPr>
        <w:t xml:space="preserve"> </w:t>
      </w:r>
      <w:r>
        <w:t>psy</w:t>
      </w:r>
      <w:r>
        <w:t>chosocial</w:t>
      </w:r>
      <w:r>
        <w:rPr>
          <w:spacing w:val="3"/>
        </w:rPr>
        <w:t xml:space="preserve"> </w:t>
      </w:r>
      <w:r>
        <w:t>adaptation,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acquire</w:t>
      </w:r>
      <w:r>
        <w:rPr>
          <w:spacing w:val="3"/>
        </w:rPr>
        <w:t xml:space="preserve"> </w:t>
      </w:r>
      <w:r>
        <w:t>greater</w:t>
      </w:r>
      <w:r>
        <w:rPr>
          <w:spacing w:val="3"/>
        </w:rPr>
        <w:t xml:space="preserve"> </w:t>
      </w:r>
      <w:r>
        <w:t>human</w:t>
      </w:r>
      <w:r>
        <w:rPr>
          <w:spacing w:val="4"/>
        </w:rPr>
        <w:t xml:space="preserve"> </w:t>
      </w:r>
      <w:r>
        <w:t>realization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psychosocial potential and adaptation, to modify internal and external</w:t>
      </w:r>
      <w:r>
        <w:rPr>
          <w:spacing w:val="1"/>
        </w:rPr>
        <w:t xml:space="preserve"> </w:t>
      </w:r>
      <w:r>
        <w:t>conditions which affect individuals, groups, or communities in respect to</w:t>
      </w:r>
      <w:r>
        <w:rPr>
          <w:spacing w:val="1"/>
        </w:rPr>
        <w:t xml:space="preserve"> </w:t>
      </w:r>
      <w:r>
        <w:t>behavior, emotions, and thinking, in respect to t</w:t>
      </w:r>
      <w:r>
        <w:t>heir intrapersonal and</w:t>
      </w:r>
      <w:r>
        <w:rPr>
          <w:spacing w:val="1"/>
        </w:rPr>
        <w:t xml:space="preserve"> </w:t>
      </w:r>
      <w:r>
        <w:t>interpersonal</w:t>
      </w:r>
      <w:r>
        <w:rPr>
          <w:spacing w:val="-1"/>
        </w:rPr>
        <w:t xml:space="preserve"> </w:t>
      </w:r>
      <w:r>
        <w:t>processes.”</w:t>
      </w:r>
    </w:p>
    <w:p w14:paraId="59807D56" w14:textId="77777777" w:rsidR="00B812B3" w:rsidRDefault="001A3A33">
      <w:pPr>
        <w:pStyle w:val="Heading1"/>
        <w:tabs>
          <w:tab w:val="left" w:pos="1279"/>
        </w:tabs>
        <w:spacing w:before="188"/>
      </w:pPr>
      <w:bookmarkStart w:id="2" w:name="_TOC_250015"/>
      <w:r>
        <w:t>1C.</w:t>
      </w:r>
      <w:r>
        <w:tab/>
        <w:t>LPCC</w:t>
      </w:r>
      <w:r>
        <w:rPr>
          <w:spacing w:val="-2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bookmarkEnd w:id="2"/>
      <w:r>
        <w:t>Practice</w:t>
      </w:r>
    </w:p>
    <w:p w14:paraId="315532D2" w14:textId="77777777" w:rsidR="00B812B3" w:rsidRDefault="001A3A33">
      <w:pPr>
        <w:spacing w:before="262"/>
        <w:ind w:left="480" w:right="711"/>
        <w:rPr>
          <w:b/>
          <w:sz w:val="28"/>
        </w:rPr>
      </w:pPr>
      <w:r>
        <w:rPr>
          <w:b/>
          <w:i/>
          <w:sz w:val="28"/>
        </w:rPr>
        <w:t xml:space="preserve">Section </w:t>
      </w:r>
      <w:r>
        <w:rPr>
          <w:b/>
          <w:sz w:val="28"/>
        </w:rPr>
        <w:t>§4999.</w:t>
      </w:r>
      <w:proofErr w:type="gramStart"/>
      <w:r>
        <w:rPr>
          <w:b/>
          <w:sz w:val="28"/>
        </w:rPr>
        <w:t xml:space="preserve">20 </w:t>
      </w:r>
      <w:r>
        <w:rPr>
          <w:b/>
          <w:i/>
          <w:sz w:val="28"/>
        </w:rPr>
        <w:t>:</w:t>
      </w:r>
      <w:proofErr w:type="gramEnd"/>
      <w:r>
        <w:rPr>
          <w:b/>
          <w:i/>
          <w:sz w:val="28"/>
        </w:rPr>
        <w:t xml:space="preserve"> of the California Business and Professions Code</w:t>
      </w:r>
      <w:r>
        <w:rPr>
          <w:b/>
          <w:sz w:val="28"/>
        </w:rPr>
        <w:t>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SCOPE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PRACTICE;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TREATMENT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COUPLES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FAMILIES</w:t>
      </w:r>
    </w:p>
    <w:p w14:paraId="2C8B6F51" w14:textId="77777777" w:rsidR="00B812B3" w:rsidRDefault="00B812B3">
      <w:pPr>
        <w:pStyle w:val="BodyText"/>
        <w:spacing w:before="6"/>
        <w:ind w:left="0"/>
        <w:rPr>
          <w:b/>
          <w:sz w:val="27"/>
        </w:rPr>
      </w:pPr>
    </w:p>
    <w:p w14:paraId="7C3A45C6" w14:textId="77777777" w:rsidR="00B812B3" w:rsidRDefault="001A3A33">
      <w:pPr>
        <w:pStyle w:val="BodyText"/>
        <w:ind w:right="758"/>
      </w:pPr>
      <w:r>
        <w:t>(a) (1) “Professional clinical counseling” means the application of</w:t>
      </w:r>
      <w:r>
        <w:rPr>
          <w:spacing w:val="1"/>
        </w:rPr>
        <w:t xml:space="preserve"> </w:t>
      </w:r>
      <w:r>
        <w:t>counseling interventions and psychotherapeutic techniques to identify and</w:t>
      </w:r>
      <w:r>
        <w:rPr>
          <w:spacing w:val="1"/>
        </w:rPr>
        <w:t xml:space="preserve"> </w:t>
      </w:r>
      <w:r>
        <w:t>remediate cognitive, mental, and emotional issues, including personal</w:t>
      </w:r>
      <w:r>
        <w:rPr>
          <w:spacing w:val="1"/>
        </w:rPr>
        <w:t xml:space="preserve"> </w:t>
      </w:r>
      <w:r>
        <w:t>growth, adjustment to disability, crisis int</w:t>
      </w:r>
      <w:r>
        <w:t>ervention, and psychosocial and</w:t>
      </w:r>
      <w:r>
        <w:rPr>
          <w:spacing w:val="1"/>
        </w:rPr>
        <w:t xml:space="preserve"> </w:t>
      </w:r>
      <w:r>
        <w:t>environmental problems. “Professional clinical counseling” includes</w:t>
      </w:r>
      <w:r>
        <w:rPr>
          <w:spacing w:val="1"/>
        </w:rPr>
        <w:t xml:space="preserve"> </w:t>
      </w:r>
      <w:r>
        <w:t>conducting assessments for the purpose of establishing counseling goals and</w:t>
      </w:r>
      <w:r>
        <w:rPr>
          <w:spacing w:val="-68"/>
        </w:rPr>
        <w:t xml:space="preserve"> </w:t>
      </w:r>
      <w:r>
        <w:t>objectives to empower individuals to deal adequately with life situations,</w:t>
      </w:r>
      <w:r>
        <w:rPr>
          <w:spacing w:val="1"/>
        </w:rPr>
        <w:t xml:space="preserve"> </w:t>
      </w:r>
      <w:r>
        <w:t>reduc</w:t>
      </w:r>
      <w:r>
        <w:t>e stress, experience growth, change behavior, and make well-informed</w:t>
      </w:r>
      <w:r>
        <w:rPr>
          <w:spacing w:val="-67"/>
        </w:rPr>
        <w:t xml:space="preserve"> </w:t>
      </w:r>
      <w:r>
        <w:t>rational</w:t>
      </w:r>
      <w:r>
        <w:rPr>
          <w:spacing w:val="-1"/>
        </w:rPr>
        <w:t xml:space="preserve"> </w:t>
      </w:r>
      <w:r>
        <w:t>decisions.</w:t>
      </w:r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“Professional clinical</w:t>
      </w:r>
      <w:r>
        <w:rPr>
          <w:spacing w:val="-1"/>
        </w:rPr>
        <w:t xml:space="preserve"> </w:t>
      </w:r>
      <w:r>
        <w:t>counseling”</w:t>
      </w:r>
      <w:r>
        <w:rPr>
          <w:spacing w:val="-2"/>
        </w:rPr>
        <w:t xml:space="preserve"> </w:t>
      </w:r>
      <w:r>
        <w:t>is focused</w:t>
      </w:r>
    </w:p>
    <w:p w14:paraId="6293A47B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519DDB8" w14:textId="77777777" w:rsidR="00B812B3" w:rsidRDefault="00B812B3">
      <w:pPr>
        <w:pStyle w:val="BodyText"/>
        <w:spacing w:before="6"/>
        <w:ind w:left="0"/>
      </w:pPr>
    </w:p>
    <w:p w14:paraId="5C5BD048" w14:textId="77777777" w:rsidR="00B812B3" w:rsidRDefault="001A3A33">
      <w:pPr>
        <w:pStyle w:val="BodyText"/>
        <w:spacing w:before="88"/>
        <w:ind w:right="708"/>
      </w:pPr>
      <w:r>
        <w:t>exclusively on the application of counseling interventions and</w:t>
      </w:r>
      <w:r>
        <w:rPr>
          <w:spacing w:val="1"/>
        </w:rPr>
        <w:t xml:space="preserve"> </w:t>
      </w:r>
      <w:r>
        <w:t>psychotherapeutic techniques for the pu</w:t>
      </w:r>
      <w:r>
        <w:t>rposes of improving mental health,</w:t>
      </w:r>
      <w:r>
        <w:rPr>
          <w:spacing w:val="1"/>
        </w:rPr>
        <w:t xml:space="preserve"> </w:t>
      </w:r>
      <w:r>
        <w:t>and is not intended to capture other, nonclinical forms of counseling for the</w:t>
      </w:r>
      <w:r>
        <w:rPr>
          <w:spacing w:val="1"/>
        </w:rPr>
        <w:t xml:space="preserve"> </w:t>
      </w:r>
      <w:r>
        <w:t>purposes of licensure. For the purposes of this paragraph, “nonclinical”</w:t>
      </w:r>
      <w:r>
        <w:rPr>
          <w:spacing w:val="1"/>
        </w:rPr>
        <w:t xml:space="preserve"> </w:t>
      </w:r>
      <w:r>
        <w:t>means non mental health. (3) “Professional clinical counseling” does n</w:t>
      </w:r>
      <w:r>
        <w:t>ot</w:t>
      </w:r>
      <w:r>
        <w:rPr>
          <w:spacing w:val="1"/>
        </w:rPr>
        <w:t xml:space="preserve"> </w:t>
      </w:r>
      <w:r>
        <w:t>include the assessment or treatment of couples or families unless the</w:t>
      </w:r>
      <w:r>
        <w:rPr>
          <w:spacing w:val="1"/>
        </w:rPr>
        <w:t xml:space="preserve"> </w:t>
      </w:r>
      <w:r>
        <w:t xml:space="preserve">professional clinical counselor has completed </w:t>
      </w:r>
      <w:proofErr w:type="gramStart"/>
      <w:r>
        <w:t>all of</w:t>
      </w:r>
      <w:proofErr w:type="gramEnd"/>
      <w:r>
        <w:t xml:space="preserve"> the following additional</w:t>
      </w:r>
      <w:r>
        <w:rPr>
          <w:spacing w:val="1"/>
        </w:rPr>
        <w:t xml:space="preserve"> </w:t>
      </w:r>
      <w:r>
        <w:t>training and education, beyond the minimum training and education required</w:t>
      </w:r>
      <w:r>
        <w:rPr>
          <w:spacing w:val="-67"/>
        </w:rPr>
        <w:t xml:space="preserve"> </w:t>
      </w:r>
      <w:r>
        <w:t xml:space="preserve">for licensure: (A) One of the </w:t>
      </w:r>
      <w:r>
        <w:t>following: (i) Six semester units or nine quarter</w:t>
      </w:r>
      <w:r>
        <w:rPr>
          <w:spacing w:val="-67"/>
        </w:rPr>
        <w:t xml:space="preserve"> </w:t>
      </w:r>
      <w:r>
        <w:t>units specifically focused on the theory and application of marriage and</w:t>
      </w:r>
      <w:r>
        <w:rPr>
          <w:spacing w:val="1"/>
        </w:rPr>
        <w:t xml:space="preserve"> </w:t>
      </w:r>
      <w:r>
        <w:t>family therapy. (ii) A named specialization or emphasis area on the</w:t>
      </w:r>
      <w:r>
        <w:rPr>
          <w:spacing w:val="1"/>
        </w:rPr>
        <w:t xml:space="preserve"> </w:t>
      </w:r>
      <w:r>
        <w:t>qualifying degree in marriage and family therapy; marital and fam</w:t>
      </w:r>
      <w:r>
        <w:t>ily</w:t>
      </w:r>
      <w:r>
        <w:rPr>
          <w:spacing w:val="1"/>
        </w:rPr>
        <w:t xml:space="preserve"> </w:t>
      </w:r>
      <w:r>
        <w:t>therapy; marriage, family, and child counseling; or couple and family</w:t>
      </w:r>
      <w:r>
        <w:rPr>
          <w:spacing w:val="1"/>
        </w:rPr>
        <w:t xml:space="preserve"> </w:t>
      </w:r>
      <w:r>
        <w:t>therapy. (B) No less than 500 hours of documented supervised experience</w:t>
      </w:r>
      <w:r>
        <w:rPr>
          <w:spacing w:val="1"/>
        </w:rPr>
        <w:t xml:space="preserve"> </w:t>
      </w:r>
      <w:r>
        <w:t>working directly with couples, families, or children. (C) A minimum of six</w:t>
      </w:r>
      <w:r>
        <w:rPr>
          <w:spacing w:val="1"/>
        </w:rPr>
        <w:t xml:space="preserve"> </w:t>
      </w:r>
      <w:r>
        <w:t>hours of continuing education speci</w:t>
      </w:r>
      <w:r>
        <w:t>fic to marriage and family therapy,</w:t>
      </w:r>
      <w:r>
        <w:rPr>
          <w:spacing w:val="1"/>
        </w:rPr>
        <w:t xml:space="preserve"> </w:t>
      </w:r>
      <w:r>
        <w:t>completed in each license renewal cycle. (4) “Professional counseling” does</w:t>
      </w:r>
      <w:r>
        <w:rPr>
          <w:spacing w:val="1"/>
        </w:rPr>
        <w:t xml:space="preserve"> </w:t>
      </w:r>
      <w:r>
        <w:t>not include the provision of clinical social work services. (b) “Counseling</w:t>
      </w:r>
      <w:r>
        <w:rPr>
          <w:spacing w:val="1"/>
        </w:rPr>
        <w:t xml:space="preserve"> </w:t>
      </w:r>
      <w:r>
        <w:t>interventions and psychotherapeutic techniques” means the application of</w:t>
      </w:r>
      <w:r>
        <w:rPr>
          <w:spacing w:val="1"/>
        </w:rPr>
        <w:t xml:space="preserve"> </w:t>
      </w:r>
      <w:r>
        <w:t xml:space="preserve">cognitive, affective, </w:t>
      </w:r>
      <w:proofErr w:type="gramStart"/>
      <w:r>
        <w:t>verbal</w:t>
      </w:r>
      <w:proofErr w:type="gramEnd"/>
      <w:r>
        <w:t xml:space="preserve"> or nonverbal, systemic or holistic counseling</w:t>
      </w:r>
      <w:r>
        <w:rPr>
          <w:spacing w:val="1"/>
        </w:rPr>
        <w:t xml:space="preserve"> </w:t>
      </w:r>
      <w:r>
        <w:t>strategies that include principl</w:t>
      </w:r>
      <w:r>
        <w:t>es of development, wellness, and</w:t>
      </w:r>
      <w:r>
        <w:rPr>
          <w:spacing w:val="1"/>
        </w:rPr>
        <w:t xml:space="preserve"> </w:t>
      </w:r>
      <w:r>
        <w:t>maladjustment that reflect a pluralistic society. These interventions and</w:t>
      </w:r>
      <w:r>
        <w:rPr>
          <w:spacing w:val="1"/>
        </w:rPr>
        <w:t xml:space="preserve"> </w:t>
      </w:r>
      <w:r>
        <w:t>techniques are specifically implemented in the context of a professional</w:t>
      </w:r>
      <w:r>
        <w:rPr>
          <w:spacing w:val="1"/>
        </w:rPr>
        <w:t xml:space="preserve"> </w:t>
      </w:r>
      <w:r>
        <w:t>clinical counseling relationship and use of a variety of counseling theories</w:t>
      </w:r>
      <w:r>
        <w:rPr>
          <w:spacing w:val="1"/>
        </w:rPr>
        <w:t xml:space="preserve"> </w:t>
      </w:r>
      <w:r>
        <w:t>and approaches. (c) “Assessment” means selecting, administering, scoring,</w:t>
      </w:r>
      <w:r>
        <w:rPr>
          <w:spacing w:val="1"/>
        </w:rPr>
        <w:t xml:space="preserve"> </w:t>
      </w:r>
      <w:r>
        <w:t>and interpreting tests, instruments, and other tools and methods designed to</w:t>
      </w:r>
      <w:r>
        <w:rPr>
          <w:spacing w:val="1"/>
        </w:rPr>
        <w:t xml:space="preserve"> </w:t>
      </w:r>
      <w:r>
        <w:t>measure</w:t>
      </w:r>
      <w:r>
        <w:rPr>
          <w:spacing w:val="3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individual’s</w:t>
      </w:r>
      <w:r>
        <w:rPr>
          <w:spacing w:val="4"/>
        </w:rPr>
        <w:t xml:space="preserve"> </w:t>
      </w:r>
      <w:r>
        <w:t>attitudes,</w:t>
      </w:r>
      <w:r>
        <w:rPr>
          <w:spacing w:val="4"/>
        </w:rPr>
        <w:t xml:space="preserve"> </w:t>
      </w:r>
      <w:r>
        <w:t>abilities,</w:t>
      </w:r>
      <w:r>
        <w:rPr>
          <w:spacing w:val="5"/>
        </w:rPr>
        <w:t xml:space="preserve"> </w:t>
      </w:r>
      <w:r>
        <w:t>aptitudes,</w:t>
      </w:r>
      <w:r>
        <w:rPr>
          <w:spacing w:val="4"/>
        </w:rPr>
        <w:t xml:space="preserve"> </w:t>
      </w:r>
      <w:r>
        <w:t>achievements,</w:t>
      </w:r>
      <w:r>
        <w:rPr>
          <w:spacing w:val="1"/>
        </w:rPr>
        <w:t xml:space="preserve"> </w:t>
      </w:r>
      <w:r>
        <w:t>interests, personal characteristi</w:t>
      </w:r>
      <w:r>
        <w:t>cs, disabilities, and mental, emotional, and</w:t>
      </w:r>
      <w:r>
        <w:rPr>
          <w:spacing w:val="1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concerns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techniques</w:t>
      </w:r>
      <w:r>
        <w:rPr>
          <w:spacing w:val="-67"/>
        </w:rPr>
        <w:t xml:space="preserve"> </w:t>
      </w:r>
      <w:r>
        <w:t>for understanding human behavior in relation to coping with, adapting to, or</w:t>
      </w:r>
      <w:r>
        <w:rPr>
          <w:spacing w:val="1"/>
        </w:rPr>
        <w:t xml:space="preserve"> </w:t>
      </w:r>
      <w:r>
        <w:t>ameliorating changing life situations, as part of the counse</w:t>
      </w:r>
      <w:r>
        <w:t>ling process.</w:t>
      </w:r>
      <w:r>
        <w:rPr>
          <w:spacing w:val="1"/>
        </w:rPr>
        <w:t xml:space="preserve"> </w:t>
      </w:r>
      <w:r>
        <w:t>“Assessment” shall not include the use of projective techniques in the</w:t>
      </w:r>
      <w:r>
        <w:rPr>
          <w:spacing w:val="1"/>
        </w:rPr>
        <w:t xml:space="preserve"> </w:t>
      </w:r>
      <w:r>
        <w:t>assessment of personality, individually administered intelligence tests,</w:t>
      </w:r>
      <w:r>
        <w:rPr>
          <w:spacing w:val="1"/>
        </w:rPr>
        <w:t xml:space="preserve"> </w:t>
      </w:r>
      <w:r>
        <w:t>neuropsychological</w:t>
      </w:r>
      <w:r>
        <w:rPr>
          <w:spacing w:val="3"/>
        </w:rPr>
        <w:t xml:space="preserve"> </w:t>
      </w:r>
      <w:r>
        <w:t>testing,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utilization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battery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to determine the pr</w:t>
      </w:r>
      <w:r>
        <w:t>esence of psychosis, dementia, amnesia, cognitive</w:t>
      </w:r>
      <w:r>
        <w:rPr>
          <w:spacing w:val="1"/>
        </w:rPr>
        <w:t xml:space="preserve"> </w:t>
      </w:r>
      <w:r>
        <w:t>impairment, or criminal behavior. (d) Professional clinical counselors shall</w:t>
      </w:r>
      <w:r>
        <w:rPr>
          <w:spacing w:val="1"/>
        </w:rPr>
        <w:t xml:space="preserve"> </w:t>
      </w:r>
      <w:r>
        <w:t>refer clients to other licensed health care professionals when they identify</w:t>
      </w:r>
      <w:r>
        <w:rPr>
          <w:spacing w:val="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 scope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training, and</w:t>
      </w:r>
      <w:r>
        <w:rPr>
          <w:spacing w:val="-1"/>
        </w:rPr>
        <w:t xml:space="preserve"> </w:t>
      </w:r>
      <w:r>
        <w:t>experience.</w:t>
      </w:r>
    </w:p>
    <w:p w14:paraId="49523E56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32E3D75" w14:textId="77777777" w:rsidR="00B812B3" w:rsidRDefault="00B812B3">
      <w:pPr>
        <w:pStyle w:val="BodyText"/>
        <w:spacing w:before="6"/>
        <w:ind w:left="0"/>
      </w:pPr>
    </w:p>
    <w:p w14:paraId="4FF8B800" w14:textId="77777777" w:rsidR="00B812B3" w:rsidRDefault="001A3A33">
      <w:pPr>
        <w:pStyle w:val="BodyText"/>
        <w:spacing w:before="88" w:line="273" w:lineRule="auto"/>
        <w:ind w:right="751"/>
      </w:pPr>
      <w:r>
        <w:t>(a) Incorporating the words “licensed professional clinical counselor” and</w:t>
      </w:r>
      <w:r>
        <w:rPr>
          <w:spacing w:val="1"/>
        </w:rPr>
        <w:t xml:space="preserve"> </w:t>
      </w:r>
      <w:r>
        <w:t>shall not state tha</w:t>
      </w:r>
      <w:r>
        <w:t>t they are licensed to practice professional clinical</w:t>
      </w:r>
      <w:r>
        <w:rPr>
          <w:spacing w:val="1"/>
        </w:rPr>
        <w:t xml:space="preserve"> </w:t>
      </w:r>
      <w:proofErr w:type="gramStart"/>
      <w:r>
        <w:t>counseling, unless</w:t>
      </w:r>
      <w:proofErr w:type="gramEnd"/>
      <w:r>
        <w:t xml:space="preserve"> they are otherwise licensed to provide professional</w:t>
      </w:r>
      <w:r>
        <w:rPr>
          <w:spacing w:val="1"/>
        </w:rPr>
        <w:t xml:space="preserve"> </w:t>
      </w:r>
      <w:r>
        <w:t>clinical counseling services. (b) Nothing in this chapter shall be construed to</w:t>
      </w:r>
      <w:r>
        <w:rPr>
          <w:spacing w:val="-68"/>
        </w:rPr>
        <w:t xml:space="preserve"> </w:t>
      </w:r>
      <w:r>
        <w:t>constrict, limit, or withdraw provisions of the Med</w:t>
      </w:r>
      <w:r>
        <w:t>ical Practice Act, the</w:t>
      </w:r>
      <w:r>
        <w:rPr>
          <w:spacing w:val="1"/>
        </w:rPr>
        <w:t xml:space="preserve"> </w:t>
      </w:r>
      <w:r>
        <w:t>Clinical Social Worker Practice Act, the Nursing Practice Act, the</w:t>
      </w:r>
      <w:r>
        <w:rPr>
          <w:spacing w:val="1"/>
        </w:rPr>
        <w:t xml:space="preserve"> </w:t>
      </w:r>
      <w:r>
        <w:t>Psychology Licensing Law, or the Marriage and Family Therapy. (c) This</w:t>
      </w:r>
      <w:r>
        <w:rPr>
          <w:spacing w:val="1"/>
        </w:rPr>
        <w:t xml:space="preserve"> </w:t>
      </w:r>
      <w:r>
        <w:t>chapter shall not apply to any priest, rabbi, or minister of the gospel of any</w:t>
      </w:r>
      <w:r>
        <w:rPr>
          <w:spacing w:val="1"/>
        </w:rPr>
        <w:t xml:space="preserve"> </w:t>
      </w:r>
      <w:r>
        <w:t>religious denomi</w:t>
      </w:r>
      <w:r>
        <w:t>nation who performs counseling services as part of his or</w:t>
      </w:r>
      <w:r>
        <w:rPr>
          <w:spacing w:val="1"/>
        </w:rPr>
        <w:t xml:space="preserve"> </w:t>
      </w:r>
      <w:r>
        <w:t>her pastoral or professional duties, or to any person who is admitted to</w:t>
      </w:r>
      <w:r>
        <w:rPr>
          <w:spacing w:val="1"/>
        </w:rPr>
        <w:t xml:space="preserve"> </w:t>
      </w:r>
      <w:r>
        <w:t>practice law in this state, or who is licensed to practice medicine, who</w:t>
      </w:r>
      <w:r>
        <w:rPr>
          <w:spacing w:val="1"/>
        </w:rPr>
        <w:t xml:space="preserve"> </w:t>
      </w:r>
      <w:r>
        <w:t>provides counseling services as part of his or her p</w:t>
      </w:r>
      <w:r>
        <w:t>rofessional practice. (d)</w:t>
      </w:r>
      <w:r>
        <w:rPr>
          <w:spacing w:val="1"/>
        </w:rPr>
        <w:t xml:space="preserve"> </w:t>
      </w:r>
      <w:r>
        <w:t>This chapter shall not apply to an employee of a governmental entity or a</w:t>
      </w:r>
      <w:r>
        <w:rPr>
          <w:spacing w:val="1"/>
        </w:rPr>
        <w:t xml:space="preserve"> </w:t>
      </w:r>
      <w:r>
        <w:t>school, college, or university, or of an institution both nonprofit and</w:t>
      </w:r>
      <w:r>
        <w:rPr>
          <w:spacing w:val="1"/>
        </w:rPr>
        <w:t xml:space="preserve"> </w:t>
      </w:r>
      <w:r>
        <w:t>charitable, if his or her practice is performed solely under the supervision of</w:t>
      </w:r>
      <w:r>
        <w:rPr>
          <w:spacing w:val="-67"/>
        </w:rPr>
        <w:t xml:space="preserve"> </w:t>
      </w:r>
      <w:r>
        <w:t xml:space="preserve">the </w:t>
      </w:r>
      <w:r>
        <w:t>entity, school, college, university, or institution by which he or she is</w:t>
      </w:r>
      <w:r>
        <w:rPr>
          <w:spacing w:val="1"/>
        </w:rPr>
        <w:t xml:space="preserve"> </w:t>
      </w:r>
      <w:r>
        <w:t>employed, and if he or she performs those functions as part of the position</w:t>
      </w:r>
      <w:r>
        <w:rPr>
          <w:spacing w:val="1"/>
        </w:rPr>
        <w:t xml:space="preserve"> </w:t>
      </w:r>
      <w:r>
        <w:t>for which he or she is employed. (e) All persons registered as interns or</w:t>
      </w:r>
      <w:r>
        <w:rPr>
          <w:spacing w:val="1"/>
        </w:rPr>
        <w:t xml:space="preserve"> </w:t>
      </w:r>
      <w:r>
        <w:t>licensed under this chapter shal</w:t>
      </w:r>
      <w:r>
        <w:t>l not be exempt from this chapter or the</w:t>
      </w:r>
      <w:r>
        <w:rPr>
          <w:spacing w:val="1"/>
        </w:rPr>
        <w:t xml:space="preserve"> </w:t>
      </w:r>
      <w:r>
        <w:t>jurisdiction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board.</w:t>
      </w:r>
    </w:p>
    <w:p w14:paraId="13B7B3A4" w14:textId="77777777" w:rsidR="00B812B3" w:rsidRDefault="001A3A33">
      <w:pPr>
        <w:pStyle w:val="Heading1"/>
        <w:numPr>
          <w:ilvl w:val="1"/>
          <w:numId w:val="73"/>
        </w:numPr>
        <w:tabs>
          <w:tab w:val="left" w:pos="930"/>
        </w:tabs>
        <w:spacing w:before="188" w:line="278" w:lineRule="auto"/>
        <w:ind w:left="480" w:right="1254" w:firstLine="0"/>
      </w:pPr>
      <w:r>
        <w:t>Unprofessional</w:t>
      </w:r>
      <w:r>
        <w:rPr>
          <w:spacing w:val="-11"/>
        </w:rPr>
        <w:t xml:space="preserve"> </w:t>
      </w:r>
      <w:r>
        <w:t>Conduct,</w:t>
      </w:r>
      <w:r>
        <w:rPr>
          <w:spacing w:val="-9"/>
        </w:rPr>
        <w:t xml:space="preserve"> </w:t>
      </w:r>
      <w:r>
        <w:t>Negligence,</w:t>
      </w:r>
      <w:r>
        <w:rPr>
          <w:spacing w:val="-9"/>
        </w:rPr>
        <w:t xml:space="preserve"> </w:t>
      </w:r>
      <w:r>
        <w:t>Law,</w:t>
      </w:r>
      <w:r>
        <w:rPr>
          <w:spacing w:val="-9"/>
        </w:rPr>
        <w:t xml:space="preserve"> </w:t>
      </w:r>
      <w:r>
        <w:t>Ethics,</w:t>
      </w:r>
      <w:r>
        <w:rPr>
          <w:spacing w:val="-8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Standard of Care</w:t>
      </w:r>
    </w:p>
    <w:p w14:paraId="097353AD" w14:textId="77777777" w:rsidR="00B812B3" w:rsidRDefault="001A3A33">
      <w:pPr>
        <w:spacing w:before="196" w:line="273" w:lineRule="auto"/>
        <w:ind w:left="480" w:right="859"/>
        <w:rPr>
          <w:sz w:val="28"/>
        </w:rPr>
      </w:pPr>
      <w:r>
        <w:rPr>
          <w:sz w:val="28"/>
        </w:rPr>
        <w:t xml:space="preserve">The following is derived from </w:t>
      </w:r>
      <w:r>
        <w:rPr>
          <w:i/>
          <w:sz w:val="28"/>
        </w:rPr>
        <w:t>Statutes and Regulations Relating to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Practice of Professional Clinical Counseling, Marriage and Family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Therapy, Educational Psychology, Clinical Social Work</w:t>
      </w:r>
      <w:r>
        <w:rPr>
          <w:sz w:val="28"/>
        </w:rPr>
        <w:t>, Board of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Behavioral </w:t>
      </w:r>
      <w:r>
        <w:rPr>
          <w:sz w:val="28"/>
        </w:rPr>
        <w:t>Sciences, Kim Madsen, Executive Officer, January 2020. A</w:t>
      </w:r>
      <w:r>
        <w:rPr>
          <w:spacing w:val="1"/>
          <w:sz w:val="28"/>
        </w:rPr>
        <w:t xml:space="preserve"> </w:t>
      </w:r>
      <w:r>
        <w:rPr>
          <w:sz w:val="28"/>
        </w:rPr>
        <w:t>summary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these</w:t>
      </w:r>
      <w:r>
        <w:rPr>
          <w:spacing w:val="-2"/>
          <w:sz w:val="28"/>
        </w:rPr>
        <w:t xml:space="preserve"> </w:t>
      </w:r>
      <w:r>
        <w:rPr>
          <w:sz w:val="28"/>
        </w:rPr>
        <w:t>statutes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follow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precise</w:t>
      </w:r>
      <w:r>
        <w:rPr>
          <w:spacing w:val="-3"/>
          <w:sz w:val="28"/>
        </w:rPr>
        <w:t xml:space="preserve"> </w:t>
      </w:r>
      <w:r>
        <w:rPr>
          <w:sz w:val="28"/>
        </w:rPr>
        <w:t>wording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later</w:t>
      </w:r>
      <w:r>
        <w:rPr>
          <w:spacing w:val="-1"/>
          <w:sz w:val="28"/>
        </w:rPr>
        <w:t xml:space="preserve"> </w:t>
      </w:r>
      <w:r>
        <w:rPr>
          <w:sz w:val="28"/>
        </w:rPr>
        <w:t>section:</w:t>
      </w:r>
    </w:p>
    <w:p w14:paraId="285DD70F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31031AB" w14:textId="77777777" w:rsidR="00B812B3" w:rsidRDefault="00B812B3">
      <w:pPr>
        <w:pStyle w:val="BodyText"/>
        <w:spacing w:before="2"/>
        <w:ind w:left="0"/>
        <w:rPr>
          <w:sz w:val="29"/>
        </w:rPr>
      </w:pPr>
    </w:p>
    <w:p w14:paraId="0F4E3116" w14:textId="77777777" w:rsidR="00B812B3" w:rsidRDefault="001A3A33">
      <w:pPr>
        <w:pStyle w:val="Heading1"/>
        <w:spacing w:before="85"/>
      </w:pPr>
      <w:bookmarkStart w:id="3" w:name="_TOC_250014"/>
      <w:r>
        <w:t>2A.</w:t>
      </w:r>
      <w:r>
        <w:rPr>
          <w:spacing w:val="-3"/>
        </w:rPr>
        <w:t xml:space="preserve"> </w:t>
      </w:r>
      <w:r>
        <w:t>Unprofessional</w:t>
      </w:r>
      <w:r>
        <w:rPr>
          <w:spacing w:val="-4"/>
        </w:rPr>
        <w:t xml:space="preserve"> </w:t>
      </w:r>
      <w:r>
        <w:t>Conduct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bookmarkEnd w:id="3"/>
      <w:r>
        <w:t>Negligence</w:t>
      </w:r>
    </w:p>
    <w:p w14:paraId="45BDC2CD" w14:textId="77777777" w:rsidR="00B812B3" w:rsidRDefault="001A3A33">
      <w:pPr>
        <w:pStyle w:val="Heading2"/>
        <w:spacing w:before="262"/>
        <w:ind w:left="480" w:firstLine="0"/>
      </w:pPr>
      <w:r>
        <w:t>§</w:t>
      </w:r>
      <w:r>
        <w:rPr>
          <w:spacing w:val="-1"/>
        </w:rPr>
        <w:t xml:space="preserve"> </w:t>
      </w:r>
      <w:r>
        <w:t>4982. UNPROFESSIONAL</w:t>
      </w:r>
      <w:r>
        <w:rPr>
          <w:spacing w:val="-17"/>
        </w:rPr>
        <w:t xml:space="preserve"> </w:t>
      </w:r>
      <w:r>
        <w:t>CONDUCT</w:t>
      </w:r>
    </w:p>
    <w:p w14:paraId="1BE719F3" w14:textId="77777777" w:rsidR="00B812B3" w:rsidRDefault="001A3A33">
      <w:pPr>
        <w:pStyle w:val="BodyText"/>
        <w:spacing w:before="245" w:line="273" w:lineRule="auto"/>
        <w:ind w:right="806"/>
      </w:pPr>
      <w:r>
        <w:rPr>
          <w:b/>
        </w:rPr>
        <w:t>“</w:t>
      </w:r>
      <w:r>
        <w:t>The board may deny a license or registration or may suspend or revoke the</w:t>
      </w:r>
      <w:r>
        <w:rPr>
          <w:spacing w:val="-68"/>
        </w:rPr>
        <w:t xml:space="preserve"> </w:t>
      </w:r>
      <w:r>
        <w:t>license or registration of a licensee or registrant if the licensee or re</w:t>
      </w:r>
      <w:r>
        <w:t>gistrant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 guilty of unprofessional conduct.</w:t>
      </w:r>
    </w:p>
    <w:p w14:paraId="0BDB5333" w14:textId="77777777" w:rsidR="00B812B3" w:rsidRDefault="001A3A33">
      <w:pPr>
        <w:pStyle w:val="BodyText"/>
        <w:spacing w:before="197"/>
      </w:pPr>
      <w:r>
        <w:t>Unprofessional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includes,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is not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78138FC9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56"/>
        </w:tabs>
        <w:spacing w:before="244" w:line="273" w:lineRule="auto"/>
        <w:ind w:right="809" w:firstLine="0"/>
        <w:rPr>
          <w:sz w:val="28"/>
        </w:rPr>
      </w:pPr>
      <w:r>
        <w:rPr>
          <w:sz w:val="28"/>
        </w:rPr>
        <w:t>The conviction of a crime substantially related to the qualifications,</w:t>
      </w:r>
      <w:r>
        <w:rPr>
          <w:spacing w:val="1"/>
          <w:sz w:val="28"/>
        </w:rPr>
        <w:t xml:space="preserve"> </w:t>
      </w:r>
      <w:r>
        <w:rPr>
          <w:sz w:val="28"/>
        </w:rPr>
        <w:t>functions, or duties of a licensee or registrant under this chapter. The record</w:t>
      </w:r>
      <w:r>
        <w:rPr>
          <w:spacing w:val="-67"/>
          <w:sz w:val="28"/>
        </w:rPr>
        <w:t xml:space="preserve"> </w:t>
      </w:r>
      <w:r>
        <w:rPr>
          <w:sz w:val="28"/>
        </w:rPr>
        <w:t>of conviction shall be conclusive evidence only of the fact that the</w:t>
      </w:r>
      <w:r>
        <w:rPr>
          <w:spacing w:val="1"/>
          <w:sz w:val="28"/>
        </w:rPr>
        <w:t xml:space="preserve"> </w:t>
      </w:r>
      <w:r>
        <w:rPr>
          <w:sz w:val="28"/>
        </w:rPr>
        <w:t>conviction occurred. The board may i</w:t>
      </w:r>
      <w:r>
        <w:rPr>
          <w:sz w:val="28"/>
        </w:rPr>
        <w:t>nquire into the circumstances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surrounding the commission of the crime </w:t>
      </w:r>
      <w:proofErr w:type="gramStart"/>
      <w:r>
        <w:rPr>
          <w:sz w:val="28"/>
        </w:rPr>
        <w:t>in order to</w:t>
      </w:r>
      <w:proofErr w:type="gramEnd"/>
      <w:r>
        <w:rPr>
          <w:sz w:val="28"/>
        </w:rPr>
        <w:t xml:space="preserve"> fix the degree of</w:t>
      </w:r>
      <w:r>
        <w:rPr>
          <w:spacing w:val="1"/>
          <w:sz w:val="28"/>
        </w:rPr>
        <w:t xml:space="preserve"> </w:t>
      </w:r>
      <w:r>
        <w:rPr>
          <w:sz w:val="28"/>
        </w:rPr>
        <w:t>discipline or to determine if the conviction is substantially related to the</w:t>
      </w:r>
      <w:r>
        <w:rPr>
          <w:spacing w:val="1"/>
          <w:sz w:val="28"/>
        </w:rPr>
        <w:t xml:space="preserve"> </w:t>
      </w:r>
      <w:r>
        <w:rPr>
          <w:sz w:val="28"/>
        </w:rPr>
        <w:t>qualifications, functions, or duties of a licensee or registrant under this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cha</w:t>
      </w:r>
      <w:r>
        <w:rPr>
          <w:spacing w:val="-1"/>
          <w:sz w:val="28"/>
        </w:rPr>
        <w:t xml:space="preserve">pter. A plea or verdict of </w:t>
      </w:r>
      <w:r>
        <w:rPr>
          <w:sz w:val="28"/>
        </w:rPr>
        <w:t>guilty or a conviction following a plea of nolo</w:t>
      </w:r>
      <w:r>
        <w:rPr>
          <w:spacing w:val="1"/>
          <w:sz w:val="28"/>
        </w:rPr>
        <w:t xml:space="preserve"> </w:t>
      </w:r>
      <w:r>
        <w:rPr>
          <w:sz w:val="28"/>
        </w:rPr>
        <w:t>contendere made to a charge substantially related to the qualifications,</w:t>
      </w:r>
      <w:r>
        <w:rPr>
          <w:spacing w:val="1"/>
          <w:sz w:val="28"/>
        </w:rPr>
        <w:t xml:space="preserve"> </w:t>
      </w:r>
      <w:r>
        <w:rPr>
          <w:sz w:val="28"/>
        </w:rPr>
        <w:t>functions, or duties of a licensee or registrant under this chapter shall be</w:t>
      </w:r>
      <w:r>
        <w:rPr>
          <w:spacing w:val="1"/>
          <w:sz w:val="28"/>
        </w:rPr>
        <w:t xml:space="preserve"> </w:t>
      </w:r>
      <w:r>
        <w:rPr>
          <w:sz w:val="28"/>
        </w:rPr>
        <w:t>deemed to be a conviction withi</w:t>
      </w:r>
      <w:r>
        <w:rPr>
          <w:sz w:val="28"/>
        </w:rPr>
        <w:t>n the meaning of this section. The board</w:t>
      </w:r>
      <w:r>
        <w:rPr>
          <w:spacing w:val="1"/>
          <w:sz w:val="28"/>
        </w:rPr>
        <w:t xml:space="preserve"> </w:t>
      </w:r>
      <w:r>
        <w:rPr>
          <w:sz w:val="28"/>
        </w:rPr>
        <w:t>may order any license or registration suspended or revoked, or may decline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issue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license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registration</w:t>
      </w:r>
      <w:r>
        <w:rPr>
          <w:spacing w:val="-1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time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appeal has</w:t>
      </w:r>
      <w:r>
        <w:rPr>
          <w:spacing w:val="-1"/>
          <w:sz w:val="28"/>
        </w:rPr>
        <w:t xml:space="preserve"> </w:t>
      </w:r>
      <w:r>
        <w:rPr>
          <w:sz w:val="28"/>
        </w:rPr>
        <w:t>elapsed,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judgment of conviction has been affirmed on appeal, or, when</w:t>
      </w:r>
      <w:r>
        <w:rPr>
          <w:sz w:val="28"/>
        </w:rPr>
        <w:t xml:space="preserve"> an order</w:t>
      </w:r>
      <w:r>
        <w:rPr>
          <w:spacing w:val="1"/>
          <w:sz w:val="28"/>
        </w:rPr>
        <w:t xml:space="preserve"> </w:t>
      </w:r>
      <w:r>
        <w:rPr>
          <w:sz w:val="28"/>
        </w:rPr>
        <w:t>granting probation is made suspending the imposition of sentence,</w:t>
      </w:r>
      <w:r>
        <w:rPr>
          <w:spacing w:val="1"/>
          <w:sz w:val="28"/>
        </w:rPr>
        <w:t xml:space="preserve"> </w:t>
      </w:r>
      <w:r>
        <w:rPr>
          <w:sz w:val="28"/>
        </w:rPr>
        <w:t>irrespective of a subsequent order under Section 1203.4 of the Penal Code</w:t>
      </w:r>
      <w:r>
        <w:rPr>
          <w:spacing w:val="1"/>
          <w:sz w:val="28"/>
        </w:rPr>
        <w:t xml:space="preserve"> </w:t>
      </w:r>
      <w:r>
        <w:rPr>
          <w:sz w:val="28"/>
        </w:rPr>
        <w:t>allowing the person to withdraw a plea of guilty and enter a plea of not</w:t>
      </w:r>
      <w:r>
        <w:rPr>
          <w:spacing w:val="1"/>
          <w:sz w:val="28"/>
        </w:rPr>
        <w:t xml:space="preserve"> </w:t>
      </w:r>
      <w:r>
        <w:rPr>
          <w:sz w:val="28"/>
        </w:rPr>
        <w:t>guilty, or setting aside the verd</w:t>
      </w:r>
      <w:r>
        <w:rPr>
          <w:sz w:val="28"/>
        </w:rPr>
        <w:t>ict of guilty, or dismissing the accusation,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information,</w:t>
      </w:r>
      <w:r>
        <w:rPr>
          <w:spacing w:val="-1"/>
          <w:sz w:val="28"/>
        </w:rPr>
        <w:t xml:space="preserve"> </w:t>
      </w:r>
      <w:r>
        <w:rPr>
          <w:sz w:val="28"/>
        </w:rPr>
        <w:t>or indictment.</w:t>
      </w:r>
    </w:p>
    <w:p w14:paraId="217FFE11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77"/>
        </w:tabs>
        <w:spacing w:before="184" w:line="273" w:lineRule="auto"/>
        <w:ind w:right="1003" w:firstLine="0"/>
        <w:rPr>
          <w:sz w:val="28"/>
        </w:rPr>
      </w:pPr>
      <w:r>
        <w:rPr>
          <w:sz w:val="28"/>
        </w:rPr>
        <w:t>Securing a license or registration by fraud, deceit, or misrepresentation</w:t>
      </w:r>
      <w:r>
        <w:rPr>
          <w:spacing w:val="-68"/>
          <w:sz w:val="28"/>
        </w:rPr>
        <w:t xml:space="preserve"> </w:t>
      </w:r>
      <w:r>
        <w:rPr>
          <w:sz w:val="28"/>
        </w:rPr>
        <w:t>on any application for licensure or registration submitted to the board,</w:t>
      </w:r>
      <w:r>
        <w:rPr>
          <w:spacing w:val="1"/>
          <w:sz w:val="28"/>
        </w:rPr>
        <w:t xml:space="preserve"> </w:t>
      </w:r>
      <w:r>
        <w:rPr>
          <w:sz w:val="28"/>
        </w:rPr>
        <w:t>whether engaged in by an applicant f</w:t>
      </w:r>
      <w:r>
        <w:rPr>
          <w:sz w:val="28"/>
        </w:rPr>
        <w:t>or a license or registration, or by a</w:t>
      </w:r>
      <w:r>
        <w:rPr>
          <w:spacing w:val="1"/>
          <w:sz w:val="28"/>
        </w:rPr>
        <w:t xml:space="preserve"> </w:t>
      </w:r>
      <w:r>
        <w:rPr>
          <w:sz w:val="28"/>
        </w:rPr>
        <w:t>licensee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support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any application</w:t>
      </w:r>
      <w:r>
        <w:rPr>
          <w:spacing w:val="-1"/>
          <w:sz w:val="28"/>
        </w:rPr>
        <w:t xml:space="preserve"> </w:t>
      </w:r>
      <w:r>
        <w:rPr>
          <w:sz w:val="28"/>
        </w:rPr>
        <w:t>for licensure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registration.</w:t>
      </w:r>
    </w:p>
    <w:p w14:paraId="4642A951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46"/>
        </w:tabs>
        <w:spacing w:before="197" w:line="273" w:lineRule="auto"/>
        <w:ind w:right="847" w:firstLine="0"/>
        <w:rPr>
          <w:sz w:val="28"/>
        </w:rPr>
      </w:pPr>
      <w:r>
        <w:rPr>
          <w:sz w:val="28"/>
        </w:rPr>
        <w:t>Administering to them-self any controlled substance or using of any of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dangerous</w:t>
      </w:r>
      <w:r>
        <w:rPr>
          <w:spacing w:val="-1"/>
          <w:sz w:val="28"/>
        </w:rPr>
        <w:t xml:space="preserve"> </w:t>
      </w:r>
      <w:r>
        <w:rPr>
          <w:sz w:val="28"/>
        </w:rPr>
        <w:t>drugs</w:t>
      </w:r>
      <w:r>
        <w:rPr>
          <w:spacing w:val="-1"/>
          <w:sz w:val="28"/>
        </w:rPr>
        <w:t xml:space="preserve"> </w:t>
      </w:r>
      <w:r>
        <w:rPr>
          <w:sz w:val="28"/>
        </w:rPr>
        <w:t>specified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Section</w:t>
      </w:r>
      <w:r>
        <w:rPr>
          <w:spacing w:val="-1"/>
          <w:sz w:val="28"/>
        </w:rPr>
        <w:t xml:space="preserve"> </w:t>
      </w:r>
      <w:r>
        <w:rPr>
          <w:sz w:val="28"/>
        </w:rPr>
        <w:t>4022,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any</w:t>
      </w:r>
      <w:r>
        <w:rPr>
          <w:spacing w:val="-2"/>
          <w:sz w:val="28"/>
        </w:rPr>
        <w:t xml:space="preserve"> </w:t>
      </w:r>
      <w:r>
        <w:rPr>
          <w:sz w:val="28"/>
        </w:rPr>
        <w:t>alcoholic</w:t>
      </w:r>
      <w:r>
        <w:rPr>
          <w:spacing w:val="-2"/>
          <w:sz w:val="28"/>
        </w:rPr>
        <w:t xml:space="preserve"> </w:t>
      </w:r>
      <w:r>
        <w:rPr>
          <w:sz w:val="28"/>
        </w:rPr>
        <w:t>beverage</w:t>
      </w:r>
    </w:p>
    <w:p w14:paraId="06666BC9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241ABF4" w14:textId="77777777" w:rsidR="00B812B3" w:rsidRDefault="00B812B3">
      <w:pPr>
        <w:pStyle w:val="BodyText"/>
        <w:spacing w:before="6"/>
        <w:ind w:left="0"/>
      </w:pPr>
    </w:p>
    <w:p w14:paraId="4C6E7061" w14:textId="77777777" w:rsidR="00B812B3" w:rsidRDefault="001A3A33">
      <w:pPr>
        <w:pStyle w:val="BodyText"/>
        <w:spacing w:before="88" w:line="273" w:lineRule="auto"/>
        <w:ind w:right="749"/>
      </w:pPr>
      <w:r>
        <w:t>to the extent, or in a manner, as to be dangerous or injurious to the person</w:t>
      </w:r>
      <w:r>
        <w:rPr>
          <w:spacing w:val="1"/>
        </w:rPr>
        <w:t xml:space="preserve"> </w:t>
      </w:r>
      <w:r>
        <w:t>applying for a registration or license or holding a registration or license</w:t>
      </w:r>
      <w:r>
        <w:rPr>
          <w:spacing w:val="1"/>
        </w:rPr>
        <w:t xml:space="preserve"> </w:t>
      </w:r>
      <w:r>
        <w:t>under this chapter, or to any other person, or to the public, or, to the extent</w:t>
      </w:r>
      <w:r>
        <w:rPr>
          <w:spacing w:val="1"/>
        </w:rPr>
        <w:t xml:space="preserve"> </w:t>
      </w:r>
      <w:r>
        <w:t>that the use impairs the ability of the person applying for or holding a</w:t>
      </w:r>
      <w:r>
        <w:rPr>
          <w:spacing w:val="1"/>
        </w:rPr>
        <w:t xml:space="preserve"> </w:t>
      </w:r>
      <w:r>
        <w:t>registration or license to conduct with safety to the public the practice</w:t>
      </w:r>
      <w:r>
        <w:rPr>
          <w:spacing w:val="1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registratio</w:t>
      </w:r>
      <w:r>
        <w:t>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license.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deny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application</w:t>
      </w:r>
      <w:r>
        <w:rPr>
          <w:spacing w:val="-67"/>
        </w:rPr>
        <w:t xml:space="preserve"> </w:t>
      </w:r>
      <w:r>
        <w:t>for a registration or license or revoke the license or registration of any</w:t>
      </w:r>
      <w:r>
        <w:rPr>
          <w:spacing w:val="1"/>
        </w:rPr>
        <w:t xml:space="preserve"> </w:t>
      </w:r>
      <w:r>
        <w:t>person, other than one who is licensed as a physician and surgeon, who uses</w:t>
      </w:r>
      <w:r>
        <w:rPr>
          <w:spacing w:val="-67"/>
        </w:rPr>
        <w:t xml:space="preserve"> </w:t>
      </w:r>
      <w:r>
        <w:t xml:space="preserve">or offers to use drugs </w:t>
      </w:r>
      <w:proofErr w:type="gramStart"/>
      <w:r>
        <w:t>in the course of</w:t>
      </w:r>
      <w:proofErr w:type="gramEnd"/>
      <w:r>
        <w:t xml:space="preserve"> performing marr</w:t>
      </w:r>
      <w:r>
        <w:t>iage and family</w:t>
      </w:r>
      <w:r>
        <w:rPr>
          <w:spacing w:val="1"/>
        </w:rPr>
        <w:t xml:space="preserve"> </w:t>
      </w:r>
      <w:r>
        <w:t>therapy</w:t>
      </w:r>
      <w:r>
        <w:rPr>
          <w:spacing w:val="-1"/>
        </w:rPr>
        <w:t xml:space="preserve"> </w:t>
      </w:r>
      <w:r>
        <w:t>services.</w:t>
      </w:r>
    </w:p>
    <w:p w14:paraId="43DA10AE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77"/>
        </w:tabs>
        <w:spacing w:before="192" w:line="273" w:lineRule="auto"/>
        <w:ind w:right="1051" w:firstLine="0"/>
        <w:rPr>
          <w:sz w:val="28"/>
        </w:rPr>
      </w:pPr>
      <w:r>
        <w:rPr>
          <w:sz w:val="28"/>
        </w:rPr>
        <w:t>Gross negligence or incompetence in the performance of marriage and</w:t>
      </w:r>
      <w:r>
        <w:rPr>
          <w:spacing w:val="-68"/>
          <w:sz w:val="28"/>
        </w:rPr>
        <w:t xml:space="preserve"> </w:t>
      </w:r>
      <w:r>
        <w:rPr>
          <w:sz w:val="28"/>
        </w:rPr>
        <w:t>family</w:t>
      </w:r>
      <w:r>
        <w:rPr>
          <w:spacing w:val="-1"/>
          <w:sz w:val="28"/>
        </w:rPr>
        <w:t xml:space="preserve"> </w:t>
      </w:r>
      <w:r>
        <w:rPr>
          <w:sz w:val="28"/>
        </w:rPr>
        <w:t>therapy.</w:t>
      </w:r>
    </w:p>
    <w:p w14:paraId="1FBEBC14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56"/>
        </w:tabs>
        <w:spacing w:before="198" w:line="273" w:lineRule="auto"/>
        <w:ind w:right="1530" w:firstLine="0"/>
        <w:rPr>
          <w:sz w:val="28"/>
        </w:rPr>
      </w:pPr>
      <w:r>
        <w:rPr>
          <w:sz w:val="28"/>
        </w:rPr>
        <w:t>Violating,</w:t>
      </w:r>
      <w:r>
        <w:rPr>
          <w:spacing w:val="-4"/>
          <w:sz w:val="28"/>
        </w:rPr>
        <w:t xml:space="preserve"> </w:t>
      </w:r>
      <w:r>
        <w:rPr>
          <w:sz w:val="28"/>
        </w:rPr>
        <w:t>attempting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violate,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conspiring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violate</w:t>
      </w:r>
      <w:r>
        <w:rPr>
          <w:spacing w:val="-4"/>
          <w:sz w:val="28"/>
        </w:rPr>
        <w:t xml:space="preserve"> </w:t>
      </w:r>
      <w:r>
        <w:rPr>
          <w:sz w:val="28"/>
        </w:rPr>
        <w:t>any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provisions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chapter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any regulation</w:t>
      </w:r>
      <w:r>
        <w:rPr>
          <w:spacing w:val="-1"/>
          <w:sz w:val="28"/>
        </w:rPr>
        <w:t xml:space="preserve"> </w:t>
      </w:r>
      <w:r>
        <w:rPr>
          <w:sz w:val="28"/>
        </w:rPr>
        <w:t>adopted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board.</w:t>
      </w:r>
    </w:p>
    <w:p w14:paraId="73420F13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30"/>
        </w:tabs>
        <w:spacing w:before="198" w:line="273" w:lineRule="auto"/>
        <w:ind w:right="855" w:firstLine="0"/>
        <w:rPr>
          <w:sz w:val="28"/>
        </w:rPr>
      </w:pPr>
      <w:r>
        <w:rPr>
          <w:sz w:val="28"/>
        </w:rPr>
        <w:t>Misrepresentation as to the type or status of a license or registration held</w:t>
      </w:r>
      <w:r>
        <w:rPr>
          <w:spacing w:val="-68"/>
          <w:sz w:val="28"/>
        </w:rPr>
        <w:t xml:space="preserve"> </w:t>
      </w:r>
      <w:r>
        <w:rPr>
          <w:sz w:val="28"/>
        </w:rPr>
        <w:t>by the licensee or registrant or otherwise misrepresenting or permitting</w:t>
      </w:r>
      <w:r>
        <w:rPr>
          <w:spacing w:val="1"/>
          <w:sz w:val="28"/>
        </w:rPr>
        <w:t xml:space="preserve"> </w:t>
      </w:r>
      <w:r>
        <w:rPr>
          <w:sz w:val="28"/>
        </w:rPr>
        <w:t>misrepresentation of the licensee’s or registrant’s education, professional</w:t>
      </w:r>
      <w:r>
        <w:rPr>
          <w:spacing w:val="1"/>
          <w:sz w:val="28"/>
        </w:rPr>
        <w:t xml:space="preserve"> </w:t>
      </w:r>
      <w:r>
        <w:rPr>
          <w:sz w:val="28"/>
        </w:rPr>
        <w:t>qualifications,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prof</w:t>
      </w:r>
      <w:r>
        <w:rPr>
          <w:sz w:val="28"/>
        </w:rPr>
        <w:t>essional</w:t>
      </w:r>
      <w:r>
        <w:rPr>
          <w:spacing w:val="-2"/>
          <w:sz w:val="28"/>
        </w:rPr>
        <w:t xml:space="preserve"> </w:t>
      </w:r>
      <w:r>
        <w:rPr>
          <w:sz w:val="28"/>
        </w:rPr>
        <w:t>affiliations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1"/>
          <w:sz w:val="28"/>
        </w:rPr>
        <w:t xml:space="preserve"> </w:t>
      </w:r>
      <w:r>
        <w:rPr>
          <w:sz w:val="28"/>
        </w:rPr>
        <w:t>person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entity.</w:t>
      </w:r>
    </w:p>
    <w:p w14:paraId="48493481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77"/>
        </w:tabs>
        <w:spacing w:before="197" w:line="273" w:lineRule="auto"/>
        <w:ind w:right="735" w:firstLine="0"/>
        <w:rPr>
          <w:sz w:val="28"/>
        </w:rPr>
      </w:pPr>
      <w:r>
        <w:rPr>
          <w:sz w:val="28"/>
        </w:rPr>
        <w:t>Impersonation of another by any licensee, registrant, or applicant for a</w:t>
      </w:r>
      <w:r>
        <w:rPr>
          <w:spacing w:val="1"/>
          <w:sz w:val="28"/>
        </w:rPr>
        <w:t xml:space="preserve"> </w:t>
      </w:r>
      <w:r>
        <w:rPr>
          <w:sz w:val="28"/>
        </w:rPr>
        <w:t>license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registration,</w:t>
      </w:r>
      <w:r>
        <w:rPr>
          <w:spacing w:val="-2"/>
          <w:sz w:val="28"/>
        </w:rPr>
        <w:t xml:space="preserve"> </w:t>
      </w:r>
      <w:r>
        <w:rPr>
          <w:sz w:val="28"/>
        </w:rPr>
        <w:t>or,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licensee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registrant,</w:t>
      </w:r>
      <w:r>
        <w:rPr>
          <w:spacing w:val="-2"/>
          <w:sz w:val="28"/>
        </w:rPr>
        <w:t xml:space="preserve"> </w:t>
      </w:r>
      <w:r>
        <w:rPr>
          <w:sz w:val="28"/>
        </w:rPr>
        <w:t>allowing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67"/>
          <w:sz w:val="28"/>
        </w:rPr>
        <w:t xml:space="preserve"> </w:t>
      </w:r>
      <w:r>
        <w:rPr>
          <w:sz w:val="28"/>
        </w:rPr>
        <w:t>other</w:t>
      </w:r>
      <w:r>
        <w:rPr>
          <w:spacing w:val="-3"/>
          <w:sz w:val="28"/>
        </w:rPr>
        <w:t xml:space="preserve"> </w:t>
      </w:r>
      <w:r>
        <w:rPr>
          <w:sz w:val="28"/>
        </w:rPr>
        <w:t>person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licensee’s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registrant’s</w:t>
      </w:r>
      <w:r>
        <w:rPr>
          <w:spacing w:val="-2"/>
          <w:sz w:val="28"/>
        </w:rPr>
        <w:t xml:space="preserve"> </w:t>
      </w:r>
      <w:r>
        <w:rPr>
          <w:sz w:val="28"/>
        </w:rPr>
        <w:t>license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registration.</w:t>
      </w:r>
    </w:p>
    <w:p w14:paraId="3B700238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62"/>
        </w:tabs>
        <w:spacing w:before="198" w:line="273" w:lineRule="auto"/>
        <w:ind w:right="725" w:firstLine="0"/>
        <w:rPr>
          <w:sz w:val="28"/>
        </w:rPr>
      </w:pPr>
      <w:r>
        <w:rPr>
          <w:sz w:val="28"/>
        </w:rPr>
        <w:t>Aiding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abetting,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employing,</w:t>
      </w:r>
      <w:r>
        <w:rPr>
          <w:spacing w:val="-4"/>
          <w:sz w:val="28"/>
        </w:rPr>
        <w:t xml:space="preserve"> </w:t>
      </w:r>
      <w:r>
        <w:rPr>
          <w:sz w:val="28"/>
        </w:rPr>
        <w:t>directly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indirectly,</w:t>
      </w:r>
      <w:r>
        <w:rPr>
          <w:spacing w:val="-3"/>
          <w:sz w:val="28"/>
        </w:rPr>
        <w:t xml:space="preserve"> </w:t>
      </w:r>
      <w:r>
        <w:rPr>
          <w:sz w:val="28"/>
        </w:rPr>
        <w:t>any</w:t>
      </w:r>
      <w:r>
        <w:rPr>
          <w:spacing w:val="-4"/>
          <w:sz w:val="28"/>
        </w:rPr>
        <w:t xml:space="preserve"> </w:t>
      </w:r>
      <w:r>
        <w:rPr>
          <w:sz w:val="28"/>
        </w:rPr>
        <w:t>unlicensed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67"/>
          <w:sz w:val="28"/>
        </w:rPr>
        <w:t xml:space="preserve"> </w:t>
      </w:r>
      <w:r>
        <w:rPr>
          <w:sz w:val="28"/>
        </w:rPr>
        <w:t>unregistered person to engage in conduct for which a license or registration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required under this</w:t>
      </w:r>
      <w:r>
        <w:rPr>
          <w:spacing w:val="-1"/>
          <w:sz w:val="28"/>
        </w:rPr>
        <w:t xml:space="preserve"> </w:t>
      </w:r>
      <w:r>
        <w:rPr>
          <w:sz w:val="28"/>
        </w:rPr>
        <w:t>chapter.</w:t>
      </w:r>
    </w:p>
    <w:p w14:paraId="5311F183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15"/>
        </w:tabs>
        <w:spacing w:before="197" w:line="273" w:lineRule="auto"/>
        <w:ind w:right="1252" w:firstLine="0"/>
        <w:rPr>
          <w:sz w:val="28"/>
        </w:rPr>
      </w:pPr>
      <w:r>
        <w:rPr>
          <w:sz w:val="28"/>
        </w:rPr>
        <w:t>Intentionally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recklessly</w:t>
      </w:r>
      <w:r>
        <w:rPr>
          <w:spacing w:val="-2"/>
          <w:sz w:val="28"/>
        </w:rPr>
        <w:t xml:space="preserve"> </w:t>
      </w:r>
      <w:r>
        <w:rPr>
          <w:sz w:val="28"/>
        </w:rPr>
        <w:t>causi</w:t>
      </w:r>
      <w:r>
        <w:rPr>
          <w:sz w:val="28"/>
        </w:rPr>
        <w:t>ng</w:t>
      </w:r>
      <w:r>
        <w:rPr>
          <w:spacing w:val="-2"/>
          <w:sz w:val="28"/>
        </w:rPr>
        <w:t xml:space="preserve"> </w:t>
      </w:r>
      <w:r>
        <w:rPr>
          <w:sz w:val="28"/>
        </w:rPr>
        <w:t>physical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emotional</w:t>
      </w:r>
      <w:r>
        <w:rPr>
          <w:spacing w:val="-2"/>
          <w:sz w:val="28"/>
        </w:rPr>
        <w:t xml:space="preserve"> </w:t>
      </w:r>
      <w:r>
        <w:rPr>
          <w:sz w:val="28"/>
        </w:rPr>
        <w:t>harm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67"/>
          <w:sz w:val="28"/>
        </w:rPr>
        <w:t xml:space="preserve"> </w:t>
      </w:r>
      <w:r>
        <w:rPr>
          <w:sz w:val="28"/>
        </w:rPr>
        <w:t>client.</w:t>
      </w:r>
    </w:p>
    <w:p w14:paraId="726B2041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10"/>
        </w:tabs>
        <w:spacing w:before="198" w:line="273" w:lineRule="auto"/>
        <w:ind w:right="821" w:firstLine="0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commission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1"/>
          <w:sz w:val="28"/>
        </w:rPr>
        <w:t xml:space="preserve"> </w:t>
      </w:r>
      <w:r>
        <w:rPr>
          <w:sz w:val="28"/>
        </w:rPr>
        <w:t>dishonest,</w:t>
      </w:r>
      <w:r>
        <w:rPr>
          <w:spacing w:val="-2"/>
          <w:sz w:val="28"/>
        </w:rPr>
        <w:t xml:space="preserve"> </w:t>
      </w:r>
      <w:r>
        <w:rPr>
          <w:sz w:val="28"/>
        </w:rPr>
        <w:t>corrupt,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fraudulent</w:t>
      </w:r>
      <w:r>
        <w:rPr>
          <w:spacing w:val="-2"/>
          <w:sz w:val="28"/>
        </w:rPr>
        <w:t xml:space="preserve"> </w:t>
      </w:r>
      <w:r>
        <w:rPr>
          <w:sz w:val="28"/>
        </w:rPr>
        <w:t>act</w:t>
      </w:r>
      <w:r>
        <w:rPr>
          <w:spacing w:val="-2"/>
          <w:sz w:val="28"/>
        </w:rPr>
        <w:t xml:space="preserve"> </w:t>
      </w:r>
      <w:r>
        <w:rPr>
          <w:sz w:val="28"/>
        </w:rPr>
        <w:t>substantially</w:t>
      </w:r>
      <w:r>
        <w:rPr>
          <w:spacing w:val="-67"/>
          <w:sz w:val="28"/>
        </w:rPr>
        <w:t xml:space="preserve"> </w:t>
      </w:r>
      <w:r>
        <w:rPr>
          <w:sz w:val="28"/>
        </w:rPr>
        <w:t>related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qualifications,</w:t>
      </w:r>
      <w:r>
        <w:rPr>
          <w:spacing w:val="-1"/>
          <w:sz w:val="28"/>
        </w:rPr>
        <w:t xml:space="preserve"> </w:t>
      </w:r>
      <w:r>
        <w:rPr>
          <w:sz w:val="28"/>
        </w:rPr>
        <w:t>functions,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duties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licensee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registrant.</w:t>
      </w:r>
    </w:p>
    <w:p w14:paraId="12C14C83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77"/>
        </w:tabs>
        <w:spacing w:before="199" w:line="273" w:lineRule="auto"/>
        <w:ind w:right="940" w:firstLine="0"/>
        <w:rPr>
          <w:sz w:val="28"/>
        </w:rPr>
      </w:pPr>
      <w:r>
        <w:rPr>
          <w:sz w:val="28"/>
        </w:rPr>
        <w:t>Engaging in sexual relations with a client, or a former client within two</w:t>
      </w:r>
      <w:r>
        <w:rPr>
          <w:spacing w:val="-68"/>
          <w:sz w:val="28"/>
        </w:rPr>
        <w:t xml:space="preserve"> </w:t>
      </w:r>
      <w:r>
        <w:rPr>
          <w:sz w:val="28"/>
        </w:rPr>
        <w:t>years following termination of therapy, soliciting sexual relations with a</w:t>
      </w:r>
      <w:r>
        <w:rPr>
          <w:spacing w:val="1"/>
          <w:sz w:val="28"/>
        </w:rPr>
        <w:t xml:space="preserve"> </w:t>
      </w:r>
      <w:r>
        <w:rPr>
          <w:sz w:val="28"/>
        </w:rPr>
        <w:t>client,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committing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act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sexual</w:t>
      </w:r>
      <w:r>
        <w:rPr>
          <w:spacing w:val="-1"/>
          <w:sz w:val="28"/>
        </w:rPr>
        <w:t xml:space="preserve"> </w:t>
      </w:r>
      <w:r>
        <w:rPr>
          <w:sz w:val="28"/>
        </w:rPr>
        <w:t>abuse,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sexual</w:t>
      </w:r>
      <w:r>
        <w:rPr>
          <w:spacing w:val="-1"/>
          <w:sz w:val="28"/>
        </w:rPr>
        <w:t xml:space="preserve"> </w:t>
      </w:r>
      <w:r>
        <w:rPr>
          <w:sz w:val="28"/>
        </w:rPr>
        <w:t>misconduct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</w:p>
    <w:p w14:paraId="1CA0EA79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44FF63A" w14:textId="77777777" w:rsidR="00B812B3" w:rsidRDefault="00B812B3">
      <w:pPr>
        <w:pStyle w:val="BodyText"/>
        <w:spacing w:before="6"/>
        <w:ind w:left="0"/>
      </w:pPr>
    </w:p>
    <w:p w14:paraId="6AA5F9D7" w14:textId="77777777" w:rsidR="00B812B3" w:rsidRDefault="001A3A33">
      <w:pPr>
        <w:pStyle w:val="BodyText"/>
        <w:spacing w:before="88" w:line="273" w:lineRule="auto"/>
        <w:ind w:right="713"/>
      </w:pPr>
      <w:r>
        <w:t>client, or committ</w:t>
      </w:r>
      <w:r>
        <w:t>ing an act punishable as a sexually related crime, if that act</w:t>
      </w:r>
      <w:r>
        <w:rPr>
          <w:spacing w:val="-68"/>
        </w:rPr>
        <w:t xml:space="preserve"> </w:t>
      </w:r>
      <w:r>
        <w:t>or solicitation is substantially related to the qualifications, functions, or</w:t>
      </w:r>
      <w:r>
        <w:rPr>
          <w:spacing w:val="1"/>
        </w:rPr>
        <w:t xml:space="preserve"> </w:t>
      </w:r>
      <w:r>
        <w:t>duties</w:t>
      </w:r>
      <w:r>
        <w:rPr>
          <w:spacing w:val="-1"/>
        </w:rPr>
        <w:t xml:space="preserve"> </w:t>
      </w:r>
      <w:r>
        <w:t>of a</w:t>
      </w:r>
      <w:r>
        <w:rPr>
          <w:spacing w:val="-1"/>
        </w:rPr>
        <w:t xml:space="preserve"> </w:t>
      </w:r>
      <w:r>
        <w:t>marriage</w:t>
      </w:r>
      <w:r>
        <w:rPr>
          <w:spacing w:val="-1"/>
        </w:rPr>
        <w:t xml:space="preserve"> </w:t>
      </w:r>
      <w:r>
        <w:t>and family therapist.</w:t>
      </w:r>
    </w:p>
    <w:p w14:paraId="7C6EA716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15"/>
        </w:tabs>
        <w:spacing w:before="198" w:line="273" w:lineRule="auto"/>
        <w:ind w:right="705" w:firstLine="0"/>
        <w:rPr>
          <w:sz w:val="28"/>
        </w:rPr>
      </w:pPr>
      <w:r>
        <w:rPr>
          <w:sz w:val="28"/>
        </w:rPr>
        <w:t>Performing,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holding</w:t>
      </w:r>
      <w:r>
        <w:rPr>
          <w:spacing w:val="-1"/>
          <w:sz w:val="28"/>
        </w:rPr>
        <w:t xml:space="preserve"> </w:t>
      </w:r>
      <w:r>
        <w:rPr>
          <w:sz w:val="28"/>
        </w:rPr>
        <w:t>oneself</w:t>
      </w:r>
      <w:r>
        <w:rPr>
          <w:spacing w:val="-2"/>
          <w:sz w:val="28"/>
        </w:rPr>
        <w:t xml:space="preserve"> </w:t>
      </w:r>
      <w:r>
        <w:rPr>
          <w:sz w:val="28"/>
        </w:rPr>
        <w:t>out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being</w:t>
      </w:r>
      <w:r>
        <w:rPr>
          <w:spacing w:val="-2"/>
          <w:sz w:val="28"/>
        </w:rPr>
        <w:t xml:space="preserve"> </w:t>
      </w:r>
      <w:r>
        <w:rPr>
          <w:sz w:val="28"/>
        </w:rPr>
        <w:t>able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perform,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offering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perform, or permitting any trainee, registered associate, or applicant for</w:t>
      </w:r>
      <w:r>
        <w:rPr>
          <w:spacing w:val="1"/>
          <w:sz w:val="28"/>
        </w:rPr>
        <w:t xml:space="preserve"> </w:t>
      </w:r>
      <w:r>
        <w:rPr>
          <w:sz w:val="28"/>
        </w:rPr>
        <w:t>licensure under supervision to perform, any professional services beyond the</w:t>
      </w:r>
      <w:r>
        <w:rPr>
          <w:spacing w:val="-67"/>
          <w:sz w:val="28"/>
        </w:rPr>
        <w:t xml:space="preserve"> </w:t>
      </w:r>
      <w:r>
        <w:rPr>
          <w:sz w:val="28"/>
        </w:rPr>
        <w:t>scope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license</w:t>
      </w:r>
      <w:r>
        <w:rPr>
          <w:spacing w:val="-2"/>
          <w:sz w:val="28"/>
        </w:rPr>
        <w:t xml:space="preserve"> </w:t>
      </w:r>
      <w:r>
        <w:rPr>
          <w:sz w:val="28"/>
        </w:rPr>
        <w:t>authorized by</w:t>
      </w:r>
      <w:r>
        <w:rPr>
          <w:spacing w:val="-1"/>
          <w:sz w:val="28"/>
        </w:rPr>
        <w:t xml:space="preserve"> </w:t>
      </w:r>
      <w:r>
        <w:rPr>
          <w:sz w:val="28"/>
        </w:rPr>
        <w:t>this chapter.</w:t>
      </w:r>
    </w:p>
    <w:p w14:paraId="3C0CEC1B" w14:textId="77777777" w:rsidR="00B812B3" w:rsidRDefault="001A3A33">
      <w:pPr>
        <w:pStyle w:val="ListParagraph"/>
        <w:numPr>
          <w:ilvl w:val="0"/>
          <w:numId w:val="70"/>
        </w:numPr>
        <w:tabs>
          <w:tab w:val="left" w:pos="955"/>
        </w:tabs>
        <w:spacing w:before="196" w:line="273" w:lineRule="auto"/>
        <w:ind w:right="1006" w:firstLine="0"/>
        <w:rPr>
          <w:sz w:val="28"/>
        </w:rPr>
      </w:pPr>
      <w:r>
        <w:rPr>
          <w:sz w:val="28"/>
        </w:rPr>
        <w:t>Failure to maintain confidentiality, except</w:t>
      </w:r>
      <w:r>
        <w:rPr>
          <w:sz w:val="28"/>
        </w:rPr>
        <w:t xml:space="preserve"> as otherwise required or</w:t>
      </w:r>
      <w:r>
        <w:rPr>
          <w:spacing w:val="1"/>
          <w:sz w:val="28"/>
        </w:rPr>
        <w:t xml:space="preserve"> </w:t>
      </w:r>
      <w:r>
        <w:rPr>
          <w:sz w:val="28"/>
        </w:rPr>
        <w:t>permitted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law,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been</w:t>
      </w:r>
      <w:r>
        <w:rPr>
          <w:spacing w:val="-3"/>
          <w:sz w:val="28"/>
        </w:rPr>
        <w:t xml:space="preserve"> </w:t>
      </w:r>
      <w:r>
        <w:rPr>
          <w:sz w:val="28"/>
        </w:rPr>
        <w:t>received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client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confidence </w:t>
      </w:r>
      <w:proofErr w:type="gramStart"/>
      <w:r>
        <w:rPr>
          <w:sz w:val="28"/>
        </w:rPr>
        <w:t>during the course of</w:t>
      </w:r>
      <w:proofErr w:type="gramEnd"/>
      <w:r>
        <w:rPr>
          <w:sz w:val="28"/>
        </w:rPr>
        <w:t xml:space="preserve"> treatment and all information about the</w:t>
      </w:r>
      <w:r>
        <w:rPr>
          <w:spacing w:val="1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that is obtained from</w:t>
      </w:r>
      <w:r>
        <w:rPr>
          <w:spacing w:val="-2"/>
          <w:sz w:val="28"/>
        </w:rPr>
        <w:t xml:space="preserve"> </w:t>
      </w:r>
      <w:r>
        <w:rPr>
          <w:sz w:val="28"/>
        </w:rPr>
        <w:t>tests or other means.</w:t>
      </w:r>
    </w:p>
    <w:p w14:paraId="56CA9E0D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77"/>
        </w:tabs>
        <w:spacing w:before="197" w:line="273" w:lineRule="auto"/>
        <w:ind w:right="886" w:firstLine="0"/>
        <w:rPr>
          <w:sz w:val="28"/>
        </w:rPr>
      </w:pPr>
      <w:r>
        <w:rPr>
          <w:sz w:val="28"/>
        </w:rPr>
        <w:t>Prior to the commencement of treatment, failing to disclose to the client</w:t>
      </w:r>
      <w:r>
        <w:rPr>
          <w:spacing w:val="-68"/>
          <w:sz w:val="28"/>
        </w:rPr>
        <w:t xml:space="preserve"> </w:t>
      </w:r>
      <w:r>
        <w:rPr>
          <w:sz w:val="28"/>
        </w:rPr>
        <w:t>or prospective client the fee to be charged for the professional services, or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basis upon which that fee</w:t>
      </w:r>
      <w:r>
        <w:rPr>
          <w:spacing w:val="-2"/>
          <w:sz w:val="28"/>
        </w:rPr>
        <w:t xml:space="preserve"> </w:t>
      </w:r>
      <w:r>
        <w:rPr>
          <w:sz w:val="28"/>
        </w:rPr>
        <w:t>will be</w:t>
      </w:r>
      <w:r>
        <w:rPr>
          <w:spacing w:val="-1"/>
          <w:sz w:val="28"/>
        </w:rPr>
        <w:t xml:space="preserve"> </w:t>
      </w:r>
      <w:r>
        <w:rPr>
          <w:sz w:val="28"/>
        </w:rPr>
        <w:t>computed.</w:t>
      </w:r>
    </w:p>
    <w:p w14:paraId="361E352F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77"/>
        </w:tabs>
        <w:spacing w:before="197" w:line="273" w:lineRule="auto"/>
        <w:ind w:right="701" w:firstLine="0"/>
        <w:rPr>
          <w:sz w:val="28"/>
        </w:rPr>
      </w:pPr>
      <w:r>
        <w:rPr>
          <w:sz w:val="28"/>
        </w:rPr>
        <w:t>Paying, accepting, or soliciting any consideration, comp</w:t>
      </w:r>
      <w:r>
        <w:rPr>
          <w:sz w:val="28"/>
        </w:rPr>
        <w:t>ensation, or</w:t>
      </w:r>
      <w:r>
        <w:rPr>
          <w:spacing w:val="1"/>
          <w:sz w:val="28"/>
        </w:rPr>
        <w:t xml:space="preserve"> </w:t>
      </w:r>
      <w:r>
        <w:rPr>
          <w:sz w:val="28"/>
        </w:rPr>
        <w:t>remuneration,</w:t>
      </w:r>
      <w:r>
        <w:rPr>
          <w:spacing w:val="-2"/>
          <w:sz w:val="28"/>
        </w:rPr>
        <w:t xml:space="preserve"> </w:t>
      </w:r>
      <w:r>
        <w:rPr>
          <w:sz w:val="28"/>
        </w:rPr>
        <w:t>whether</w:t>
      </w:r>
      <w:r>
        <w:rPr>
          <w:spacing w:val="-2"/>
          <w:sz w:val="28"/>
        </w:rPr>
        <w:t xml:space="preserve"> </w:t>
      </w:r>
      <w:r>
        <w:rPr>
          <w:sz w:val="28"/>
        </w:rPr>
        <w:t>monetary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otherwise,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referral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67"/>
          <w:sz w:val="28"/>
        </w:rPr>
        <w:t xml:space="preserve"> </w:t>
      </w:r>
      <w:r>
        <w:rPr>
          <w:sz w:val="28"/>
        </w:rPr>
        <w:t>clients. All consideration, compensation, or remuneration shall be in relation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to professional counseling services </w:t>
      </w:r>
      <w:proofErr w:type="gramStart"/>
      <w:r>
        <w:rPr>
          <w:sz w:val="28"/>
        </w:rPr>
        <w:t>actually provided</w:t>
      </w:r>
      <w:proofErr w:type="gramEnd"/>
      <w:r>
        <w:rPr>
          <w:sz w:val="28"/>
        </w:rPr>
        <w:t xml:space="preserve"> by the licensee. This</w:t>
      </w:r>
      <w:r>
        <w:rPr>
          <w:spacing w:val="1"/>
          <w:sz w:val="28"/>
        </w:rPr>
        <w:t xml:space="preserve"> </w:t>
      </w:r>
      <w:r>
        <w:rPr>
          <w:sz w:val="28"/>
        </w:rPr>
        <w:t>subdivisio</w:t>
      </w:r>
      <w:r>
        <w:rPr>
          <w:sz w:val="28"/>
        </w:rPr>
        <w:t>n does not prevent collaboration among two or more licensees in a</w:t>
      </w:r>
      <w:r>
        <w:rPr>
          <w:spacing w:val="-67"/>
          <w:sz w:val="28"/>
        </w:rPr>
        <w:t xml:space="preserve"> </w:t>
      </w:r>
      <w:r>
        <w:rPr>
          <w:sz w:val="28"/>
        </w:rPr>
        <w:t>case or cases. However, a fee shall not be charged for that collaboration,</w:t>
      </w:r>
      <w:r>
        <w:rPr>
          <w:spacing w:val="1"/>
          <w:sz w:val="28"/>
        </w:rPr>
        <w:t xml:space="preserve"> </w:t>
      </w:r>
      <w:r>
        <w:rPr>
          <w:sz w:val="28"/>
        </w:rPr>
        <w:t>except when disclosure of the fee has been made in compliance with</w:t>
      </w:r>
      <w:r>
        <w:rPr>
          <w:spacing w:val="1"/>
          <w:sz w:val="28"/>
        </w:rPr>
        <w:t xml:space="preserve"> </w:t>
      </w:r>
      <w:r>
        <w:rPr>
          <w:sz w:val="28"/>
        </w:rPr>
        <w:t>subdivision</w:t>
      </w:r>
      <w:r>
        <w:rPr>
          <w:spacing w:val="-1"/>
          <w:sz w:val="28"/>
        </w:rPr>
        <w:t xml:space="preserve"> </w:t>
      </w:r>
      <w:r>
        <w:rPr>
          <w:sz w:val="28"/>
        </w:rPr>
        <w:t>(n).</w:t>
      </w:r>
    </w:p>
    <w:p w14:paraId="3FEB2B75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62"/>
        </w:tabs>
        <w:spacing w:before="194" w:line="273" w:lineRule="auto"/>
        <w:ind w:right="1866" w:firstLine="0"/>
        <w:rPr>
          <w:sz w:val="28"/>
        </w:rPr>
      </w:pPr>
      <w:r>
        <w:rPr>
          <w:sz w:val="28"/>
        </w:rPr>
        <w:t>Advertising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manner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false,</w:t>
      </w:r>
      <w:r>
        <w:rPr>
          <w:spacing w:val="-1"/>
          <w:sz w:val="28"/>
        </w:rPr>
        <w:t xml:space="preserve"> </w:t>
      </w:r>
      <w:r>
        <w:rPr>
          <w:sz w:val="28"/>
        </w:rPr>
        <w:t>fraudulent,</w:t>
      </w:r>
      <w:r>
        <w:rPr>
          <w:spacing w:val="-2"/>
          <w:sz w:val="28"/>
        </w:rPr>
        <w:t xml:space="preserve"> </w:t>
      </w:r>
      <w:r>
        <w:rPr>
          <w:sz w:val="28"/>
        </w:rPr>
        <w:t>misleading,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67"/>
          <w:sz w:val="28"/>
        </w:rPr>
        <w:t xml:space="preserve"> </w:t>
      </w:r>
      <w:r>
        <w:rPr>
          <w:sz w:val="28"/>
        </w:rPr>
        <w:t>deceptive,</w:t>
      </w:r>
      <w:r>
        <w:rPr>
          <w:spacing w:val="-1"/>
          <w:sz w:val="28"/>
        </w:rPr>
        <w:t xml:space="preserve"> </w:t>
      </w:r>
      <w:r>
        <w:rPr>
          <w:sz w:val="28"/>
        </w:rPr>
        <w:t>as defined</w:t>
      </w:r>
    </w:p>
    <w:p w14:paraId="3BEF0A1C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77"/>
        </w:tabs>
        <w:spacing w:before="198" w:line="273" w:lineRule="auto"/>
        <w:ind w:right="910" w:firstLine="0"/>
        <w:rPr>
          <w:sz w:val="28"/>
        </w:rPr>
      </w:pPr>
      <w:r>
        <w:rPr>
          <w:sz w:val="28"/>
        </w:rPr>
        <w:t>Reproduction or description in public, or in any publication subject to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general public</w:t>
      </w:r>
      <w:proofErr w:type="gramEnd"/>
      <w:r>
        <w:rPr>
          <w:sz w:val="28"/>
        </w:rPr>
        <w:t xml:space="preserve"> distribution, of any psychological test or other assessment</w:t>
      </w:r>
      <w:r>
        <w:rPr>
          <w:spacing w:val="1"/>
          <w:sz w:val="28"/>
        </w:rPr>
        <w:t xml:space="preserve"> </w:t>
      </w:r>
      <w:r>
        <w:rPr>
          <w:sz w:val="28"/>
        </w:rPr>
        <w:t>device,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value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depends</w:t>
      </w:r>
      <w:r>
        <w:rPr>
          <w:spacing w:val="-1"/>
          <w:sz w:val="28"/>
        </w:rPr>
        <w:t xml:space="preserve"> </w:t>
      </w:r>
      <w:r>
        <w:rPr>
          <w:sz w:val="28"/>
        </w:rPr>
        <w:t>in whole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part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naivete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subject,</w:t>
      </w:r>
      <w:r>
        <w:rPr>
          <w:spacing w:val="-1"/>
          <w:sz w:val="28"/>
        </w:rPr>
        <w:t xml:space="preserve"> </w:t>
      </w:r>
      <w:r>
        <w:rPr>
          <w:sz w:val="28"/>
        </w:rPr>
        <w:t>in ways that</w:t>
      </w:r>
      <w:r>
        <w:rPr>
          <w:spacing w:val="-1"/>
          <w:sz w:val="28"/>
        </w:rPr>
        <w:t xml:space="preserve"> </w:t>
      </w:r>
      <w:r>
        <w:rPr>
          <w:sz w:val="28"/>
        </w:rPr>
        <w:t>might</w:t>
      </w:r>
      <w:r>
        <w:rPr>
          <w:spacing w:val="-1"/>
          <w:sz w:val="28"/>
        </w:rPr>
        <w:t xml:space="preserve"> </w:t>
      </w:r>
      <w:r>
        <w:rPr>
          <w:sz w:val="28"/>
        </w:rPr>
        <w:t>invalidate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test or device.</w:t>
      </w:r>
    </w:p>
    <w:p w14:paraId="5C63AF82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15"/>
        </w:tabs>
        <w:spacing w:before="197" w:line="273" w:lineRule="auto"/>
        <w:ind w:right="848" w:firstLine="0"/>
        <w:rPr>
          <w:sz w:val="28"/>
        </w:rPr>
      </w:pPr>
      <w:r>
        <w:rPr>
          <w:sz w:val="28"/>
        </w:rPr>
        <w:t>Any conduct in the supervision of any registered associate, trainee, or</w:t>
      </w:r>
      <w:r>
        <w:rPr>
          <w:spacing w:val="1"/>
          <w:sz w:val="28"/>
        </w:rPr>
        <w:t xml:space="preserve"> </w:t>
      </w:r>
      <w:r>
        <w:rPr>
          <w:sz w:val="28"/>
        </w:rPr>
        <w:t>applicant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licensure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2"/>
          <w:sz w:val="28"/>
        </w:rPr>
        <w:t xml:space="preserve"> </w:t>
      </w:r>
      <w:r>
        <w:rPr>
          <w:sz w:val="28"/>
        </w:rPr>
        <w:t>licensee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violates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chapter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2"/>
          <w:sz w:val="28"/>
        </w:rPr>
        <w:t xml:space="preserve"> </w:t>
      </w:r>
      <w:r>
        <w:rPr>
          <w:sz w:val="28"/>
        </w:rPr>
        <w:t>rules</w:t>
      </w:r>
      <w:r>
        <w:rPr>
          <w:spacing w:val="-67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regulations adopted by the</w:t>
      </w:r>
      <w:r>
        <w:rPr>
          <w:spacing w:val="-1"/>
          <w:sz w:val="28"/>
        </w:rPr>
        <w:t xml:space="preserve"> </w:t>
      </w:r>
      <w:r>
        <w:rPr>
          <w:sz w:val="28"/>
        </w:rPr>
        <w:t>board.</w:t>
      </w:r>
    </w:p>
    <w:p w14:paraId="7750F82C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84DAA0A" w14:textId="77777777" w:rsidR="00B812B3" w:rsidRDefault="00B812B3">
      <w:pPr>
        <w:pStyle w:val="BodyText"/>
        <w:spacing w:before="6"/>
        <w:ind w:left="0"/>
      </w:pPr>
    </w:p>
    <w:p w14:paraId="56813DCA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46"/>
        </w:tabs>
        <w:spacing w:before="88" w:line="273" w:lineRule="auto"/>
        <w:ind w:right="782" w:firstLine="0"/>
        <w:rPr>
          <w:sz w:val="28"/>
        </w:rPr>
      </w:pPr>
      <w:r>
        <w:rPr>
          <w:sz w:val="28"/>
        </w:rPr>
        <w:t>Performing or holding oneself out as being able to p</w:t>
      </w:r>
      <w:r>
        <w:rPr>
          <w:sz w:val="28"/>
        </w:rPr>
        <w:t>erform mental health</w:t>
      </w:r>
      <w:r>
        <w:rPr>
          <w:spacing w:val="-67"/>
          <w:sz w:val="28"/>
        </w:rPr>
        <w:t xml:space="preserve"> </w:t>
      </w:r>
      <w:r>
        <w:rPr>
          <w:sz w:val="28"/>
        </w:rPr>
        <w:t>services beyond the scope of one’s competence, as established by one’s</w:t>
      </w:r>
      <w:r>
        <w:rPr>
          <w:spacing w:val="1"/>
          <w:sz w:val="28"/>
        </w:rPr>
        <w:t xml:space="preserve"> </w:t>
      </w:r>
      <w:r>
        <w:rPr>
          <w:sz w:val="28"/>
        </w:rPr>
        <w:t>education,</w:t>
      </w:r>
      <w:r>
        <w:rPr>
          <w:spacing w:val="-2"/>
          <w:sz w:val="28"/>
        </w:rPr>
        <w:t xml:space="preserve"> </w:t>
      </w:r>
      <w:r>
        <w:rPr>
          <w:sz w:val="28"/>
        </w:rPr>
        <w:t>training,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experience.</w:t>
      </w:r>
      <w:r>
        <w:rPr>
          <w:spacing w:val="-7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subdivision</w:t>
      </w:r>
      <w:r>
        <w:rPr>
          <w:spacing w:val="-2"/>
          <w:sz w:val="28"/>
        </w:rPr>
        <w:t xml:space="preserve"> </w:t>
      </w:r>
      <w:r>
        <w:rPr>
          <w:sz w:val="28"/>
        </w:rPr>
        <w:t>shall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construed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expand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scope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license</w:t>
      </w:r>
      <w:r>
        <w:rPr>
          <w:spacing w:val="-2"/>
          <w:sz w:val="28"/>
        </w:rPr>
        <w:t xml:space="preserve"> </w:t>
      </w:r>
      <w:r>
        <w:rPr>
          <w:sz w:val="28"/>
        </w:rPr>
        <w:t>authorized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chapter.</w:t>
      </w:r>
    </w:p>
    <w:p w14:paraId="372C4779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15"/>
        </w:tabs>
        <w:spacing w:before="197" w:line="273" w:lineRule="auto"/>
        <w:ind w:right="817" w:firstLine="0"/>
        <w:rPr>
          <w:sz w:val="28"/>
        </w:rPr>
      </w:pPr>
      <w:r>
        <w:rPr>
          <w:sz w:val="28"/>
        </w:rPr>
        <w:t>Permitting a trainee, registered associate, or applicant for licensure under</w:t>
      </w:r>
      <w:r>
        <w:rPr>
          <w:spacing w:val="-68"/>
          <w:sz w:val="28"/>
        </w:rPr>
        <w:t xml:space="preserve"> </w:t>
      </w:r>
      <w:r>
        <w:rPr>
          <w:sz w:val="28"/>
        </w:rPr>
        <w:t>one’s supervision or control to perform, or permitting the trainee, registered</w:t>
      </w:r>
      <w:r>
        <w:rPr>
          <w:spacing w:val="-67"/>
          <w:sz w:val="28"/>
        </w:rPr>
        <w:t xml:space="preserve"> </w:t>
      </w:r>
      <w:r>
        <w:rPr>
          <w:sz w:val="28"/>
        </w:rPr>
        <w:t>associate, or applicant for licensure to hold themself out as competent to</w:t>
      </w:r>
      <w:r>
        <w:rPr>
          <w:spacing w:val="1"/>
          <w:sz w:val="28"/>
        </w:rPr>
        <w:t xml:space="preserve"> </w:t>
      </w:r>
      <w:r>
        <w:rPr>
          <w:sz w:val="28"/>
        </w:rPr>
        <w:t>perform, mental health se</w:t>
      </w:r>
      <w:r>
        <w:rPr>
          <w:sz w:val="28"/>
        </w:rPr>
        <w:t xml:space="preserve">rvices beyond the trainee’s, registered </w:t>
      </w:r>
      <w:proofErr w:type="gramStart"/>
      <w:r>
        <w:rPr>
          <w:sz w:val="28"/>
        </w:rPr>
        <w:t>associate’s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applicant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licensure’s</w:t>
      </w:r>
      <w:r>
        <w:rPr>
          <w:spacing w:val="-2"/>
          <w:sz w:val="28"/>
        </w:rPr>
        <w:t xml:space="preserve"> </w:t>
      </w:r>
      <w:r>
        <w:rPr>
          <w:sz w:val="28"/>
        </w:rPr>
        <w:t>level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education,</w:t>
      </w:r>
      <w:r>
        <w:rPr>
          <w:spacing w:val="-1"/>
          <w:sz w:val="28"/>
        </w:rPr>
        <w:t xml:space="preserve"> </w:t>
      </w:r>
      <w:r>
        <w:rPr>
          <w:sz w:val="28"/>
        </w:rPr>
        <w:t>training,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experience.</w:t>
      </w:r>
    </w:p>
    <w:p w14:paraId="38BEC5AC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72"/>
        </w:tabs>
        <w:spacing w:before="196" w:line="273" w:lineRule="auto"/>
        <w:ind w:right="1358" w:firstLine="0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violation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1"/>
          <w:sz w:val="28"/>
        </w:rPr>
        <w:t xml:space="preserve"> </w:t>
      </w:r>
      <w:r>
        <w:rPr>
          <w:sz w:val="28"/>
        </w:rPr>
        <w:t>statute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regulation</w:t>
      </w:r>
      <w:r>
        <w:rPr>
          <w:spacing w:val="-2"/>
          <w:sz w:val="28"/>
        </w:rPr>
        <w:t xml:space="preserve"> </w:t>
      </w:r>
      <w:r>
        <w:rPr>
          <w:sz w:val="28"/>
        </w:rPr>
        <w:t>governing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gaining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supervision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experience</w:t>
      </w:r>
      <w:r>
        <w:rPr>
          <w:spacing w:val="-2"/>
          <w:sz w:val="28"/>
        </w:rPr>
        <w:t xml:space="preserve"> </w:t>
      </w:r>
      <w:r>
        <w:rPr>
          <w:sz w:val="28"/>
        </w:rPr>
        <w:t>required</w:t>
      </w:r>
      <w:r>
        <w:rPr>
          <w:spacing w:val="-1"/>
          <w:sz w:val="28"/>
        </w:rPr>
        <w:t xml:space="preserve"> </w:t>
      </w:r>
      <w:r>
        <w:rPr>
          <w:sz w:val="28"/>
        </w:rPr>
        <w:t>by this</w:t>
      </w:r>
      <w:r>
        <w:rPr>
          <w:spacing w:val="-1"/>
          <w:sz w:val="28"/>
        </w:rPr>
        <w:t xml:space="preserve"> </w:t>
      </w:r>
      <w:r>
        <w:rPr>
          <w:sz w:val="28"/>
        </w:rPr>
        <w:t>chapter.</w:t>
      </w:r>
    </w:p>
    <w:p w14:paraId="09B233BA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77"/>
        </w:tabs>
        <w:spacing w:before="198" w:line="273" w:lineRule="auto"/>
        <w:ind w:right="1104" w:firstLine="0"/>
        <w:rPr>
          <w:sz w:val="28"/>
        </w:rPr>
      </w:pPr>
      <w:r>
        <w:rPr>
          <w:sz w:val="28"/>
        </w:rPr>
        <w:t>Failure to keep records consistent with sound clinical judgment, the</w:t>
      </w:r>
      <w:r>
        <w:rPr>
          <w:spacing w:val="1"/>
          <w:sz w:val="28"/>
        </w:rPr>
        <w:t xml:space="preserve"> </w:t>
      </w:r>
      <w:r>
        <w:rPr>
          <w:sz w:val="28"/>
        </w:rPr>
        <w:t>standards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profession,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nature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services</w:t>
      </w:r>
      <w:r>
        <w:rPr>
          <w:spacing w:val="-1"/>
          <w:sz w:val="28"/>
        </w:rPr>
        <w:t xml:space="preserve"> </w:t>
      </w:r>
      <w:r>
        <w:rPr>
          <w:sz w:val="28"/>
        </w:rPr>
        <w:t>being</w:t>
      </w:r>
      <w:r>
        <w:rPr>
          <w:spacing w:val="-1"/>
          <w:sz w:val="28"/>
        </w:rPr>
        <w:t xml:space="preserve"> </w:t>
      </w:r>
      <w:r>
        <w:rPr>
          <w:sz w:val="28"/>
        </w:rPr>
        <w:t>rendered.</w:t>
      </w:r>
    </w:p>
    <w:p w14:paraId="14770AB0" w14:textId="77777777" w:rsidR="00B812B3" w:rsidRDefault="001A3A33">
      <w:pPr>
        <w:pStyle w:val="ListParagraph"/>
        <w:numPr>
          <w:ilvl w:val="0"/>
          <w:numId w:val="70"/>
        </w:numPr>
        <w:tabs>
          <w:tab w:val="left" w:pos="939"/>
        </w:tabs>
        <w:spacing w:before="198" w:line="273" w:lineRule="auto"/>
        <w:ind w:right="730" w:firstLine="0"/>
        <w:rPr>
          <w:sz w:val="28"/>
        </w:rPr>
      </w:pPr>
      <w:r>
        <w:rPr>
          <w:sz w:val="28"/>
        </w:rPr>
        <w:t>Failure to comply with the child abuse reporting requirements of Section</w:t>
      </w:r>
      <w:r>
        <w:rPr>
          <w:spacing w:val="-68"/>
          <w:sz w:val="28"/>
        </w:rPr>
        <w:t xml:space="preserve"> </w:t>
      </w:r>
      <w:r>
        <w:rPr>
          <w:sz w:val="28"/>
        </w:rPr>
        <w:t>11166</w:t>
      </w:r>
      <w:r>
        <w:rPr>
          <w:spacing w:val="-1"/>
          <w:sz w:val="28"/>
        </w:rPr>
        <w:t xml:space="preserve"> </w:t>
      </w:r>
      <w:r>
        <w:rPr>
          <w:sz w:val="28"/>
        </w:rPr>
        <w:t>of the</w:t>
      </w:r>
      <w:r>
        <w:rPr>
          <w:spacing w:val="-1"/>
          <w:sz w:val="28"/>
        </w:rPr>
        <w:t xml:space="preserve"> </w:t>
      </w:r>
      <w:r>
        <w:rPr>
          <w:sz w:val="28"/>
        </w:rPr>
        <w:t>Penal</w:t>
      </w:r>
      <w:r>
        <w:rPr>
          <w:spacing w:val="-1"/>
          <w:sz w:val="28"/>
        </w:rPr>
        <w:t xml:space="preserve"> </w:t>
      </w:r>
      <w:r>
        <w:rPr>
          <w:sz w:val="28"/>
        </w:rPr>
        <w:t>Code.</w:t>
      </w:r>
    </w:p>
    <w:p w14:paraId="35E1CA8B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77"/>
        </w:tabs>
        <w:spacing w:before="199" w:line="273" w:lineRule="auto"/>
        <w:ind w:right="1213" w:firstLine="0"/>
        <w:rPr>
          <w:sz w:val="28"/>
        </w:rPr>
      </w:pPr>
      <w:r>
        <w:rPr>
          <w:sz w:val="28"/>
        </w:rPr>
        <w:t>Failure to comply with the elder and dependent adult abuse reporting</w:t>
      </w:r>
      <w:r>
        <w:rPr>
          <w:spacing w:val="-68"/>
          <w:sz w:val="28"/>
        </w:rPr>
        <w:t xml:space="preserve"> </w:t>
      </w:r>
      <w:r>
        <w:rPr>
          <w:sz w:val="28"/>
        </w:rPr>
        <w:t>requirements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15630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Welfare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Institutions</w:t>
      </w:r>
      <w:r>
        <w:rPr>
          <w:spacing w:val="-2"/>
          <w:sz w:val="28"/>
        </w:rPr>
        <w:t xml:space="preserve"> </w:t>
      </w:r>
      <w:r>
        <w:rPr>
          <w:sz w:val="28"/>
        </w:rPr>
        <w:t>Code.</w:t>
      </w:r>
    </w:p>
    <w:p w14:paraId="322410B6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72"/>
        </w:tabs>
        <w:spacing w:before="198" w:line="273" w:lineRule="auto"/>
        <w:ind w:right="700" w:firstLine="0"/>
        <w:rPr>
          <w:sz w:val="28"/>
        </w:rPr>
      </w:pPr>
      <w:r>
        <w:rPr>
          <w:sz w:val="28"/>
        </w:rPr>
        <w:t>Willful</w:t>
      </w:r>
      <w:r>
        <w:rPr>
          <w:spacing w:val="-4"/>
          <w:sz w:val="28"/>
        </w:rPr>
        <w:t xml:space="preserve"> </w:t>
      </w:r>
      <w:r>
        <w:rPr>
          <w:sz w:val="28"/>
        </w:rPr>
        <w:t>violation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Chapter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(commencing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123100)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Part</w:t>
      </w:r>
      <w:r>
        <w:rPr>
          <w:spacing w:val="-67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of Division 106 of the</w:t>
      </w:r>
      <w:r>
        <w:rPr>
          <w:spacing w:val="-1"/>
          <w:sz w:val="28"/>
        </w:rPr>
        <w:t xml:space="preserve"> </w:t>
      </w:r>
      <w:r>
        <w:rPr>
          <w:sz w:val="28"/>
        </w:rPr>
        <w:t>Health and</w:t>
      </w:r>
      <w:r>
        <w:rPr>
          <w:spacing w:val="-1"/>
          <w:sz w:val="28"/>
        </w:rPr>
        <w:t xml:space="preserve"> </w:t>
      </w:r>
      <w:r>
        <w:rPr>
          <w:sz w:val="28"/>
        </w:rPr>
        <w:t>Safety Code.</w:t>
      </w:r>
    </w:p>
    <w:p w14:paraId="2CA1E445" w14:textId="77777777" w:rsidR="00B812B3" w:rsidRDefault="001A3A33">
      <w:pPr>
        <w:pStyle w:val="ListParagraph"/>
        <w:numPr>
          <w:ilvl w:val="0"/>
          <w:numId w:val="70"/>
        </w:numPr>
        <w:tabs>
          <w:tab w:val="left" w:pos="861"/>
        </w:tabs>
        <w:spacing w:before="198"/>
        <w:ind w:left="860" w:hanging="381"/>
        <w:rPr>
          <w:sz w:val="28"/>
        </w:rPr>
      </w:pPr>
      <w:r>
        <w:rPr>
          <w:sz w:val="28"/>
        </w:rPr>
        <w:t>Failure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comply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Section</w:t>
      </w:r>
      <w:r>
        <w:rPr>
          <w:spacing w:val="-1"/>
          <w:sz w:val="28"/>
        </w:rPr>
        <w:t xml:space="preserve"> </w:t>
      </w:r>
      <w:r>
        <w:rPr>
          <w:sz w:val="28"/>
        </w:rPr>
        <w:t>2290.5.</w:t>
      </w:r>
    </w:p>
    <w:p w14:paraId="59BEEFD9" w14:textId="77777777" w:rsidR="00B812B3" w:rsidRDefault="001A3A33">
      <w:pPr>
        <w:pStyle w:val="BodyText"/>
        <w:spacing w:before="244" w:line="273" w:lineRule="auto"/>
        <w:ind w:right="749"/>
      </w:pPr>
      <w:r>
        <w:t>(aa) (1) Engaging in an act described in Section 261, 286, 287, or 289 of, or</w:t>
      </w:r>
      <w:r>
        <w:rPr>
          <w:spacing w:val="1"/>
        </w:rPr>
        <w:t xml:space="preserve"> </w:t>
      </w:r>
      <w:r>
        <w:t>former Section 288a of, the Penal Code with a minor or an act described in</w:t>
      </w:r>
      <w:r>
        <w:rPr>
          <w:spacing w:val="1"/>
        </w:rPr>
        <w:t xml:space="preserve"> </w:t>
      </w:r>
      <w:r>
        <w:t>Section 288 or 288.5 of the Penal Code regardless o</w:t>
      </w:r>
      <w:r>
        <w:t>f whether the act</w:t>
      </w:r>
      <w:r>
        <w:rPr>
          <w:spacing w:val="1"/>
        </w:rPr>
        <w:t xml:space="preserve"> </w:t>
      </w:r>
      <w:r>
        <w:t>occurred prior to or after the time the registration or license was issued by</w:t>
      </w:r>
      <w:r>
        <w:rPr>
          <w:spacing w:val="1"/>
        </w:rPr>
        <w:t xml:space="preserve"> </w:t>
      </w:r>
      <w:r>
        <w:t>the board. An act described in this subdivision occurring prior to the</w:t>
      </w:r>
      <w:r>
        <w:rPr>
          <w:spacing w:val="1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subdivision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constitute</w:t>
      </w:r>
      <w:r>
        <w:rPr>
          <w:spacing w:val="-3"/>
        </w:rPr>
        <w:t xml:space="preserve"> </w:t>
      </w:r>
      <w:r>
        <w:t>unprofessional</w:t>
      </w:r>
      <w:r>
        <w:rPr>
          <w:spacing w:val="-3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shall subj</w:t>
      </w:r>
      <w:r>
        <w:t>ect the licensee to refusal, suspension, or revocation of a license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 section.</w:t>
      </w:r>
    </w:p>
    <w:p w14:paraId="0D044E4C" w14:textId="77777777" w:rsidR="00B812B3" w:rsidRDefault="001A3A33">
      <w:pPr>
        <w:pStyle w:val="BodyText"/>
        <w:spacing w:before="194" w:line="273" w:lineRule="auto"/>
        <w:ind w:right="749"/>
      </w:pPr>
      <w:r>
        <w:t>(2)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Legislature</w:t>
      </w:r>
      <w:r>
        <w:rPr>
          <w:spacing w:val="-2"/>
        </w:rPr>
        <w:t xml:space="preserve"> </w:t>
      </w:r>
      <w:r>
        <w:t>hereby</w:t>
      </w:r>
      <w:r>
        <w:rPr>
          <w:spacing w:val="-2"/>
        </w:rPr>
        <w:t xml:space="preserve"> </w:t>
      </w:r>
      <w:r>
        <w:t>finds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declares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public,</w:t>
      </w:r>
      <w:r>
        <w:rPr>
          <w:spacing w:val="-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particular minors,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misconduct 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licensee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</w:p>
    <w:p w14:paraId="793C73C0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F318B28" w14:textId="77777777" w:rsidR="00B812B3" w:rsidRDefault="00B812B3">
      <w:pPr>
        <w:pStyle w:val="BodyText"/>
        <w:spacing w:before="6"/>
        <w:ind w:left="0"/>
      </w:pPr>
    </w:p>
    <w:p w14:paraId="4AB4417E" w14:textId="77777777" w:rsidR="00B812B3" w:rsidRDefault="001A3A33">
      <w:pPr>
        <w:pStyle w:val="BodyText"/>
        <w:spacing w:before="88" w:line="273" w:lineRule="auto"/>
        <w:ind w:right="735"/>
      </w:pPr>
      <w:r>
        <w:t>compelling governmental interest, and that the ability to suspend or revoke a</w:t>
      </w:r>
      <w:r>
        <w:rPr>
          <w:spacing w:val="-67"/>
        </w:rPr>
        <w:t xml:space="preserve"> </w:t>
      </w:r>
      <w:r>
        <w:t>license for sexual conduct with a minor occurring prior to the effective date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equally</w:t>
      </w:r>
      <w:r>
        <w:rPr>
          <w:spacing w:val="-1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 xml:space="preserve">refuse a license </w:t>
      </w:r>
      <w:r>
        <w:t>for sexual conduct with a minor occurring prior to the</w:t>
      </w:r>
      <w:r>
        <w:rPr>
          <w:spacing w:val="1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of this section.</w:t>
      </w:r>
    </w:p>
    <w:p w14:paraId="00414EF3" w14:textId="77777777" w:rsidR="00B812B3" w:rsidRDefault="001A3A33">
      <w:pPr>
        <w:spacing w:before="196" w:line="273" w:lineRule="auto"/>
        <w:ind w:left="480" w:right="859"/>
        <w:rPr>
          <w:sz w:val="28"/>
        </w:rPr>
      </w:pPr>
      <w:r>
        <w:rPr>
          <w:sz w:val="28"/>
        </w:rPr>
        <w:t>(ab) Engaging in any conduct that subverts or attempts to subvert any</w:t>
      </w:r>
      <w:r>
        <w:rPr>
          <w:spacing w:val="1"/>
          <w:sz w:val="28"/>
        </w:rPr>
        <w:t xml:space="preserve"> </w:t>
      </w:r>
      <w:r>
        <w:rPr>
          <w:sz w:val="28"/>
        </w:rPr>
        <w:t>licensing</w:t>
      </w:r>
      <w:r>
        <w:rPr>
          <w:spacing w:val="-2"/>
          <w:sz w:val="28"/>
        </w:rPr>
        <w:t xml:space="preserve"> </w:t>
      </w:r>
      <w:r>
        <w:rPr>
          <w:sz w:val="28"/>
        </w:rPr>
        <w:t>examination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administration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examination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described</w:t>
      </w:r>
      <w:r>
        <w:rPr>
          <w:spacing w:val="-67"/>
          <w:sz w:val="28"/>
        </w:rPr>
        <w:t xml:space="preserve"> </w:t>
      </w:r>
      <w:r>
        <w:rPr>
          <w:sz w:val="28"/>
        </w:rPr>
        <w:t>in Section 123.” (</w:t>
      </w:r>
      <w:r>
        <w:rPr>
          <w:i/>
          <w:sz w:val="28"/>
        </w:rPr>
        <w:t>Statutes and Regulations Relating to the Practice 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Professional Clinical Counseling, Marriage and Family Therapy,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Educational Psychology, Clinical Social Work</w:t>
      </w:r>
      <w:r>
        <w:rPr>
          <w:sz w:val="28"/>
        </w:rPr>
        <w:t>, Kim Madsen, Executive</w:t>
      </w:r>
      <w:r>
        <w:rPr>
          <w:spacing w:val="1"/>
          <w:sz w:val="28"/>
        </w:rPr>
        <w:t xml:space="preserve"> </w:t>
      </w:r>
      <w:r>
        <w:rPr>
          <w:sz w:val="28"/>
        </w:rPr>
        <w:t>Officer,</w:t>
      </w:r>
      <w:r>
        <w:rPr>
          <w:spacing w:val="-1"/>
          <w:sz w:val="28"/>
        </w:rPr>
        <w:t xml:space="preserve"> </w:t>
      </w:r>
      <w:r>
        <w:rPr>
          <w:sz w:val="28"/>
        </w:rPr>
        <w:t>Januaury 2020).</w:t>
      </w:r>
    </w:p>
    <w:p w14:paraId="647E8163" w14:textId="77777777" w:rsidR="00B812B3" w:rsidRDefault="001A3A33">
      <w:pPr>
        <w:pStyle w:val="Heading1"/>
        <w:spacing w:before="200" w:line="278" w:lineRule="auto"/>
        <w:ind w:right="2342"/>
      </w:pPr>
      <w:bookmarkStart w:id="4" w:name="_TOC_250013"/>
      <w:r>
        <w:t>2B.</w:t>
      </w:r>
      <w:r>
        <w:rPr>
          <w:spacing w:val="-5"/>
        </w:rPr>
        <w:t xml:space="preserve"> </w:t>
      </w:r>
      <w:r>
        <w:t>Summary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Unprofessional</w:t>
      </w:r>
      <w:r>
        <w:rPr>
          <w:spacing w:val="-5"/>
        </w:rPr>
        <w:t xml:space="preserve"> </w:t>
      </w:r>
      <w:r>
        <w:t>Conduct</w:t>
      </w:r>
      <w:r>
        <w:rPr>
          <w:spacing w:val="-5"/>
        </w:rPr>
        <w:t xml:space="preserve"> </w:t>
      </w:r>
      <w:r>
        <w:t>and</w:t>
      </w:r>
      <w:r>
        <w:rPr>
          <w:spacing w:val="-87"/>
        </w:rPr>
        <w:t xml:space="preserve"> </w:t>
      </w:r>
      <w:bookmarkEnd w:id="4"/>
      <w:r>
        <w:t>Negligence</w:t>
      </w:r>
    </w:p>
    <w:p w14:paraId="6436AD3F" w14:textId="77777777" w:rsidR="00B812B3" w:rsidRDefault="001A3A33">
      <w:pPr>
        <w:pStyle w:val="BodyText"/>
        <w:spacing w:before="196"/>
        <w:ind w:right="859"/>
      </w:pPr>
      <w:r>
        <w:rPr>
          <w:i/>
        </w:rPr>
        <w:t xml:space="preserve">The Business and Professions Code, Section 4982 </w:t>
      </w:r>
      <w:r>
        <w:t>indicates examples of</w:t>
      </w:r>
      <w:r>
        <w:rPr>
          <w:spacing w:val="1"/>
        </w:rPr>
        <w:t xml:space="preserve"> </w:t>
      </w:r>
      <w:r>
        <w:t>unprofessional conduct including “negligence or incompetence in the</w:t>
      </w:r>
      <w:r>
        <w:rPr>
          <w:spacing w:val="1"/>
        </w:rPr>
        <w:t xml:space="preserve"> </w:t>
      </w:r>
      <w:r>
        <w:t>performance of marriage and family therapy; misrepresentation involving</w:t>
      </w:r>
      <w:r>
        <w:rPr>
          <w:spacing w:val="1"/>
        </w:rPr>
        <w:t xml:space="preserve"> </w:t>
      </w:r>
      <w:r>
        <w:t xml:space="preserve">type of license held, </w:t>
      </w:r>
      <w:r>
        <w:t>educational credentials, professional qualification or</w:t>
      </w:r>
      <w:r>
        <w:rPr>
          <w:spacing w:val="1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affiliations;</w:t>
      </w:r>
      <w:r>
        <w:rPr>
          <w:spacing w:val="-2"/>
        </w:rPr>
        <w:t xml:space="preserve"> </w:t>
      </w:r>
      <w:r>
        <w:t>performing,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holding</w:t>
      </w:r>
      <w:r>
        <w:rPr>
          <w:spacing w:val="-2"/>
        </w:rPr>
        <w:t xml:space="preserve"> </w:t>
      </w:r>
      <w:r>
        <w:t>oneself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perform services outside the scope of the license; failing to maintain</w:t>
      </w:r>
      <w:r>
        <w:rPr>
          <w:spacing w:val="1"/>
        </w:rPr>
        <w:t xml:space="preserve"> </w:t>
      </w:r>
      <w:r>
        <w:t>confidentiality, except as otherwise permitted or r</w:t>
      </w:r>
      <w:r>
        <w:t>equired by law; and</w:t>
      </w:r>
      <w:r>
        <w:rPr>
          <w:spacing w:val="1"/>
        </w:rPr>
        <w:t xml:space="preserve"> </w:t>
      </w:r>
      <w:r>
        <w:t>soliciting or paying remuneration for referrals. Unprofessional conduct is</w:t>
      </w:r>
      <w:r>
        <w:rPr>
          <w:spacing w:val="1"/>
        </w:rPr>
        <w:t xml:space="preserve"> </w:t>
      </w:r>
      <w:r>
        <w:t>punishable by revocation or suspension of a license or an intern's</w:t>
      </w:r>
      <w:r>
        <w:rPr>
          <w:spacing w:val="1"/>
        </w:rPr>
        <w:t xml:space="preserve"> </w:t>
      </w:r>
      <w:r>
        <w:t>registration; it is also a misdemeanor punishable by imprisonment in the</w:t>
      </w:r>
      <w:r>
        <w:rPr>
          <w:spacing w:val="1"/>
        </w:rPr>
        <w:t xml:space="preserve"> </w:t>
      </w:r>
      <w:r>
        <w:t>county jail not exceeding six months, by a fine not exceeding $2,500, or</w:t>
      </w:r>
      <w:r>
        <w:rPr>
          <w:spacing w:val="1"/>
        </w:rPr>
        <w:t xml:space="preserve"> </w:t>
      </w:r>
      <w:r>
        <w:t>both.”</w:t>
      </w:r>
    </w:p>
    <w:p w14:paraId="20A142E6" w14:textId="77777777" w:rsidR="00B812B3" w:rsidRDefault="001A3A33">
      <w:pPr>
        <w:pStyle w:val="BodyText"/>
        <w:spacing w:before="76"/>
        <w:ind w:right="1054"/>
      </w:pPr>
      <w:proofErr w:type="gramStart"/>
      <w:r>
        <w:t>In regards to</w:t>
      </w:r>
      <w:proofErr w:type="gramEnd"/>
      <w:r>
        <w:t xml:space="preserve"> record keeping, the failure to keep records consistent with</w:t>
      </w:r>
      <w:r>
        <w:rPr>
          <w:spacing w:val="1"/>
        </w:rPr>
        <w:t xml:space="preserve"> </w:t>
      </w:r>
      <w:r>
        <w:t>sound</w:t>
      </w:r>
      <w:r>
        <w:rPr>
          <w:spacing w:val="-2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judgment,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rendered is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unprofessional</w:t>
      </w:r>
      <w:r>
        <w:rPr>
          <w:spacing w:val="-1"/>
        </w:rPr>
        <w:t xml:space="preserve"> </w:t>
      </w:r>
      <w:r>
        <w:t>conduct.</w:t>
      </w:r>
    </w:p>
    <w:p w14:paraId="65903271" w14:textId="77777777" w:rsidR="00B812B3" w:rsidRDefault="00B812B3">
      <w:pPr>
        <w:pStyle w:val="BodyText"/>
        <w:ind w:left="0"/>
        <w:rPr>
          <w:sz w:val="36"/>
        </w:rPr>
      </w:pPr>
    </w:p>
    <w:p w14:paraId="67EBFE6D" w14:textId="77777777" w:rsidR="00B812B3" w:rsidRDefault="001A3A33">
      <w:pPr>
        <w:pStyle w:val="BodyText"/>
        <w:ind w:right="739"/>
      </w:pPr>
      <w:r>
        <w:t>No person may, for remuneration, engage in the practice of marriage and</w:t>
      </w:r>
      <w:r>
        <w:rPr>
          <w:spacing w:val="1"/>
        </w:rPr>
        <w:t xml:space="preserve"> </w:t>
      </w:r>
      <w:r>
        <w:t xml:space="preserve">family therapy or social work as defined by </w:t>
      </w:r>
      <w:r>
        <w:rPr>
          <w:i/>
        </w:rPr>
        <w:t>Section 4980.02</w:t>
      </w:r>
      <w:r>
        <w:t>, unless he or</w:t>
      </w:r>
      <w:r>
        <w:rPr>
          <w:spacing w:val="1"/>
        </w:rPr>
        <w:t xml:space="preserve"> </w:t>
      </w:r>
      <w:r>
        <w:t>she holds a valid license as a Marriage and Family Therapist or social</w:t>
      </w:r>
      <w:r>
        <w:rPr>
          <w:spacing w:val="1"/>
        </w:rPr>
        <w:t xml:space="preserve"> </w:t>
      </w:r>
      <w:r>
        <w:t>worker, or unless he is specifically exempted from such requirement, nor</w:t>
      </w:r>
      <w:r>
        <w:rPr>
          <w:spacing w:val="1"/>
        </w:rPr>
        <w:t xml:space="preserve"> </w:t>
      </w:r>
      <w:r>
        <w:t>may he advertise himself or herself as</w:t>
      </w:r>
      <w:r>
        <w:t xml:space="preserve"> performing the services of a marriage,</w:t>
      </w:r>
      <w:r>
        <w:rPr>
          <w:spacing w:val="-68"/>
        </w:rPr>
        <w:t xml:space="preserve"> </w:t>
      </w:r>
      <w:r>
        <w:t>family,</w:t>
      </w:r>
      <w:r>
        <w:rPr>
          <w:spacing w:val="-3"/>
        </w:rPr>
        <w:t xml:space="preserve"> </w:t>
      </w:r>
      <w:r>
        <w:t>child,</w:t>
      </w:r>
      <w:r>
        <w:rPr>
          <w:spacing w:val="-3"/>
        </w:rPr>
        <w:t xml:space="preserve"> </w:t>
      </w:r>
      <w:r>
        <w:t>domestic,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marital</w:t>
      </w:r>
      <w:r>
        <w:rPr>
          <w:spacing w:val="-3"/>
        </w:rPr>
        <w:t xml:space="preserve"> </w:t>
      </w:r>
      <w:r>
        <w:t>consultant,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</w:p>
    <w:p w14:paraId="638C9295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2E0490E" w14:textId="77777777" w:rsidR="00B812B3" w:rsidRDefault="00B812B3">
      <w:pPr>
        <w:pStyle w:val="BodyText"/>
        <w:spacing w:before="6"/>
        <w:ind w:left="0"/>
      </w:pPr>
    </w:p>
    <w:p w14:paraId="115F5948" w14:textId="77777777" w:rsidR="00B812B3" w:rsidRDefault="001A3A33">
      <w:pPr>
        <w:pStyle w:val="BodyText"/>
        <w:spacing w:before="88"/>
        <w:ind w:right="681"/>
      </w:pPr>
      <w:r>
        <w:t>similar titles to imply that he or she performs these services without a license</w:t>
      </w:r>
      <w:r>
        <w:rPr>
          <w:spacing w:val="-6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provided by this</w:t>
      </w:r>
      <w:r>
        <w:rPr>
          <w:spacing w:val="-1"/>
        </w:rPr>
        <w:t xml:space="preserve"> </w:t>
      </w:r>
      <w:r>
        <w:t>chapter.</w:t>
      </w:r>
    </w:p>
    <w:p w14:paraId="11F0E5AB" w14:textId="77777777" w:rsidR="00B812B3" w:rsidRDefault="00B812B3">
      <w:pPr>
        <w:pStyle w:val="BodyText"/>
        <w:spacing w:before="5"/>
        <w:ind w:left="0"/>
        <w:rPr>
          <w:sz w:val="27"/>
        </w:rPr>
      </w:pPr>
    </w:p>
    <w:p w14:paraId="61A781AC" w14:textId="77777777" w:rsidR="00B812B3" w:rsidRDefault="001A3A33">
      <w:pPr>
        <w:pStyle w:val="ListParagraph"/>
        <w:numPr>
          <w:ilvl w:val="0"/>
          <w:numId w:val="69"/>
        </w:numPr>
        <w:tabs>
          <w:tab w:val="left" w:pos="755"/>
        </w:tabs>
        <w:spacing w:before="1"/>
        <w:ind w:right="789" w:firstLine="0"/>
        <w:rPr>
          <w:sz w:val="28"/>
        </w:rPr>
      </w:pPr>
      <w:r>
        <w:rPr>
          <w:sz w:val="28"/>
        </w:rPr>
        <w:t>When an intern employed in private practice is supervised by someone</w:t>
      </w:r>
      <w:r>
        <w:rPr>
          <w:spacing w:val="1"/>
          <w:sz w:val="28"/>
        </w:rPr>
        <w:t xml:space="preserve"> </w:t>
      </w:r>
      <w:r>
        <w:rPr>
          <w:sz w:val="28"/>
        </w:rPr>
        <w:t>other</w:t>
      </w:r>
      <w:r>
        <w:rPr>
          <w:spacing w:val="-3"/>
          <w:sz w:val="28"/>
        </w:rPr>
        <w:t xml:space="preserve"> </w:t>
      </w:r>
      <w:r>
        <w:rPr>
          <w:sz w:val="28"/>
        </w:rPr>
        <w:t>than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employer,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supervisor</w:t>
      </w:r>
      <w:r>
        <w:rPr>
          <w:spacing w:val="-2"/>
          <w:sz w:val="28"/>
        </w:rPr>
        <w:t xml:space="preserve"> </w:t>
      </w:r>
      <w:r>
        <w:rPr>
          <w:sz w:val="28"/>
        </w:rPr>
        <w:t>must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employed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practice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same</w:t>
      </w:r>
      <w:r>
        <w:rPr>
          <w:spacing w:val="-1"/>
          <w:sz w:val="28"/>
        </w:rPr>
        <w:t xml:space="preserve"> </w:t>
      </w:r>
      <w:r>
        <w:rPr>
          <w:sz w:val="28"/>
        </w:rPr>
        <w:t>site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intern's</w:t>
      </w:r>
      <w:r>
        <w:rPr>
          <w:spacing w:val="-1"/>
          <w:sz w:val="28"/>
        </w:rPr>
        <w:t xml:space="preserve"> </w:t>
      </w:r>
      <w:r>
        <w:rPr>
          <w:sz w:val="28"/>
        </w:rPr>
        <w:t>employer.</w:t>
      </w:r>
    </w:p>
    <w:p w14:paraId="7226984B" w14:textId="77777777" w:rsidR="00B812B3" w:rsidRDefault="001A3A33">
      <w:pPr>
        <w:pStyle w:val="ListParagraph"/>
        <w:numPr>
          <w:ilvl w:val="0"/>
          <w:numId w:val="69"/>
        </w:numPr>
        <w:tabs>
          <w:tab w:val="left" w:pos="760"/>
        </w:tabs>
        <w:spacing w:before="94"/>
        <w:ind w:right="1337" w:firstLine="0"/>
        <w:rPr>
          <w:sz w:val="28"/>
        </w:rPr>
      </w:pPr>
      <w:r>
        <w:rPr>
          <w:sz w:val="28"/>
        </w:rPr>
        <w:t>Interns are not to be supervised by anyone with whom they have a</w:t>
      </w:r>
      <w:r>
        <w:rPr>
          <w:spacing w:val="1"/>
          <w:sz w:val="28"/>
        </w:rPr>
        <w:t xml:space="preserve"> </w:t>
      </w:r>
      <w:r>
        <w:rPr>
          <w:sz w:val="28"/>
        </w:rPr>
        <w:t>personal</w:t>
      </w:r>
      <w:r>
        <w:rPr>
          <w:spacing w:val="-2"/>
          <w:sz w:val="28"/>
        </w:rPr>
        <w:t xml:space="preserve"> </w:t>
      </w:r>
      <w:r>
        <w:rPr>
          <w:sz w:val="28"/>
        </w:rPr>
        <w:t>relationship.</w:t>
      </w:r>
      <w:r>
        <w:rPr>
          <w:spacing w:val="-2"/>
          <w:sz w:val="28"/>
        </w:rPr>
        <w:t xml:space="preserve"> </w:t>
      </w:r>
      <w:r>
        <w:rPr>
          <w:sz w:val="28"/>
        </w:rPr>
        <w:t>Nor</w:t>
      </w:r>
      <w:r>
        <w:rPr>
          <w:spacing w:val="-2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interns</w:t>
      </w:r>
      <w:r>
        <w:rPr>
          <w:spacing w:val="-2"/>
          <w:sz w:val="28"/>
        </w:rPr>
        <w:t xml:space="preserve"> </w:t>
      </w:r>
      <w:r>
        <w:rPr>
          <w:sz w:val="28"/>
        </w:rPr>
        <w:t>receive</w:t>
      </w:r>
      <w:r>
        <w:rPr>
          <w:spacing w:val="-3"/>
          <w:sz w:val="28"/>
        </w:rPr>
        <w:t xml:space="preserve"> </w:t>
      </w:r>
      <w:r>
        <w:rPr>
          <w:sz w:val="28"/>
        </w:rPr>
        <w:t>supervision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their</w:t>
      </w:r>
      <w:r>
        <w:rPr>
          <w:spacing w:val="-67"/>
          <w:sz w:val="28"/>
        </w:rPr>
        <w:t xml:space="preserve"> </w:t>
      </w:r>
      <w:r>
        <w:rPr>
          <w:sz w:val="28"/>
        </w:rPr>
        <w:t>psychotherapists.</w:t>
      </w:r>
    </w:p>
    <w:p w14:paraId="4DAD7C44" w14:textId="77777777" w:rsidR="00B812B3" w:rsidRDefault="001A3A33">
      <w:pPr>
        <w:pStyle w:val="ListParagraph"/>
        <w:numPr>
          <w:ilvl w:val="0"/>
          <w:numId w:val="69"/>
        </w:numPr>
        <w:tabs>
          <w:tab w:val="left" w:pos="760"/>
        </w:tabs>
        <w:spacing w:before="94"/>
        <w:ind w:right="1350" w:firstLine="0"/>
        <w:rPr>
          <w:sz w:val="28"/>
        </w:rPr>
      </w:pPr>
      <w:r>
        <w:rPr>
          <w:sz w:val="28"/>
        </w:rPr>
        <w:t>Individual supervision means one supervisor and one person b</w:t>
      </w:r>
      <w:r>
        <w:rPr>
          <w:sz w:val="28"/>
        </w:rPr>
        <w:t>eing</w:t>
      </w:r>
      <w:r>
        <w:rPr>
          <w:spacing w:val="1"/>
          <w:sz w:val="28"/>
        </w:rPr>
        <w:t xml:space="preserve"> </w:t>
      </w:r>
      <w:r>
        <w:rPr>
          <w:sz w:val="28"/>
        </w:rPr>
        <w:t>supervised.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intent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supervision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2"/>
          <w:sz w:val="28"/>
        </w:rPr>
        <w:t xml:space="preserve"> </w:t>
      </w:r>
      <w:r>
        <w:rPr>
          <w:sz w:val="28"/>
        </w:rPr>
        <w:t>occur</w:t>
      </w:r>
      <w:r>
        <w:rPr>
          <w:spacing w:val="-1"/>
          <w:sz w:val="28"/>
        </w:rPr>
        <w:t xml:space="preserve"> </w:t>
      </w:r>
      <w:r>
        <w:rPr>
          <w:sz w:val="28"/>
        </w:rPr>
        <w:t>face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face.</w:t>
      </w:r>
    </w:p>
    <w:p w14:paraId="138522D5" w14:textId="77777777" w:rsidR="00B812B3" w:rsidRDefault="001A3A33">
      <w:pPr>
        <w:pStyle w:val="ListParagraph"/>
        <w:numPr>
          <w:ilvl w:val="0"/>
          <w:numId w:val="69"/>
        </w:numPr>
        <w:tabs>
          <w:tab w:val="left" w:pos="760"/>
        </w:tabs>
        <w:spacing w:before="96"/>
        <w:ind w:right="1181" w:firstLine="0"/>
        <w:rPr>
          <w:sz w:val="28"/>
        </w:rPr>
      </w:pPr>
      <w:r>
        <w:rPr>
          <w:sz w:val="28"/>
        </w:rPr>
        <w:t>Group</w:t>
      </w:r>
      <w:r>
        <w:rPr>
          <w:spacing w:val="-1"/>
          <w:sz w:val="28"/>
        </w:rPr>
        <w:t xml:space="preserve"> </w:t>
      </w:r>
      <w:r>
        <w:rPr>
          <w:sz w:val="28"/>
        </w:rPr>
        <w:t>supervision</w:t>
      </w:r>
      <w:r>
        <w:rPr>
          <w:spacing w:val="-1"/>
          <w:sz w:val="28"/>
        </w:rPr>
        <w:t xml:space="preserve"> </w:t>
      </w:r>
      <w:r>
        <w:rPr>
          <w:sz w:val="28"/>
        </w:rPr>
        <w:t>means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group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more</w:t>
      </w:r>
      <w:r>
        <w:rPr>
          <w:spacing w:val="-1"/>
          <w:sz w:val="28"/>
        </w:rPr>
        <w:t xml:space="preserve"> </w:t>
      </w:r>
      <w:r>
        <w:rPr>
          <w:sz w:val="28"/>
        </w:rPr>
        <w:t>than</w:t>
      </w:r>
      <w:r>
        <w:rPr>
          <w:spacing w:val="-1"/>
          <w:sz w:val="28"/>
        </w:rPr>
        <w:t xml:space="preserve"> </w:t>
      </w:r>
      <w:r>
        <w:rPr>
          <w:sz w:val="28"/>
        </w:rPr>
        <w:t>eight</w:t>
      </w:r>
      <w:r>
        <w:rPr>
          <w:spacing w:val="-2"/>
          <w:sz w:val="28"/>
        </w:rPr>
        <w:t xml:space="preserve"> </w:t>
      </w:r>
      <w:r>
        <w:rPr>
          <w:sz w:val="28"/>
        </w:rPr>
        <w:t>persons being</w:t>
      </w:r>
      <w:r>
        <w:rPr>
          <w:spacing w:val="-67"/>
          <w:sz w:val="28"/>
        </w:rPr>
        <w:t xml:space="preserve"> </w:t>
      </w:r>
      <w:r>
        <w:rPr>
          <w:sz w:val="28"/>
        </w:rPr>
        <w:t>supervised by a supervisor. Two supervisors for a group of sixteen</w:t>
      </w:r>
      <w:r>
        <w:rPr>
          <w:spacing w:val="1"/>
          <w:sz w:val="28"/>
        </w:rPr>
        <w:t xml:space="preserve"> </w:t>
      </w:r>
      <w:r>
        <w:rPr>
          <w:sz w:val="28"/>
        </w:rPr>
        <w:t>supervisees</w:t>
      </w:r>
      <w:r>
        <w:rPr>
          <w:spacing w:val="-1"/>
          <w:sz w:val="28"/>
        </w:rPr>
        <w:t xml:space="preserve"> </w:t>
      </w:r>
      <w:r>
        <w:rPr>
          <w:sz w:val="28"/>
        </w:rPr>
        <w:t>is not</w:t>
      </w:r>
      <w:r>
        <w:rPr>
          <w:spacing w:val="-1"/>
          <w:sz w:val="28"/>
        </w:rPr>
        <w:t xml:space="preserve"> </w:t>
      </w:r>
      <w:r>
        <w:rPr>
          <w:sz w:val="28"/>
        </w:rPr>
        <w:t>acceptable.</w:t>
      </w:r>
    </w:p>
    <w:p w14:paraId="75960EF5" w14:textId="77777777" w:rsidR="00B812B3" w:rsidRDefault="001A3A33">
      <w:pPr>
        <w:pStyle w:val="ListParagraph"/>
        <w:numPr>
          <w:ilvl w:val="0"/>
          <w:numId w:val="69"/>
        </w:numPr>
        <w:tabs>
          <w:tab w:val="left" w:pos="745"/>
        </w:tabs>
        <w:spacing w:before="94"/>
        <w:ind w:right="730" w:firstLine="0"/>
        <w:rPr>
          <w:sz w:val="28"/>
        </w:rPr>
      </w:pPr>
      <w:r>
        <w:rPr>
          <w:sz w:val="28"/>
        </w:rPr>
        <w:t>A</w:t>
      </w:r>
      <w:r>
        <w:rPr>
          <w:spacing w:val="-18"/>
          <w:sz w:val="28"/>
        </w:rPr>
        <w:t xml:space="preserve"> </w:t>
      </w:r>
      <w:r>
        <w:rPr>
          <w:sz w:val="28"/>
        </w:rPr>
        <w:t>supervisor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supervise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unlimited</w:t>
      </w:r>
      <w:r>
        <w:rPr>
          <w:spacing w:val="-2"/>
          <w:sz w:val="28"/>
        </w:rPr>
        <w:t xml:space="preserve"> </w:t>
      </w:r>
      <w:r>
        <w:rPr>
          <w:sz w:val="28"/>
        </w:rPr>
        <w:t>number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interns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trainees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any appropriate work </w:t>
      </w:r>
      <w:proofErr w:type="gramStart"/>
      <w:r>
        <w:rPr>
          <w:sz w:val="28"/>
        </w:rPr>
        <w:t>setting, but</w:t>
      </w:r>
      <w:proofErr w:type="gramEnd"/>
      <w:r>
        <w:rPr>
          <w:sz w:val="28"/>
        </w:rPr>
        <w:t xml:space="preserve"> is limited to supervising two interns when</w:t>
      </w:r>
      <w:r>
        <w:rPr>
          <w:spacing w:val="1"/>
          <w:sz w:val="28"/>
        </w:rPr>
        <w:t xml:space="preserve"> </w:t>
      </w:r>
      <w:r>
        <w:rPr>
          <w:sz w:val="28"/>
        </w:rPr>
        <w:t>those</w:t>
      </w:r>
      <w:r>
        <w:rPr>
          <w:spacing w:val="-2"/>
          <w:sz w:val="28"/>
        </w:rPr>
        <w:t xml:space="preserve"> </w:t>
      </w:r>
      <w:r>
        <w:rPr>
          <w:sz w:val="28"/>
        </w:rPr>
        <w:t>i</w:t>
      </w:r>
      <w:r>
        <w:rPr>
          <w:sz w:val="28"/>
        </w:rPr>
        <w:t>nterns are</w:t>
      </w:r>
      <w:r>
        <w:rPr>
          <w:spacing w:val="-1"/>
          <w:sz w:val="28"/>
        </w:rPr>
        <w:t xml:space="preserve"> </w:t>
      </w:r>
      <w:r>
        <w:rPr>
          <w:sz w:val="28"/>
        </w:rPr>
        <w:t>employed in</w:t>
      </w:r>
      <w:r>
        <w:rPr>
          <w:spacing w:val="-1"/>
          <w:sz w:val="28"/>
        </w:rPr>
        <w:t xml:space="preserve"> </w:t>
      </w:r>
      <w:r>
        <w:rPr>
          <w:sz w:val="28"/>
        </w:rPr>
        <w:t>private</w:t>
      </w:r>
      <w:r>
        <w:rPr>
          <w:spacing w:val="-1"/>
          <w:sz w:val="28"/>
        </w:rPr>
        <w:t xml:space="preserve"> </w:t>
      </w:r>
      <w:r>
        <w:rPr>
          <w:sz w:val="28"/>
        </w:rPr>
        <w:t>practice.</w:t>
      </w:r>
    </w:p>
    <w:p w14:paraId="18C8B515" w14:textId="77777777" w:rsidR="00B812B3" w:rsidRDefault="001A3A33">
      <w:pPr>
        <w:pStyle w:val="ListParagraph"/>
        <w:numPr>
          <w:ilvl w:val="0"/>
          <w:numId w:val="69"/>
        </w:numPr>
        <w:tabs>
          <w:tab w:val="left" w:pos="760"/>
        </w:tabs>
        <w:spacing w:before="94"/>
        <w:ind w:right="747" w:firstLine="0"/>
        <w:rPr>
          <w:sz w:val="28"/>
        </w:rPr>
      </w:pPr>
      <w:r>
        <w:rPr>
          <w:sz w:val="28"/>
        </w:rPr>
        <w:t>Hour</w:t>
      </w:r>
      <w:r>
        <w:rPr>
          <w:spacing w:val="-3"/>
          <w:sz w:val="28"/>
        </w:rPr>
        <w:t xml:space="preserve"> </w:t>
      </w:r>
      <w:r>
        <w:rPr>
          <w:sz w:val="28"/>
        </w:rPr>
        <w:t>requirements:</w:t>
      </w:r>
      <w:r>
        <w:rPr>
          <w:spacing w:val="-2"/>
          <w:sz w:val="28"/>
        </w:rPr>
        <w:t xml:space="preserve"> </w:t>
      </w:r>
      <w:r>
        <w:rPr>
          <w:sz w:val="28"/>
        </w:rPr>
        <w:t>During</w:t>
      </w:r>
      <w:r>
        <w:rPr>
          <w:spacing w:val="-2"/>
          <w:sz w:val="28"/>
        </w:rPr>
        <w:t xml:space="preserve"> </w:t>
      </w:r>
      <w:r>
        <w:rPr>
          <w:sz w:val="28"/>
        </w:rPr>
        <w:t>each</w:t>
      </w:r>
      <w:r>
        <w:rPr>
          <w:spacing w:val="-2"/>
          <w:sz w:val="28"/>
        </w:rPr>
        <w:t xml:space="preserve"> </w:t>
      </w:r>
      <w:r>
        <w:rPr>
          <w:sz w:val="28"/>
        </w:rPr>
        <w:t>week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experience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claimed,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intern must have at least one hour of individual supervision or two hours of</w:t>
      </w:r>
      <w:r>
        <w:rPr>
          <w:spacing w:val="1"/>
          <w:sz w:val="28"/>
        </w:rPr>
        <w:t xml:space="preserve"> </w:t>
      </w:r>
      <w:r>
        <w:rPr>
          <w:sz w:val="28"/>
        </w:rPr>
        <w:t>group supervision, for each work setting. Three hours is the maximum</w:t>
      </w:r>
      <w:r>
        <w:rPr>
          <w:spacing w:val="1"/>
          <w:sz w:val="28"/>
        </w:rPr>
        <w:t xml:space="preserve"> </w:t>
      </w:r>
      <w:r>
        <w:rPr>
          <w:sz w:val="28"/>
        </w:rPr>
        <w:t>amount of supervision that can be credited during any single week. Group</w:t>
      </w:r>
      <w:r>
        <w:rPr>
          <w:spacing w:val="1"/>
          <w:sz w:val="28"/>
        </w:rPr>
        <w:t xml:space="preserve"> </w:t>
      </w:r>
      <w:r>
        <w:rPr>
          <w:sz w:val="28"/>
        </w:rPr>
        <w:t>supervision is optional, but the inte</w:t>
      </w:r>
      <w:r>
        <w:rPr>
          <w:sz w:val="28"/>
        </w:rPr>
        <w:t>rn must have at least one hour of</w:t>
      </w:r>
      <w:r>
        <w:rPr>
          <w:spacing w:val="1"/>
          <w:sz w:val="28"/>
        </w:rPr>
        <w:t xml:space="preserve"> </w:t>
      </w:r>
      <w:r>
        <w:rPr>
          <w:sz w:val="28"/>
        </w:rPr>
        <w:t>individual supervision per week (the weeks need not be consecutive) for a</w:t>
      </w:r>
      <w:r>
        <w:rPr>
          <w:spacing w:val="1"/>
          <w:sz w:val="28"/>
        </w:rPr>
        <w:t xml:space="preserve"> </w:t>
      </w:r>
      <w:r>
        <w:rPr>
          <w:sz w:val="28"/>
        </w:rPr>
        <w:t>minimum</w:t>
      </w:r>
      <w:r>
        <w:rPr>
          <w:spacing w:val="-2"/>
          <w:sz w:val="28"/>
        </w:rPr>
        <w:t xml:space="preserve"> </w:t>
      </w:r>
      <w:r>
        <w:rPr>
          <w:sz w:val="28"/>
        </w:rPr>
        <w:t>of 52 weeks.</w:t>
      </w:r>
    </w:p>
    <w:p w14:paraId="66D7A5A4" w14:textId="77777777" w:rsidR="00B812B3" w:rsidRDefault="001A3A33">
      <w:pPr>
        <w:pStyle w:val="BodyText"/>
        <w:spacing w:before="86"/>
        <w:ind w:right="774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laws</w:t>
      </w:r>
      <w:r>
        <w:rPr>
          <w:spacing w:val="-1"/>
        </w:rPr>
        <w:t xml:space="preserve"> </w:t>
      </w:r>
      <w:r>
        <w:t>outline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penalties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unprofessional</w:t>
      </w:r>
      <w:r>
        <w:rPr>
          <w:spacing w:val="-1"/>
        </w:rPr>
        <w:t xml:space="preserve"> </w:t>
      </w:r>
      <w:r>
        <w:t>conduct</w:t>
      </w:r>
      <w:r>
        <w:rPr>
          <w:spacing w:val="-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list examples of such conduct:</w:t>
      </w:r>
    </w:p>
    <w:p w14:paraId="79FA7B90" w14:textId="77777777" w:rsidR="00B812B3" w:rsidRDefault="001A3A33">
      <w:pPr>
        <w:spacing w:before="96"/>
        <w:ind w:left="480"/>
        <w:rPr>
          <w:i/>
          <w:sz w:val="28"/>
        </w:rPr>
      </w:pPr>
      <w:r>
        <w:rPr>
          <w:i/>
          <w:sz w:val="28"/>
        </w:rPr>
        <w:t>B&amp;PC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4982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(Deni</w:t>
      </w:r>
      <w:r>
        <w:rPr>
          <w:i/>
          <w:sz w:val="28"/>
        </w:rPr>
        <w:t>al,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Suspension,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Revocation,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Grounds)</w:t>
      </w:r>
    </w:p>
    <w:p w14:paraId="19632E3D" w14:textId="77777777" w:rsidR="00B812B3" w:rsidRDefault="001A3A33">
      <w:pPr>
        <w:pStyle w:val="BodyText"/>
        <w:spacing w:before="98"/>
        <w:ind w:right="1155"/>
      </w:pPr>
      <w:r>
        <w:t>The Board may refuse to issue an intern registration or a license or may</w:t>
      </w:r>
      <w:r>
        <w:rPr>
          <w:spacing w:val="1"/>
        </w:rPr>
        <w:t xml:space="preserve"> </w:t>
      </w:r>
      <w:r>
        <w:t>suspend or revoke the license or intern registration of any registrant or</w:t>
      </w:r>
      <w:r>
        <w:rPr>
          <w:spacing w:val="1"/>
        </w:rPr>
        <w:t xml:space="preserve"> </w:t>
      </w:r>
      <w:r>
        <w:t>licensee if the applicant, licensee, or registrant has been guilty of</w:t>
      </w:r>
      <w:r>
        <w:rPr>
          <w:spacing w:val="1"/>
        </w:rPr>
        <w:t xml:space="preserve"> </w:t>
      </w:r>
      <w:r>
        <w:t>unprofessional conduct. Unprofessional conduct shall include, but not be</w:t>
      </w:r>
      <w:r>
        <w:rPr>
          <w:spacing w:val="-68"/>
        </w:rPr>
        <w:t xml:space="preserve"> </w:t>
      </w:r>
      <w:r>
        <w:t>limited to:</w:t>
      </w:r>
    </w:p>
    <w:p w14:paraId="0CF1956F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56"/>
        </w:tabs>
        <w:spacing w:before="90"/>
        <w:ind w:right="869" w:firstLine="0"/>
        <w:rPr>
          <w:sz w:val="28"/>
        </w:rPr>
      </w:pPr>
      <w:r>
        <w:rPr>
          <w:sz w:val="28"/>
        </w:rPr>
        <w:t>The conviction of a crime substantially related to the qualifications,</w:t>
      </w:r>
      <w:r>
        <w:rPr>
          <w:spacing w:val="1"/>
          <w:sz w:val="28"/>
        </w:rPr>
        <w:t xml:space="preserve"> </w:t>
      </w:r>
      <w:r>
        <w:rPr>
          <w:sz w:val="28"/>
        </w:rPr>
        <w:t>functions,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duties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lice</w:t>
      </w:r>
      <w:r>
        <w:rPr>
          <w:sz w:val="28"/>
        </w:rPr>
        <w:t>nsee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registrant</w:t>
      </w:r>
      <w:r>
        <w:rPr>
          <w:spacing w:val="-4"/>
          <w:sz w:val="28"/>
        </w:rPr>
        <w:t xml:space="preserve"> </w:t>
      </w:r>
      <w:r>
        <w:rPr>
          <w:sz w:val="28"/>
        </w:rPr>
        <w:t>under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chapter.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record</w:t>
      </w:r>
      <w:r>
        <w:rPr>
          <w:spacing w:val="-67"/>
          <w:sz w:val="28"/>
        </w:rPr>
        <w:t xml:space="preserve"> </w:t>
      </w:r>
      <w:r>
        <w:rPr>
          <w:sz w:val="28"/>
        </w:rPr>
        <w:t>of conviction shall be conclusive evidence only of the fact that the</w:t>
      </w:r>
      <w:r>
        <w:rPr>
          <w:spacing w:val="1"/>
          <w:sz w:val="28"/>
        </w:rPr>
        <w:t xml:space="preserve"> </w:t>
      </w:r>
      <w:r>
        <w:rPr>
          <w:sz w:val="28"/>
        </w:rPr>
        <w:t>conviction occurred. The board may inquire into the circumstances</w:t>
      </w:r>
      <w:r>
        <w:rPr>
          <w:spacing w:val="1"/>
          <w:sz w:val="28"/>
        </w:rPr>
        <w:t xml:space="preserve"> </w:t>
      </w:r>
      <w:r>
        <w:rPr>
          <w:sz w:val="28"/>
        </w:rPr>
        <w:t>surrounding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commission</w:t>
      </w:r>
      <w:r>
        <w:rPr>
          <w:spacing w:val="-1"/>
          <w:sz w:val="28"/>
        </w:rPr>
        <w:t xml:space="preserve"> </w:t>
      </w:r>
      <w:r>
        <w:rPr>
          <w:sz w:val="28"/>
        </w:rPr>
        <w:t>of the</w:t>
      </w:r>
      <w:r>
        <w:rPr>
          <w:spacing w:val="-1"/>
          <w:sz w:val="28"/>
        </w:rPr>
        <w:t xml:space="preserve"> </w:t>
      </w:r>
      <w:r>
        <w:rPr>
          <w:sz w:val="28"/>
        </w:rPr>
        <w:t>crime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in order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proofErr w:type="gramEnd"/>
      <w:r>
        <w:rPr>
          <w:sz w:val="28"/>
        </w:rPr>
        <w:t xml:space="preserve"> fix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degree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</w:p>
    <w:p w14:paraId="2AFE6A70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D461D7B" w14:textId="77777777" w:rsidR="00B812B3" w:rsidRDefault="00B812B3">
      <w:pPr>
        <w:pStyle w:val="BodyText"/>
        <w:spacing w:before="6"/>
        <w:ind w:left="0"/>
      </w:pPr>
    </w:p>
    <w:p w14:paraId="05E5ECE0" w14:textId="77777777" w:rsidR="00B812B3" w:rsidRDefault="001A3A33">
      <w:pPr>
        <w:pStyle w:val="BodyText"/>
        <w:spacing w:before="88"/>
        <w:ind w:right="700"/>
      </w:pPr>
      <w:r>
        <w:t>discipline or to determine if the conviction is substantially related to the</w:t>
      </w:r>
      <w:r>
        <w:rPr>
          <w:spacing w:val="1"/>
        </w:rPr>
        <w:t xml:space="preserve"> </w:t>
      </w:r>
      <w:r>
        <w:rPr>
          <w:spacing w:val="-1"/>
        </w:rPr>
        <w:t xml:space="preserve">qualifications, </w:t>
      </w:r>
      <w:r>
        <w:t>functions, or duties of a licensee or under this chapter. A plea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verdict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guilty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plea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nolo</w:t>
      </w:r>
      <w:r>
        <w:rPr>
          <w:spacing w:val="-2"/>
        </w:rPr>
        <w:t xml:space="preserve"> </w:t>
      </w:r>
      <w:r>
        <w:t>contendere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charge</w:t>
      </w:r>
      <w:r>
        <w:rPr>
          <w:spacing w:val="-67"/>
        </w:rPr>
        <w:t xml:space="preserve"> </w:t>
      </w:r>
      <w:r>
        <w:t>substantially related to the qualifications, functions, or duties of a licensee or</w:t>
      </w:r>
      <w:r>
        <w:rPr>
          <w:spacing w:val="-67"/>
        </w:rPr>
        <w:t xml:space="preserve"> </w:t>
      </w:r>
      <w:r>
        <w:t>registrant under this chapter shall be deemed to be a conviction within the</w:t>
      </w:r>
      <w:r>
        <w:rPr>
          <w:spacing w:val="1"/>
        </w:rPr>
        <w:t xml:space="preserve"> </w:t>
      </w:r>
      <w:r>
        <w:t>meaning of this section. The board may order any license or registration</w:t>
      </w:r>
      <w:r>
        <w:rPr>
          <w:spacing w:val="1"/>
        </w:rPr>
        <w:t xml:space="preserve"> </w:t>
      </w:r>
      <w:r>
        <w:t>suspended or revo</w:t>
      </w:r>
      <w:r>
        <w:t>ked, or may decline to issue a license or registration when</w:t>
      </w:r>
      <w:r>
        <w:rPr>
          <w:spacing w:val="1"/>
        </w:rPr>
        <w:t xml:space="preserve"> </w:t>
      </w:r>
      <w:r>
        <w:t>the time for appeal has elapsed, or the judgment of conviction has been</w:t>
      </w:r>
      <w:r>
        <w:rPr>
          <w:spacing w:val="1"/>
        </w:rPr>
        <w:t xml:space="preserve"> </w:t>
      </w:r>
      <w:r>
        <w:t>affirmed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appeal,</w:t>
      </w:r>
      <w:r>
        <w:rPr>
          <w:spacing w:val="-3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granting</w:t>
      </w:r>
      <w:r>
        <w:rPr>
          <w:spacing w:val="-3"/>
        </w:rPr>
        <w:t xml:space="preserve"> </w:t>
      </w:r>
      <w:r>
        <w:t>probation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suspending</w:t>
      </w:r>
      <w:r>
        <w:rPr>
          <w:spacing w:val="-67"/>
        </w:rPr>
        <w:t xml:space="preserve"> </w:t>
      </w:r>
      <w:r>
        <w:t>the imposition</w:t>
      </w:r>
      <w:r>
        <w:rPr>
          <w:spacing w:val="1"/>
        </w:rPr>
        <w:t xml:space="preserve"> </w:t>
      </w:r>
      <w:r>
        <w:t>of sentence, irrespective of a su</w:t>
      </w:r>
      <w:r>
        <w:t>bsequent order under Section</w:t>
      </w:r>
      <w:r>
        <w:rPr>
          <w:spacing w:val="1"/>
        </w:rPr>
        <w:t xml:space="preserve"> </w:t>
      </w:r>
      <w:r>
        <w:t>1203.4 of the Penal Code allowing any such person to withdraw a plea of</w:t>
      </w:r>
      <w:r>
        <w:rPr>
          <w:spacing w:val="1"/>
        </w:rPr>
        <w:t xml:space="preserve"> </w:t>
      </w:r>
      <w:r>
        <w:t>guilty and enter a plea of not guilty, or setting aside the verdict of guilty, or</w:t>
      </w:r>
      <w:r>
        <w:rPr>
          <w:spacing w:val="1"/>
        </w:rPr>
        <w:t xml:space="preserve"> </w:t>
      </w:r>
      <w:r>
        <w:t>dismissing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accusation, information,</w:t>
      </w:r>
      <w:r>
        <w:rPr>
          <w:spacing w:val="-1"/>
        </w:rPr>
        <w:t xml:space="preserve"> </w:t>
      </w:r>
      <w:r>
        <w:t>or indictment.</w:t>
      </w:r>
    </w:p>
    <w:p w14:paraId="60BD0425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77"/>
        </w:tabs>
        <w:spacing w:before="74"/>
        <w:ind w:right="1003" w:firstLine="0"/>
        <w:rPr>
          <w:sz w:val="28"/>
        </w:rPr>
      </w:pPr>
      <w:r>
        <w:rPr>
          <w:sz w:val="28"/>
        </w:rPr>
        <w:t>Securing a license</w:t>
      </w:r>
      <w:r>
        <w:rPr>
          <w:sz w:val="28"/>
        </w:rPr>
        <w:t xml:space="preserve"> or registration by fraud, deceit, or misrepresentation</w:t>
      </w:r>
      <w:r>
        <w:rPr>
          <w:spacing w:val="-68"/>
          <w:sz w:val="28"/>
        </w:rPr>
        <w:t xml:space="preserve"> </w:t>
      </w:r>
      <w:r>
        <w:rPr>
          <w:sz w:val="28"/>
        </w:rPr>
        <w:t>on any application for licensure or registration submitted to the board,</w:t>
      </w:r>
      <w:r>
        <w:rPr>
          <w:spacing w:val="1"/>
          <w:sz w:val="28"/>
        </w:rPr>
        <w:t xml:space="preserve"> </w:t>
      </w:r>
      <w:r>
        <w:rPr>
          <w:sz w:val="28"/>
        </w:rPr>
        <w:t>whether engaged in by an applicant for a license or registration, or by a</w:t>
      </w:r>
      <w:r>
        <w:rPr>
          <w:spacing w:val="1"/>
          <w:sz w:val="28"/>
        </w:rPr>
        <w:t xml:space="preserve"> </w:t>
      </w:r>
      <w:r>
        <w:rPr>
          <w:sz w:val="28"/>
        </w:rPr>
        <w:t>licensee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support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any application</w:t>
      </w:r>
      <w:r>
        <w:rPr>
          <w:spacing w:val="-1"/>
          <w:sz w:val="28"/>
        </w:rPr>
        <w:t xml:space="preserve"> </w:t>
      </w:r>
      <w:r>
        <w:rPr>
          <w:sz w:val="28"/>
        </w:rPr>
        <w:t>for licensure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registration.</w:t>
      </w:r>
    </w:p>
    <w:p w14:paraId="4E54F72D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46"/>
        </w:tabs>
        <w:spacing w:before="93"/>
        <w:ind w:right="714" w:firstLine="0"/>
        <w:rPr>
          <w:sz w:val="28"/>
        </w:rPr>
      </w:pPr>
      <w:r>
        <w:rPr>
          <w:sz w:val="28"/>
        </w:rPr>
        <w:t>Administering to himself or herself any controlled substance or using of</w:t>
      </w:r>
      <w:r>
        <w:rPr>
          <w:spacing w:val="1"/>
          <w:sz w:val="28"/>
        </w:rPr>
        <w:t xml:space="preserve"> </w:t>
      </w:r>
      <w:r>
        <w:rPr>
          <w:sz w:val="28"/>
        </w:rPr>
        <w:t>any of the dangerous drugs specified in Section 4211, or of any alcoholic</w:t>
      </w:r>
      <w:r>
        <w:rPr>
          <w:spacing w:val="1"/>
          <w:sz w:val="28"/>
        </w:rPr>
        <w:t xml:space="preserve"> </w:t>
      </w:r>
      <w:r>
        <w:rPr>
          <w:sz w:val="28"/>
        </w:rPr>
        <w:t>beverage to the extent, or in such manner, as to be dangerous or injurious to</w:t>
      </w:r>
      <w:r>
        <w:rPr>
          <w:spacing w:val="1"/>
          <w:sz w:val="28"/>
        </w:rPr>
        <w:t xml:space="preserve"> </w:t>
      </w:r>
      <w:r>
        <w:rPr>
          <w:sz w:val="28"/>
        </w:rPr>
        <w:t>the person applying for a registration or license or holding a registration or</w:t>
      </w:r>
      <w:r>
        <w:rPr>
          <w:spacing w:val="1"/>
          <w:sz w:val="28"/>
        </w:rPr>
        <w:t xml:space="preserve"> </w:t>
      </w:r>
      <w:r>
        <w:rPr>
          <w:sz w:val="28"/>
        </w:rPr>
        <w:t>license under this chapter, or to any other person, or to the public, or, to the</w:t>
      </w:r>
      <w:r>
        <w:rPr>
          <w:spacing w:val="1"/>
          <w:sz w:val="28"/>
        </w:rPr>
        <w:t xml:space="preserve"> </w:t>
      </w:r>
      <w:r>
        <w:rPr>
          <w:sz w:val="28"/>
        </w:rPr>
        <w:t>extent that</w:t>
      </w:r>
      <w:r>
        <w:rPr>
          <w:spacing w:val="1"/>
          <w:sz w:val="28"/>
        </w:rPr>
        <w:t xml:space="preserve"> </w:t>
      </w:r>
      <w:r>
        <w:rPr>
          <w:sz w:val="28"/>
        </w:rPr>
        <w:t>such</w:t>
      </w:r>
      <w:r>
        <w:rPr>
          <w:spacing w:val="1"/>
          <w:sz w:val="28"/>
        </w:rPr>
        <w:t xml:space="preserve"> </w:t>
      </w:r>
      <w:r>
        <w:rPr>
          <w:sz w:val="28"/>
        </w:rPr>
        <w:t>use impairs</w:t>
      </w:r>
      <w:r>
        <w:rPr>
          <w:spacing w:val="1"/>
          <w:sz w:val="28"/>
        </w:rPr>
        <w:t xml:space="preserve"> </w:t>
      </w:r>
      <w:r>
        <w:rPr>
          <w:sz w:val="28"/>
        </w:rPr>
        <w:t>the ability</w:t>
      </w:r>
      <w:r>
        <w:rPr>
          <w:spacing w:val="1"/>
          <w:sz w:val="28"/>
        </w:rPr>
        <w:t xml:space="preserve"> </w:t>
      </w:r>
      <w:r>
        <w:rPr>
          <w:sz w:val="28"/>
        </w:rPr>
        <w:t>of</w:t>
      </w:r>
      <w:r>
        <w:rPr>
          <w:spacing w:val="1"/>
          <w:sz w:val="28"/>
        </w:rPr>
        <w:t xml:space="preserve"> </w:t>
      </w:r>
      <w:r>
        <w:rPr>
          <w:sz w:val="28"/>
        </w:rPr>
        <w:t>such</w:t>
      </w:r>
      <w:r>
        <w:rPr>
          <w:spacing w:val="1"/>
          <w:sz w:val="28"/>
        </w:rPr>
        <w:t xml:space="preserve"> </w:t>
      </w:r>
      <w:r>
        <w:rPr>
          <w:sz w:val="28"/>
        </w:rPr>
        <w:t>person</w:t>
      </w:r>
      <w:r>
        <w:rPr>
          <w:spacing w:val="1"/>
          <w:sz w:val="28"/>
        </w:rPr>
        <w:t xml:space="preserve"> </w:t>
      </w:r>
      <w:r>
        <w:rPr>
          <w:sz w:val="28"/>
        </w:rPr>
        <w:t>applying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holding a registration o</w:t>
      </w:r>
      <w:r>
        <w:rPr>
          <w:sz w:val="28"/>
        </w:rPr>
        <w:t>r license to conduct with safety to the public the</w:t>
      </w:r>
      <w:r>
        <w:rPr>
          <w:spacing w:val="1"/>
          <w:sz w:val="28"/>
        </w:rPr>
        <w:t xml:space="preserve"> </w:t>
      </w:r>
      <w:r>
        <w:rPr>
          <w:sz w:val="28"/>
        </w:rPr>
        <w:t>practice authorized by the registration or license, or the conviction of more</w:t>
      </w:r>
      <w:r>
        <w:rPr>
          <w:spacing w:val="1"/>
          <w:sz w:val="28"/>
        </w:rPr>
        <w:t xml:space="preserve"> </w:t>
      </w:r>
      <w:r>
        <w:rPr>
          <w:sz w:val="28"/>
        </w:rPr>
        <w:t>than one misdemeanor or any felony involving the use, consumption, or self-</w:t>
      </w:r>
      <w:r>
        <w:rPr>
          <w:spacing w:val="-68"/>
          <w:sz w:val="28"/>
        </w:rPr>
        <w:t xml:space="preserve"> </w:t>
      </w:r>
      <w:r>
        <w:rPr>
          <w:sz w:val="28"/>
        </w:rPr>
        <w:t>administration of any of the substances referred to</w:t>
      </w:r>
      <w:r>
        <w:rPr>
          <w:sz w:val="28"/>
        </w:rPr>
        <w:t xml:space="preserve"> in this subdivision, or any</w:t>
      </w:r>
      <w:r>
        <w:rPr>
          <w:spacing w:val="-67"/>
          <w:sz w:val="28"/>
        </w:rPr>
        <w:t xml:space="preserve"> </w:t>
      </w:r>
      <w:r>
        <w:rPr>
          <w:sz w:val="28"/>
        </w:rPr>
        <w:t>combination</w:t>
      </w:r>
      <w:r>
        <w:rPr>
          <w:spacing w:val="5"/>
          <w:sz w:val="28"/>
        </w:rPr>
        <w:t xml:space="preserve"> </w:t>
      </w:r>
      <w:r>
        <w:rPr>
          <w:sz w:val="28"/>
        </w:rPr>
        <w:t>thereof. The</w:t>
      </w:r>
      <w:r>
        <w:rPr>
          <w:spacing w:val="5"/>
          <w:sz w:val="28"/>
        </w:rPr>
        <w:t xml:space="preserve"> </w:t>
      </w:r>
      <w:r>
        <w:rPr>
          <w:sz w:val="28"/>
        </w:rPr>
        <w:t>board</w:t>
      </w:r>
      <w:r>
        <w:rPr>
          <w:spacing w:val="6"/>
          <w:sz w:val="28"/>
        </w:rPr>
        <w:t xml:space="preserve"> </w:t>
      </w:r>
      <w:r>
        <w:rPr>
          <w:sz w:val="28"/>
        </w:rPr>
        <w:t>shall</w:t>
      </w:r>
      <w:r>
        <w:rPr>
          <w:spacing w:val="6"/>
          <w:sz w:val="28"/>
        </w:rPr>
        <w:t xml:space="preserve"> </w:t>
      </w:r>
      <w:r>
        <w:rPr>
          <w:sz w:val="28"/>
        </w:rPr>
        <w:t>deny</w:t>
      </w:r>
      <w:r>
        <w:rPr>
          <w:spacing w:val="5"/>
          <w:sz w:val="28"/>
        </w:rPr>
        <w:t xml:space="preserve"> </w:t>
      </w:r>
      <w:r>
        <w:rPr>
          <w:sz w:val="28"/>
        </w:rPr>
        <w:t>an</w:t>
      </w:r>
      <w:r>
        <w:rPr>
          <w:spacing w:val="6"/>
          <w:sz w:val="28"/>
        </w:rPr>
        <w:t xml:space="preserve"> </w:t>
      </w:r>
      <w:r>
        <w:rPr>
          <w:sz w:val="28"/>
        </w:rPr>
        <w:t>application</w:t>
      </w:r>
      <w:r>
        <w:rPr>
          <w:spacing w:val="6"/>
          <w:sz w:val="28"/>
        </w:rPr>
        <w:t xml:space="preserve"> </w:t>
      </w:r>
      <w:r>
        <w:rPr>
          <w:sz w:val="28"/>
        </w:rPr>
        <w:t>for</w:t>
      </w:r>
      <w:r>
        <w:rPr>
          <w:spacing w:val="6"/>
          <w:sz w:val="28"/>
        </w:rPr>
        <w:t xml:space="preserve"> </w:t>
      </w:r>
      <w:r>
        <w:rPr>
          <w:sz w:val="28"/>
        </w:rPr>
        <w:t>a</w:t>
      </w:r>
      <w:r>
        <w:rPr>
          <w:spacing w:val="5"/>
          <w:sz w:val="28"/>
        </w:rPr>
        <w:t xml:space="preserve"> </w:t>
      </w:r>
      <w:r>
        <w:rPr>
          <w:sz w:val="28"/>
        </w:rPr>
        <w:t>registration</w:t>
      </w:r>
      <w:r>
        <w:rPr>
          <w:spacing w:val="1"/>
          <w:sz w:val="28"/>
        </w:rPr>
        <w:t xml:space="preserve"> </w:t>
      </w:r>
      <w:r>
        <w:rPr>
          <w:sz w:val="28"/>
        </w:rPr>
        <w:t>or license or revoke the license or registration of any person other than one</w:t>
      </w:r>
      <w:r>
        <w:rPr>
          <w:spacing w:val="1"/>
          <w:sz w:val="28"/>
        </w:rPr>
        <w:t xml:space="preserve"> </w:t>
      </w:r>
      <w:r>
        <w:rPr>
          <w:sz w:val="28"/>
        </w:rPr>
        <w:t>who is licensed as a physician and surgeon, who uses or offers to use dru</w:t>
      </w:r>
      <w:r>
        <w:rPr>
          <w:sz w:val="28"/>
        </w:rPr>
        <w:t>gs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course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performing marriage</w:t>
      </w:r>
      <w:r>
        <w:rPr>
          <w:spacing w:val="-2"/>
          <w:sz w:val="28"/>
        </w:rPr>
        <w:t xml:space="preserve"> </w:t>
      </w:r>
      <w:r>
        <w:rPr>
          <w:sz w:val="28"/>
        </w:rPr>
        <w:t>and family</w:t>
      </w:r>
      <w:r>
        <w:rPr>
          <w:spacing w:val="-1"/>
          <w:sz w:val="28"/>
        </w:rPr>
        <w:t xml:space="preserve"> </w:t>
      </w:r>
      <w:r>
        <w:rPr>
          <w:sz w:val="28"/>
        </w:rPr>
        <w:t>therapy services.</w:t>
      </w:r>
    </w:p>
    <w:p w14:paraId="2C9B5D3B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77"/>
        </w:tabs>
        <w:spacing w:before="72"/>
        <w:ind w:right="1051" w:firstLine="0"/>
        <w:rPr>
          <w:sz w:val="28"/>
        </w:rPr>
      </w:pPr>
      <w:r>
        <w:rPr>
          <w:sz w:val="28"/>
        </w:rPr>
        <w:t>Gross negligence or incompetence in the performance of marriage and</w:t>
      </w:r>
      <w:r>
        <w:rPr>
          <w:spacing w:val="-68"/>
          <w:sz w:val="28"/>
        </w:rPr>
        <w:t xml:space="preserve"> </w:t>
      </w:r>
      <w:r>
        <w:rPr>
          <w:sz w:val="28"/>
        </w:rPr>
        <w:t>family</w:t>
      </w:r>
      <w:r>
        <w:rPr>
          <w:spacing w:val="-1"/>
          <w:sz w:val="28"/>
        </w:rPr>
        <w:t xml:space="preserve"> </w:t>
      </w:r>
      <w:r>
        <w:rPr>
          <w:sz w:val="28"/>
        </w:rPr>
        <w:t>therapy.</w:t>
      </w:r>
    </w:p>
    <w:p w14:paraId="5F5458C7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56"/>
        </w:tabs>
        <w:spacing w:before="96"/>
        <w:ind w:right="1530" w:firstLine="0"/>
        <w:rPr>
          <w:sz w:val="28"/>
        </w:rPr>
      </w:pPr>
      <w:r>
        <w:rPr>
          <w:sz w:val="28"/>
        </w:rPr>
        <w:t>Violating,</w:t>
      </w:r>
      <w:r>
        <w:rPr>
          <w:spacing w:val="-4"/>
          <w:sz w:val="28"/>
        </w:rPr>
        <w:t xml:space="preserve"> </w:t>
      </w:r>
      <w:r>
        <w:rPr>
          <w:sz w:val="28"/>
        </w:rPr>
        <w:t>attempting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violate,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conspiring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violate</w:t>
      </w:r>
      <w:r>
        <w:rPr>
          <w:spacing w:val="-4"/>
          <w:sz w:val="28"/>
        </w:rPr>
        <w:t xml:space="preserve"> </w:t>
      </w:r>
      <w:r>
        <w:rPr>
          <w:sz w:val="28"/>
        </w:rPr>
        <w:t>any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provisions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chapter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any regulation</w:t>
      </w:r>
      <w:r>
        <w:rPr>
          <w:spacing w:val="-1"/>
          <w:sz w:val="28"/>
        </w:rPr>
        <w:t xml:space="preserve"> </w:t>
      </w:r>
      <w:r>
        <w:rPr>
          <w:sz w:val="28"/>
        </w:rPr>
        <w:t>adopted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board.</w:t>
      </w:r>
    </w:p>
    <w:p w14:paraId="41DEBAE9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30"/>
        </w:tabs>
        <w:spacing w:before="96"/>
        <w:ind w:right="839" w:firstLine="0"/>
        <w:rPr>
          <w:sz w:val="28"/>
        </w:rPr>
      </w:pPr>
      <w:r>
        <w:rPr>
          <w:sz w:val="28"/>
        </w:rPr>
        <w:t>Misrepresentation as to the type or status of a license or registration held</w:t>
      </w:r>
      <w:r>
        <w:rPr>
          <w:spacing w:val="-67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person,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otherwise</w:t>
      </w:r>
      <w:r>
        <w:rPr>
          <w:spacing w:val="-3"/>
          <w:sz w:val="28"/>
        </w:rPr>
        <w:t xml:space="preserve"> </w:t>
      </w:r>
      <w:r>
        <w:rPr>
          <w:sz w:val="28"/>
        </w:rPr>
        <w:t>misrepresenting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permitting</w:t>
      </w:r>
      <w:r>
        <w:rPr>
          <w:spacing w:val="-2"/>
          <w:sz w:val="28"/>
        </w:rPr>
        <w:t xml:space="preserve"> </w:t>
      </w:r>
      <w:r>
        <w:rPr>
          <w:sz w:val="28"/>
        </w:rPr>
        <w:t>misrepresentation</w:t>
      </w:r>
    </w:p>
    <w:p w14:paraId="18B556B6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FCC4454" w14:textId="77777777" w:rsidR="00B812B3" w:rsidRDefault="00B812B3">
      <w:pPr>
        <w:pStyle w:val="BodyText"/>
        <w:spacing w:before="6"/>
        <w:ind w:left="0"/>
      </w:pPr>
    </w:p>
    <w:p w14:paraId="5A663DE7" w14:textId="77777777" w:rsidR="00B812B3" w:rsidRDefault="001A3A33">
      <w:pPr>
        <w:pStyle w:val="BodyText"/>
        <w:spacing w:before="88"/>
        <w:ind w:right="1899"/>
      </w:pP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qualifications,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professional</w:t>
      </w:r>
      <w:r>
        <w:rPr>
          <w:spacing w:val="-67"/>
        </w:rPr>
        <w:t xml:space="preserve"> </w:t>
      </w:r>
      <w:r>
        <w:t>affiliations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 person</w:t>
      </w:r>
      <w:r>
        <w:rPr>
          <w:spacing w:val="-1"/>
        </w:rPr>
        <w:t xml:space="preserve"> </w:t>
      </w:r>
      <w:r>
        <w:t>or entity.</w:t>
      </w:r>
    </w:p>
    <w:p w14:paraId="1F61BCA2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77"/>
        </w:tabs>
        <w:spacing w:before="96"/>
        <w:ind w:right="703" w:firstLine="0"/>
        <w:rPr>
          <w:sz w:val="28"/>
        </w:rPr>
      </w:pPr>
      <w:r>
        <w:rPr>
          <w:sz w:val="28"/>
        </w:rPr>
        <w:t>Impersonation of another by any licensee, registrant, or applicant for a</w:t>
      </w:r>
      <w:r>
        <w:rPr>
          <w:spacing w:val="1"/>
          <w:sz w:val="28"/>
        </w:rPr>
        <w:t xml:space="preserve"> </w:t>
      </w:r>
      <w:r>
        <w:rPr>
          <w:sz w:val="28"/>
        </w:rPr>
        <w:t>license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registration,</w:t>
      </w:r>
      <w:r>
        <w:rPr>
          <w:spacing w:val="-2"/>
          <w:sz w:val="28"/>
        </w:rPr>
        <w:t xml:space="preserve"> </w:t>
      </w:r>
      <w:r>
        <w:rPr>
          <w:sz w:val="28"/>
        </w:rPr>
        <w:t>or,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licensee,</w:t>
      </w:r>
      <w:r>
        <w:rPr>
          <w:spacing w:val="-2"/>
          <w:sz w:val="28"/>
        </w:rPr>
        <w:t xml:space="preserve"> </w:t>
      </w:r>
      <w:r>
        <w:rPr>
          <w:sz w:val="28"/>
        </w:rPr>
        <w:t>allowing</w:t>
      </w:r>
      <w:r>
        <w:rPr>
          <w:spacing w:val="-3"/>
          <w:sz w:val="28"/>
        </w:rPr>
        <w:t xml:space="preserve"> </w:t>
      </w:r>
      <w:r>
        <w:rPr>
          <w:sz w:val="28"/>
        </w:rPr>
        <w:t>any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person</w:t>
      </w:r>
      <w:r>
        <w:rPr>
          <w:spacing w:val="-67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use</w:t>
      </w:r>
      <w:r>
        <w:rPr>
          <w:spacing w:val="-1"/>
          <w:sz w:val="28"/>
        </w:rPr>
        <w:t xml:space="preserve"> </w:t>
      </w:r>
      <w:r>
        <w:rPr>
          <w:sz w:val="28"/>
        </w:rPr>
        <w:t>his or her license</w:t>
      </w:r>
      <w:r>
        <w:rPr>
          <w:spacing w:val="-1"/>
          <w:sz w:val="28"/>
        </w:rPr>
        <w:t xml:space="preserve"> </w:t>
      </w:r>
      <w:r>
        <w:rPr>
          <w:sz w:val="28"/>
        </w:rPr>
        <w:t>or re</w:t>
      </w:r>
      <w:r>
        <w:rPr>
          <w:sz w:val="28"/>
        </w:rPr>
        <w:t>gistration.</w:t>
      </w:r>
    </w:p>
    <w:p w14:paraId="038E540B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62"/>
        </w:tabs>
        <w:spacing w:before="94"/>
        <w:ind w:right="1150" w:firstLine="0"/>
        <w:rPr>
          <w:sz w:val="28"/>
        </w:rPr>
      </w:pPr>
      <w:r>
        <w:rPr>
          <w:sz w:val="28"/>
        </w:rPr>
        <w:t>Aiding or abetting any unlicensed or unregistered person to engage in</w:t>
      </w:r>
      <w:r>
        <w:rPr>
          <w:spacing w:val="-68"/>
          <w:sz w:val="28"/>
        </w:rPr>
        <w:t xml:space="preserve"> </w:t>
      </w:r>
      <w:r>
        <w:rPr>
          <w:sz w:val="28"/>
        </w:rPr>
        <w:t>conduct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license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registration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required</w:t>
      </w:r>
      <w:r>
        <w:rPr>
          <w:spacing w:val="-2"/>
          <w:sz w:val="28"/>
        </w:rPr>
        <w:t xml:space="preserve"> </w:t>
      </w:r>
      <w:r>
        <w:rPr>
          <w:sz w:val="28"/>
        </w:rPr>
        <w:t>under</w:t>
      </w:r>
      <w:r>
        <w:rPr>
          <w:spacing w:val="-3"/>
          <w:sz w:val="28"/>
        </w:rPr>
        <w:t xml:space="preserve"> </w:t>
      </w: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chapter.</w:t>
      </w:r>
    </w:p>
    <w:p w14:paraId="063ADE86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15"/>
        </w:tabs>
        <w:spacing w:before="96"/>
        <w:ind w:right="1252" w:firstLine="0"/>
        <w:rPr>
          <w:sz w:val="28"/>
        </w:rPr>
      </w:pPr>
      <w:r>
        <w:rPr>
          <w:sz w:val="28"/>
        </w:rPr>
        <w:t>Intentionally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recklessly</w:t>
      </w:r>
      <w:r>
        <w:rPr>
          <w:spacing w:val="-2"/>
          <w:sz w:val="28"/>
        </w:rPr>
        <w:t xml:space="preserve"> </w:t>
      </w:r>
      <w:r>
        <w:rPr>
          <w:sz w:val="28"/>
        </w:rPr>
        <w:t>causing</w:t>
      </w:r>
      <w:r>
        <w:rPr>
          <w:spacing w:val="-2"/>
          <w:sz w:val="28"/>
        </w:rPr>
        <w:t xml:space="preserve"> </w:t>
      </w:r>
      <w:r>
        <w:rPr>
          <w:sz w:val="28"/>
        </w:rPr>
        <w:t>physical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emotional</w:t>
      </w:r>
      <w:r>
        <w:rPr>
          <w:spacing w:val="-2"/>
          <w:sz w:val="28"/>
        </w:rPr>
        <w:t xml:space="preserve"> </w:t>
      </w:r>
      <w:r>
        <w:rPr>
          <w:sz w:val="28"/>
        </w:rPr>
        <w:t>harm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67"/>
          <w:sz w:val="28"/>
        </w:rPr>
        <w:t xml:space="preserve"> </w:t>
      </w:r>
      <w:r>
        <w:rPr>
          <w:sz w:val="28"/>
        </w:rPr>
        <w:t>client.</w:t>
      </w:r>
    </w:p>
    <w:p w14:paraId="1B777AD2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10"/>
        </w:tabs>
        <w:spacing w:before="96"/>
        <w:ind w:right="821" w:firstLine="0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commission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any</w:t>
      </w:r>
      <w:r>
        <w:rPr>
          <w:spacing w:val="-1"/>
          <w:sz w:val="28"/>
        </w:rPr>
        <w:t xml:space="preserve"> </w:t>
      </w:r>
      <w:r>
        <w:rPr>
          <w:sz w:val="28"/>
        </w:rPr>
        <w:t>dishonest,</w:t>
      </w:r>
      <w:r>
        <w:rPr>
          <w:spacing w:val="-2"/>
          <w:sz w:val="28"/>
        </w:rPr>
        <w:t xml:space="preserve"> </w:t>
      </w:r>
      <w:r>
        <w:rPr>
          <w:sz w:val="28"/>
        </w:rPr>
        <w:t>corrupt,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fraudulent</w:t>
      </w:r>
      <w:r>
        <w:rPr>
          <w:spacing w:val="-2"/>
          <w:sz w:val="28"/>
        </w:rPr>
        <w:t xml:space="preserve"> </w:t>
      </w:r>
      <w:r>
        <w:rPr>
          <w:sz w:val="28"/>
        </w:rPr>
        <w:t>act</w:t>
      </w:r>
      <w:r>
        <w:rPr>
          <w:spacing w:val="-2"/>
          <w:sz w:val="28"/>
        </w:rPr>
        <w:t xml:space="preserve"> </w:t>
      </w:r>
      <w:r>
        <w:rPr>
          <w:sz w:val="28"/>
        </w:rPr>
        <w:t>substantially</w:t>
      </w:r>
      <w:r>
        <w:rPr>
          <w:spacing w:val="-67"/>
          <w:sz w:val="28"/>
        </w:rPr>
        <w:t xml:space="preserve"> </w:t>
      </w:r>
      <w:r>
        <w:rPr>
          <w:sz w:val="28"/>
        </w:rPr>
        <w:t>related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qualifications,</w:t>
      </w:r>
      <w:r>
        <w:rPr>
          <w:spacing w:val="-1"/>
          <w:sz w:val="28"/>
        </w:rPr>
        <w:t xml:space="preserve"> </w:t>
      </w:r>
      <w:r>
        <w:rPr>
          <w:sz w:val="28"/>
        </w:rPr>
        <w:t>functions,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duties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licensee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registrant.</w:t>
      </w:r>
    </w:p>
    <w:p w14:paraId="51AF9059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77"/>
        </w:tabs>
        <w:spacing w:before="96"/>
        <w:ind w:right="731" w:firstLine="0"/>
        <w:rPr>
          <w:sz w:val="28"/>
        </w:rPr>
      </w:pPr>
      <w:r>
        <w:rPr>
          <w:sz w:val="28"/>
        </w:rPr>
        <w:t>Engaging in sexual relations with a client, soliciting sexual relations with</w:t>
      </w:r>
      <w:r>
        <w:rPr>
          <w:spacing w:val="-67"/>
          <w:sz w:val="28"/>
        </w:rPr>
        <w:t xml:space="preserve"> </w:t>
      </w:r>
      <w:r>
        <w:rPr>
          <w:sz w:val="28"/>
        </w:rPr>
        <w:t>a client, or committing an a</w:t>
      </w:r>
      <w:r>
        <w:rPr>
          <w:sz w:val="28"/>
        </w:rPr>
        <w:t>ct of sexual abuse, or sexual misconduct with a</w:t>
      </w:r>
      <w:r>
        <w:rPr>
          <w:spacing w:val="1"/>
          <w:sz w:val="28"/>
        </w:rPr>
        <w:t xml:space="preserve"> </w:t>
      </w:r>
      <w:r>
        <w:rPr>
          <w:sz w:val="28"/>
        </w:rPr>
        <w:t>client, or committing an act punishable as a sexually related crime, if that act</w:t>
      </w:r>
      <w:r>
        <w:rPr>
          <w:spacing w:val="-68"/>
          <w:sz w:val="28"/>
        </w:rPr>
        <w:t xml:space="preserve"> </w:t>
      </w:r>
      <w:r>
        <w:rPr>
          <w:sz w:val="28"/>
        </w:rPr>
        <w:t>or solicitation is substantially related to the qualifications, functions, or</w:t>
      </w:r>
      <w:r>
        <w:rPr>
          <w:spacing w:val="1"/>
          <w:sz w:val="28"/>
        </w:rPr>
        <w:t xml:space="preserve"> </w:t>
      </w:r>
      <w:r>
        <w:rPr>
          <w:sz w:val="28"/>
        </w:rPr>
        <w:t>duties</w:t>
      </w:r>
      <w:r>
        <w:rPr>
          <w:spacing w:val="-1"/>
          <w:sz w:val="28"/>
        </w:rPr>
        <w:t xml:space="preserve"> </w:t>
      </w:r>
      <w:r>
        <w:rPr>
          <w:sz w:val="28"/>
        </w:rPr>
        <w:t>of a</w:t>
      </w:r>
      <w:r>
        <w:rPr>
          <w:spacing w:val="-1"/>
          <w:sz w:val="28"/>
        </w:rPr>
        <w:t xml:space="preserve"> </w:t>
      </w:r>
      <w:r>
        <w:rPr>
          <w:sz w:val="28"/>
        </w:rPr>
        <w:t>marriage</w:t>
      </w:r>
      <w:r>
        <w:rPr>
          <w:spacing w:val="-1"/>
          <w:sz w:val="28"/>
        </w:rPr>
        <w:t xml:space="preserve"> </w:t>
      </w:r>
      <w:r>
        <w:rPr>
          <w:sz w:val="28"/>
        </w:rPr>
        <w:t>and family therapist.</w:t>
      </w:r>
    </w:p>
    <w:p w14:paraId="574179CD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15"/>
        </w:tabs>
        <w:spacing w:before="90"/>
        <w:ind w:right="763" w:firstLine="0"/>
        <w:rPr>
          <w:sz w:val="28"/>
        </w:rPr>
      </w:pPr>
      <w:r>
        <w:rPr>
          <w:sz w:val="28"/>
        </w:rPr>
        <w:t>Performing,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holding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one's</w:t>
      </w:r>
      <w:r>
        <w:rPr>
          <w:spacing w:val="-2"/>
          <w:sz w:val="28"/>
        </w:rPr>
        <w:t xml:space="preserve"> </w:t>
      </w:r>
      <w:r>
        <w:rPr>
          <w:sz w:val="28"/>
        </w:rPr>
        <w:t>self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out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being</w:t>
      </w:r>
      <w:r>
        <w:rPr>
          <w:spacing w:val="-2"/>
          <w:sz w:val="28"/>
        </w:rPr>
        <w:t xml:space="preserve"> </w:t>
      </w:r>
      <w:r>
        <w:rPr>
          <w:sz w:val="28"/>
        </w:rPr>
        <w:t>able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perform,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offering</w:t>
      </w:r>
      <w:r>
        <w:rPr>
          <w:spacing w:val="-67"/>
          <w:sz w:val="28"/>
        </w:rPr>
        <w:t xml:space="preserve"> </w:t>
      </w:r>
      <w:r>
        <w:rPr>
          <w:sz w:val="28"/>
        </w:rPr>
        <w:t>to perform or permitting, any trainee or intern under supervision to perform</w:t>
      </w:r>
      <w:r>
        <w:rPr>
          <w:spacing w:val="1"/>
          <w:sz w:val="28"/>
        </w:rPr>
        <w:t xml:space="preserve"> </w:t>
      </w:r>
      <w:r>
        <w:rPr>
          <w:sz w:val="28"/>
        </w:rPr>
        <w:t>any professional services beyond the scope of the license authorized by this</w:t>
      </w:r>
      <w:r>
        <w:rPr>
          <w:spacing w:val="1"/>
          <w:sz w:val="28"/>
        </w:rPr>
        <w:t xml:space="preserve"> </w:t>
      </w:r>
      <w:r>
        <w:rPr>
          <w:sz w:val="28"/>
        </w:rPr>
        <w:t>chapter.</w:t>
      </w:r>
    </w:p>
    <w:p w14:paraId="05EA94A7" w14:textId="77777777" w:rsidR="00B812B3" w:rsidRDefault="001A3A33">
      <w:pPr>
        <w:pStyle w:val="ListParagraph"/>
        <w:numPr>
          <w:ilvl w:val="0"/>
          <w:numId w:val="68"/>
        </w:numPr>
        <w:tabs>
          <w:tab w:val="left" w:pos="955"/>
        </w:tabs>
        <w:spacing w:before="93"/>
        <w:ind w:right="1006" w:firstLine="0"/>
        <w:rPr>
          <w:sz w:val="28"/>
        </w:rPr>
      </w:pPr>
      <w:r>
        <w:rPr>
          <w:sz w:val="28"/>
        </w:rPr>
        <w:t>Failure to mainta</w:t>
      </w:r>
      <w:r>
        <w:rPr>
          <w:sz w:val="28"/>
        </w:rPr>
        <w:t>in confidentiality, except as otherwise required or</w:t>
      </w:r>
      <w:r>
        <w:rPr>
          <w:spacing w:val="1"/>
          <w:sz w:val="28"/>
        </w:rPr>
        <w:t xml:space="preserve"> </w:t>
      </w:r>
      <w:r>
        <w:rPr>
          <w:sz w:val="28"/>
        </w:rPr>
        <w:t>permitted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law,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been</w:t>
      </w:r>
      <w:r>
        <w:rPr>
          <w:spacing w:val="-3"/>
          <w:sz w:val="28"/>
        </w:rPr>
        <w:t xml:space="preserve"> </w:t>
      </w:r>
      <w:r>
        <w:rPr>
          <w:sz w:val="28"/>
        </w:rPr>
        <w:t>received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client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confidence </w:t>
      </w:r>
      <w:proofErr w:type="gramStart"/>
      <w:r>
        <w:rPr>
          <w:sz w:val="28"/>
        </w:rPr>
        <w:t>during the course of</w:t>
      </w:r>
      <w:proofErr w:type="gramEnd"/>
      <w:r>
        <w:rPr>
          <w:sz w:val="28"/>
        </w:rPr>
        <w:t xml:space="preserve"> treatment and all information about the</w:t>
      </w:r>
      <w:r>
        <w:rPr>
          <w:spacing w:val="1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which is obtained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sz w:val="28"/>
        </w:rPr>
        <w:t>tests or other</w:t>
      </w:r>
      <w:r>
        <w:rPr>
          <w:spacing w:val="-1"/>
          <w:sz w:val="28"/>
        </w:rPr>
        <w:t xml:space="preserve"> </w:t>
      </w:r>
      <w:r>
        <w:rPr>
          <w:sz w:val="28"/>
        </w:rPr>
        <w:t>means.</w:t>
      </w:r>
    </w:p>
    <w:p w14:paraId="135582B8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77"/>
        </w:tabs>
        <w:spacing w:before="92"/>
        <w:ind w:right="886" w:firstLine="0"/>
        <w:rPr>
          <w:sz w:val="28"/>
        </w:rPr>
      </w:pPr>
      <w:r>
        <w:rPr>
          <w:sz w:val="28"/>
        </w:rPr>
        <w:t>Pri</w:t>
      </w:r>
      <w:r>
        <w:rPr>
          <w:sz w:val="28"/>
        </w:rPr>
        <w:t>or to the commencement of treatment, failing to disclose to the client</w:t>
      </w:r>
      <w:r>
        <w:rPr>
          <w:spacing w:val="-68"/>
          <w:sz w:val="28"/>
        </w:rPr>
        <w:t xml:space="preserve"> </w:t>
      </w:r>
      <w:r>
        <w:rPr>
          <w:sz w:val="28"/>
        </w:rPr>
        <w:t>or prospective client the fee to be charged for the professional services, or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basis upon which that fee</w:t>
      </w:r>
      <w:r>
        <w:rPr>
          <w:spacing w:val="-2"/>
          <w:sz w:val="28"/>
        </w:rPr>
        <w:t xml:space="preserve"> </w:t>
      </w:r>
      <w:r>
        <w:rPr>
          <w:sz w:val="28"/>
        </w:rPr>
        <w:t>will be</w:t>
      </w:r>
      <w:r>
        <w:rPr>
          <w:spacing w:val="-1"/>
          <w:sz w:val="28"/>
        </w:rPr>
        <w:t xml:space="preserve"> </w:t>
      </w:r>
      <w:r>
        <w:rPr>
          <w:sz w:val="28"/>
        </w:rPr>
        <w:t>computed.</w:t>
      </w:r>
    </w:p>
    <w:p w14:paraId="52847B39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77"/>
        </w:tabs>
        <w:spacing w:before="94"/>
        <w:ind w:right="701" w:firstLine="0"/>
        <w:rPr>
          <w:sz w:val="28"/>
        </w:rPr>
      </w:pPr>
      <w:r>
        <w:rPr>
          <w:sz w:val="28"/>
        </w:rPr>
        <w:t>Paying, accepting, or soliciting any consideration, compensation, or</w:t>
      </w:r>
      <w:r>
        <w:rPr>
          <w:spacing w:val="1"/>
          <w:sz w:val="28"/>
        </w:rPr>
        <w:t xml:space="preserve"> </w:t>
      </w:r>
      <w:r>
        <w:rPr>
          <w:sz w:val="28"/>
        </w:rPr>
        <w:t>remuneration,</w:t>
      </w:r>
      <w:r>
        <w:rPr>
          <w:spacing w:val="-2"/>
          <w:sz w:val="28"/>
        </w:rPr>
        <w:t xml:space="preserve"> </w:t>
      </w:r>
      <w:r>
        <w:rPr>
          <w:sz w:val="28"/>
        </w:rPr>
        <w:t>whether</w:t>
      </w:r>
      <w:r>
        <w:rPr>
          <w:spacing w:val="-2"/>
          <w:sz w:val="28"/>
        </w:rPr>
        <w:t xml:space="preserve"> </w:t>
      </w:r>
      <w:r>
        <w:rPr>
          <w:sz w:val="28"/>
        </w:rPr>
        <w:t>monetary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otherwise,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referral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67"/>
          <w:sz w:val="28"/>
        </w:rPr>
        <w:t xml:space="preserve"> </w:t>
      </w:r>
      <w:r>
        <w:rPr>
          <w:sz w:val="28"/>
        </w:rPr>
        <w:t>clients. All consideration, compensation, or remuneration shall be in relation</w:t>
      </w:r>
      <w:r>
        <w:rPr>
          <w:spacing w:val="-67"/>
          <w:sz w:val="28"/>
        </w:rPr>
        <w:t xml:space="preserve"> </w:t>
      </w:r>
      <w:r>
        <w:rPr>
          <w:sz w:val="28"/>
        </w:rPr>
        <w:t>to professional counseling ser</w:t>
      </w:r>
      <w:r>
        <w:rPr>
          <w:sz w:val="28"/>
        </w:rPr>
        <w:t xml:space="preserve">vices </w:t>
      </w:r>
      <w:proofErr w:type="gramStart"/>
      <w:r>
        <w:rPr>
          <w:sz w:val="28"/>
        </w:rPr>
        <w:t>actually provided</w:t>
      </w:r>
      <w:proofErr w:type="gramEnd"/>
      <w:r>
        <w:rPr>
          <w:sz w:val="28"/>
        </w:rPr>
        <w:t xml:space="preserve"> by the licensee.</w:t>
      </w:r>
      <w:r>
        <w:rPr>
          <w:spacing w:val="1"/>
          <w:sz w:val="28"/>
        </w:rPr>
        <w:t xml:space="preserve"> </w:t>
      </w:r>
      <w:r>
        <w:rPr>
          <w:sz w:val="28"/>
        </w:rPr>
        <w:t>Nothing in this subdivision shall prevent collaboration among two or more</w:t>
      </w:r>
      <w:r>
        <w:rPr>
          <w:spacing w:val="1"/>
          <w:sz w:val="28"/>
        </w:rPr>
        <w:t xml:space="preserve"> </w:t>
      </w:r>
      <w:r>
        <w:rPr>
          <w:sz w:val="28"/>
        </w:rPr>
        <w:t>licensees in a case or cases. However, no fee shall be charged for that</w:t>
      </w:r>
      <w:r>
        <w:rPr>
          <w:spacing w:val="1"/>
          <w:sz w:val="28"/>
        </w:rPr>
        <w:t xml:space="preserve"> </w:t>
      </w:r>
      <w:r>
        <w:rPr>
          <w:sz w:val="28"/>
        </w:rPr>
        <w:t>collaboration, except when disclosure of the fee has been made in</w:t>
      </w:r>
      <w:r>
        <w:rPr>
          <w:spacing w:val="1"/>
          <w:sz w:val="28"/>
        </w:rPr>
        <w:t xml:space="preserve"> </w:t>
      </w:r>
      <w:r>
        <w:rPr>
          <w:sz w:val="28"/>
        </w:rPr>
        <w:t>com</w:t>
      </w:r>
      <w:r>
        <w:rPr>
          <w:sz w:val="28"/>
        </w:rPr>
        <w:t>pliance</w:t>
      </w:r>
      <w:r>
        <w:rPr>
          <w:spacing w:val="-2"/>
          <w:sz w:val="28"/>
        </w:rPr>
        <w:t xml:space="preserve"> </w:t>
      </w:r>
      <w:r>
        <w:rPr>
          <w:sz w:val="28"/>
        </w:rPr>
        <w:t>with subdivision (n).</w:t>
      </w:r>
    </w:p>
    <w:p w14:paraId="3F782441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62"/>
        </w:tabs>
        <w:spacing w:before="84"/>
        <w:ind w:left="861" w:hanging="382"/>
        <w:rPr>
          <w:sz w:val="28"/>
        </w:rPr>
      </w:pPr>
      <w:r>
        <w:rPr>
          <w:sz w:val="28"/>
        </w:rPr>
        <w:t>Advertising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manner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false,</w:t>
      </w:r>
      <w:r>
        <w:rPr>
          <w:spacing w:val="-1"/>
          <w:sz w:val="28"/>
        </w:rPr>
        <w:t xml:space="preserve"> </w:t>
      </w:r>
      <w:r>
        <w:rPr>
          <w:sz w:val="28"/>
        </w:rPr>
        <w:t>misleading,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deceptive.</w:t>
      </w:r>
    </w:p>
    <w:p w14:paraId="7F13B6B0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2547F6A" w14:textId="77777777" w:rsidR="00B812B3" w:rsidRDefault="00B812B3">
      <w:pPr>
        <w:pStyle w:val="BodyText"/>
        <w:spacing w:before="6"/>
        <w:ind w:left="0"/>
      </w:pPr>
    </w:p>
    <w:p w14:paraId="6EA8DA8D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77"/>
        </w:tabs>
        <w:spacing w:before="88"/>
        <w:ind w:right="910" w:firstLine="0"/>
        <w:rPr>
          <w:sz w:val="28"/>
        </w:rPr>
      </w:pPr>
      <w:r>
        <w:rPr>
          <w:sz w:val="28"/>
        </w:rPr>
        <w:t>Reproduction or description in public, or in any publication subject to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general public</w:t>
      </w:r>
      <w:proofErr w:type="gramEnd"/>
      <w:r>
        <w:rPr>
          <w:sz w:val="28"/>
        </w:rPr>
        <w:t xml:space="preserve"> distribution, of any psychological test or other assessmen</w:t>
      </w:r>
      <w:r>
        <w:rPr>
          <w:sz w:val="28"/>
        </w:rPr>
        <w:t>t</w:t>
      </w:r>
      <w:r>
        <w:rPr>
          <w:spacing w:val="1"/>
          <w:sz w:val="28"/>
        </w:rPr>
        <w:t xml:space="preserve"> </w:t>
      </w:r>
      <w:r>
        <w:rPr>
          <w:sz w:val="28"/>
        </w:rPr>
        <w:t>device,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value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which</w:t>
      </w:r>
      <w:r>
        <w:rPr>
          <w:spacing w:val="-1"/>
          <w:sz w:val="28"/>
        </w:rPr>
        <w:t xml:space="preserve"> </w:t>
      </w:r>
      <w:r>
        <w:rPr>
          <w:sz w:val="28"/>
        </w:rPr>
        <w:t>depends</w:t>
      </w:r>
      <w:r>
        <w:rPr>
          <w:spacing w:val="-1"/>
          <w:sz w:val="28"/>
        </w:rPr>
        <w:t xml:space="preserve"> </w:t>
      </w:r>
      <w:r>
        <w:rPr>
          <w:sz w:val="28"/>
        </w:rPr>
        <w:t>in whole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part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naiveté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subject,</w:t>
      </w:r>
      <w:r>
        <w:rPr>
          <w:spacing w:val="-1"/>
          <w:sz w:val="28"/>
        </w:rPr>
        <w:t xml:space="preserve"> </w:t>
      </w:r>
      <w:r>
        <w:rPr>
          <w:sz w:val="28"/>
        </w:rPr>
        <w:t>in ways that</w:t>
      </w:r>
      <w:r>
        <w:rPr>
          <w:spacing w:val="-1"/>
          <w:sz w:val="28"/>
        </w:rPr>
        <w:t xml:space="preserve"> </w:t>
      </w:r>
      <w:r>
        <w:rPr>
          <w:sz w:val="28"/>
        </w:rPr>
        <w:t>might</w:t>
      </w:r>
      <w:r>
        <w:rPr>
          <w:spacing w:val="-1"/>
          <w:sz w:val="28"/>
        </w:rPr>
        <w:t xml:space="preserve"> </w:t>
      </w:r>
      <w:r>
        <w:rPr>
          <w:sz w:val="28"/>
        </w:rPr>
        <w:t>invalidate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test or device.</w:t>
      </w:r>
    </w:p>
    <w:p w14:paraId="5ED53347" w14:textId="77777777" w:rsidR="00B812B3" w:rsidRDefault="001A3A33">
      <w:pPr>
        <w:pStyle w:val="ListParagraph"/>
        <w:numPr>
          <w:ilvl w:val="0"/>
          <w:numId w:val="68"/>
        </w:numPr>
        <w:tabs>
          <w:tab w:val="left" w:pos="815"/>
        </w:tabs>
        <w:spacing w:before="92"/>
        <w:ind w:right="1073" w:firstLine="0"/>
        <w:jc w:val="both"/>
        <w:rPr>
          <w:sz w:val="28"/>
        </w:rPr>
      </w:pPr>
      <w:r>
        <w:rPr>
          <w:sz w:val="28"/>
        </w:rPr>
        <w:t>Any conduct in the supervision of any intern or trainee by any licensee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that violates this </w:t>
      </w:r>
      <w:proofErr w:type="gramStart"/>
      <w:r>
        <w:rPr>
          <w:sz w:val="28"/>
        </w:rPr>
        <w:t>chapter</w:t>
      </w:r>
      <w:proofErr w:type="gramEnd"/>
      <w:r>
        <w:rPr>
          <w:sz w:val="28"/>
        </w:rPr>
        <w:t xml:space="preserve"> or any rules or regulations adopted by the board.</w:t>
      </w:r>
      <w:r>
        <w:rPr>
          <w:spacing w:val="-67"/>
          <w:sz w:val="28"/>
        </w:rPr>
        <w:t xml:space="preserve"> </w:t>
      </w:r>
      <w:r>
        <w:rPr>
          <w:sz w:val="28"/>
        </w:rPr>
        <w:t>B&amp;PC</w:t>
      </w:r>
      <w:r>
        <w:rPr>
          <w:spacing w:val="-1"/>
          <w:sz w:val="28"/>
        </w:rPr>
        <w:t xml:space="preserve"> </w:t>
      </w:r>
      <w:r>
        <w:rPr>
          <w:sz w:val="28"/>
        </w:rPr>
        <w:t>4983 (Penalties)</w:t>
      </w:r>
    </w:p>
    <w:p w14:paraId="341D25E7" w14:textId="77777777" w:rsidR="00B812B3" w:rsidRDefault="001A3A33">
      <w:pPr>
        <w:pStyle w:val="BodyText"/>
        <w:spacing w:before="94"/>
        <w:ind w:right="960"/>
      </w:pPr>
      <w:r>
        <w:t>Any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violates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provisions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is guilty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misdemea</w:t>
      </w:r>
      <w:r>
        <w:t>nor punishable by imprisonment in the county jail not exceeding</w:t>
      </w:r>
      <w:r>
        <w:rPr>
          <w:spacing w:val="-67"/>
        </w:rPr>
        <w:t xml:space="preserve"> </w:t>
      </w:r>
      <w:r>
        <w:t>six months, or by a fine not exceeding two thousand five hundred dollars</w:t>
      </w:r>
      <w:r>
        <w:rPr>
          <w:spacing w:val="1"/>
        </w:rPr>
        <w:t xml:space="preserve"> </w:t>
      </w:r>
      <w:r>
        <w:t>($2500),</w:t>
      </w:r>
      <w:r>
        <w:rPr>
          <w:spacing w:val="-1"/>
        </w:rPr>
        <w:t xml:space="preserve"> </w:t>
      </w:r>
      <w:r>
        <w:t>or by both.</w:t>
      </w:r>
    </w:p>
    <w:p w14:paraId="5D43D31A" w14:textId="77777777" w:rsidR="00B812B3" w:rsidRDefault="001A3A33">
      <w:pPr>
        <w:spacing w:before="92"/>
        <w:ind w:left="480"/>
        <w:rPr>
          <w:i/>
          <w:sz w:val="28"/>
        </w:rPr>
      </w:pPr>
      <w:r>
        <w:rPr>
          <w:i/>
          <w:sz w:val="28"/>
        </w:rPr>
        <w:t>4983.1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(Proceedings,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Court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Action)</w:t>
      </w:r>
    </w:p>
    <w:p w14:paraId="0E067187" w14:textId="77777777" w:rsidR="00B812B3" w:rsidRDefault="001A3A33">
      <w:pPr>
        <w:pStyle w:val="Heading1"/>
        <w:spacing w:before="103"/>
      </w:pPr>
      <w:bookmarkStart w:id="5" w:name="_TOC_250012"/>
      <w:bookmarkEnd w:id="5"/>
      <w:r>
        <w:t>2C. Law</w:t>
      </w:r>
    </w:p>
    <w:p w14:paraId="283DFCCB" w14:textId="77777777" w:rsidR="00B812B3" w:rsidRDefault="001A3A33">
      <w:pPr>
        <w:pStyle w:val="BodyText"/>
        <w:spacing w:before="262" w:line="273" w:lineRule="auto"/>
        <w:ind w:right="744"/>
      </w:pPr>
      <w:r>
        <w:t>Laws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direction</w:t>
      </w:r>
      <w:r>
        <w:rPr>
          <w:spacing w:val="-1"/>
        </w:rPr>
        <w:t xml:space="preserve"> </w:t>
      </w:r>
      <w:r>
        <w:t>concerning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under</w:t>
      </w:r>
      <w:r>
        <w:rPr>
          <w:spacing w:val="-67"/>
        </w:rPr>
        <w:t xml:space="preserve"> </w:t>
      </w:r>
      <w:r>
        <w:t>certain circumstances and define provisions and penalties for non-</w:t>
      </w:r>
      <w:r>
        <w:rPr>
          <w:spacing w:val="1"/>
        </w:rPr>
        <w:t xml:space="preserve"> </w:t>
      </w:r>
      <w:r>
        <w:t>compliance that include fines and incarceration.</w:t>
      </w:r>
      <w:r>
        <w:rPr>
          <w:spacing w:val="1"/>
        </w:rPr>
        <w:t xml:space="preserve"> </w:t>
      </w:r>
      <w:r>
        <w:t>The law comes from three</w:t>
      </w:r>
      <w:r>
        <w:rPr>
          <w:spacing w:val="1"/>
        </w:rPr>
        <w:t xml:space="preserve"> </w:t>
      </w:r>
      <w:r>
        <w:t>sources: statutes and regulations that are established by the legislature,</w:t>
      </w:r>
      <w:r>
        <w:rPr>
          <w:spacing w:val="1"/>
        </w:rPr>
        <w:t xml:space="preserve"> </w:t>
      </w:r>
      <w:r>
        <w:t>boards</w:t>
      </w:r>
      <w:r>
        <w:rPr>
          <w:spacing w:val="-1"/>
        </w:rPr>
        <w:t xml:space="preserve"> </w:t>
      </w:r>
      <w:r>
        <w:t>authoriz</w:t>
      </w:r>
      <w:r>
        <w:t>ed 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legislature,</w:t>
      </w:r>
      <w:r>
        <w:rPr>
          <w:spacing w:val="-1"/>
        </w:rPr>
        <w:t xml:space="preserve"> </w:t>
      </w:r>
      <w:r>
        <w:t>and through</w:t>
      </w:r>
      <w:r>
        <w:rPr>
          <w:spacing w:val="-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cases.</w:t>
      </w:r>
    </w:p>
    <w:p w14:paraId="6D17CCCA" w14:textId="77777777" w:rsidR="00B812B3" w:rsidRDefault="001A3A33">
      <w:pPr>
        <w:pStyle w:val="BodyText"/>
        <w:spacing w:before="196" w:line="273" w:lineRule="auto"/>
        <w:ind w:right="1198"/>
      </w:pPr>
      <w:r>
        <w:t>Important</w:t>
      </w:r>
      <w:r>
        <w:rPr>
          <w:spacing w:val="-4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psychotherapy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 California</w:t>
      </w:r>
      <w:r>
        <w:rPr>
          <w:spacing w:val="-2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45184171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before="138"/>
        <w:ind w:right="2102"/>
        <w:rPr>
          <w:sz w:val="28"/>
        </w:rPr>
      </w:pPr>
      <w:r>
        <w:rPr>
          <w:sz w:val="28"/>
        </w:rPr>
        <w:t>Abiding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laws</w:t>
      </w:r>
      <w:r>
        <w:rPr>
          <w:spacing w:val="-2"/>
          <w:sz w:val="28"/>
        </w:rPr>
        <w:t xml:space="preserve"> </w:t>
      </w:r>
      <w:r>
        <w:rPr>
          <w:sz w:val="28"/>
        </w:rPr>
        <w:t>established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protect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maintain</w:t>
      </w:r>
      <w:r>
        <w:rPr>
          <w:spacing w:val="-2"/>
          <w:sz w:val="28"/>
        </w:rPr>
        <w:t xml:space="preserve"> </w:t>
      </w:r>
      <w:r>
        <w:rPr>
          <w:sz w:val="28"/>
        </w:rPr>
        <w:t>client</w:t>
      </w:r>
      <w:r>
        <w:rPr>
          <w:spacing w:val="-67"/>
          <w:sz w:val="28"/>
        </w:rPr>
        <w:t xml:space="preserve"> </w:t>
      </w:r>
      <w:r>
        <w:rPr>
          <w:sz w:val="28"/>
        </w:rPr>
        <w:t>confidentiality.</w:t>
      </w:r>
    </w:p>
    <w:p w14:paraId="4E9360CB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before="2" w:line="320" w:lineRule="exact"/>
        <w:ind w:right="726"/>
        <w:rPr>
          <w:sz w:val="28"/>
        </w:rPr>
      </w:pPr>
      <w:r>
        <w:rPr>
          <w:sz w:val="28"/>
        </w:rPr>
        <w:t>Complying with responsibilities to</w:t>
      </w:r>
      <w:r>
        <w:rPr>
          <w:spacing w:val="1"/>
          <w:sz w:val="28"/>
        </w:rPr>
        <w:t xml:space="preserve"> </w:t>
      </w:r>
      <w:r>
        <w:rPr>
          <w:sz w:val="28"/>
        </w:rPr>
        <w:t>report</w:t>
      </w:r>
      <w:r>
        <w:rPr>
          <w:spacing w:val="-1"/>
          <w:sz w:val="28"/>
        </w:rPr>
        <w:t xml:space="preserve"> </w:t>
      </w:r>
      <w:r>
        <w:rPr>
          <w:sz w:val="28"/>
        </w:rPr>
        <w:t>abuse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danger to others</w:t>
      </w:r>
      <w:r>
        <w:rPr>
          <w:spacing w:val="1"/>
          <w:sz w:val="28"/>
        </w:rPr>
        <w:t xml:space="preserve"> </w:t>
      </w:r>
      <w:r>
        <w:rPr>
          <w:sz w:val="28"/>
        </w:rPr>
        <w:t>to the appropriate authorities, and to protect clients who are dangerous</w:t>
      </w:r>
      <w:r>
        <w:rPr>
          <w:spacing w:val="-68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themselves.</w:t>
      </w:r>
    </w:p>
    <w:p w14:paraId="06F5364C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line="286" w:lineRule="exact"/>
        <w:rPr>
          <w:sz w:val="28"/>
        </w:rPr>
      </w:pPr>
      <w:r>
        <w:rPr>
          <w:sz w:val="28"/>
        </w:rPr>
        <w:t>Abiding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laws</w:t>
      </w:r>
      <w:r>
        <w:rPr>
          <w:spacing w:val="-2"/>
          <w:sz w:val="28"/>
        </w:rPr>
        <w:t xml:space="preserve"> </w:t>
      </w:r>
      <w:r>
        <w:rPr>
          <w:sz w:val="28"/>
        </w:rPr>
        <w:t>pertaining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need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consent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treat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minor.</w:t>
      </w:r>
    </w:p>
    <w:p w14:paraId="0830C054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before="34" w:line="320" w:lineRule="exact"/>
        <w:ind w:right="772"/>
        <w:rPr>
          <w:sz w:val="28"/>
        </w:rPr>
      </w:pPr>
      <w:r>
        <w:rPr>
          <w:sz w:val="28"/>
        </w:rPr>
        <w:t>Following</w:t>
      </w:r>
      <w:r>
        <w:rPr>
          <w:spacing w:val="-2"/>
          <w:sz w:val="28"/>
        </w:rPr>
        <w:t xml:space="preserve"> </w:t>
      </w:r>
      <w:r>
        <w:rPr>
          <w:sz w:val="28"/>
        </w:rPr>
        <w:t>law</w:t>
      </w:r>
      <w:r>
        <w:rPr>
          <w:sz w:val="28"/>
        </w:rPr>
        <w:t>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forbid</w:t>
      </w:r>
      <w:r>
        <w:rPr>
          <w:spacing w:val="-2"/>
          <w:sz w:val="28"/>
        </w:rPr>
        <w:t xml:space="preserve"> </w:t>
      </w:r>
      <w:r>
        <w:rPr>
          <w:sz w:val="28"/>
        </w:rPr>
        <w:t>sexual</w:t>
      </w:r>
      <w:r>
        <w:rPr>
          <w:spacing w:val="-2"/>
          <w:sz w:val="28"/>
        </w:rPr>
        <w:t xml:space="preserve"> </w:t>
      </w:r>
      <w:r>
        <w:rPr>
          <w:sz w:val="28"/>
        </w:rPr>
        <w:t>contact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clients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distributing</w:t>
      </w:r>
      <w:r>
        <w:rPr>
          <w:spacing w:val="-67"/>
          <w:sz w:val="28"/>
        </w:rPr>
        <w:t xml:space="preserve"> </w:t>
      </w:r>
      <w:r>
        <w:rPr>
          <w:sz w:val="28"/>
        </w:rPr>
        <w:t>to clients the pamphlet “Professional Therapy Never Includes Sex” if</w:t>
      </w:r>
      <w:r>
        <w:rPr>
          <w:spacing w:val="1"/>
          <w:sz w:val="28"/>
        </w:rPr>
        <w:t xml:space="preserve"> </w:t>
      </w:r>
      <w:r>
        <w:rPr>
          <w:sz w:val="28"/>
        </w:rPr>
        <w:t>clients</w:t>
      </w:r>
      <w:r>
        <w:rPr>
          <w:spacing w:val="-2"/>
          <w:sz w:val="28"/>
        </w:rPr>
        <w:t xml:space="preserve"> </w:t>
      </w:r>
      <w:r>
        <w:rPr>
          <w:sz w:val="28"/>
        </w:rPr>
        <w:t>disclose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another</w:t>
      </w:r>
      <w:r>
        <w:rPr>
          <w:spacing w:val="-1"/>
          <w:sz w:val="28"/>
        </w:rPr>
        <w:t xml:space="preserve"> </w:t>
      </w:r>
      <w:r>
        <w:rPr>
          <w:sz w:val="28"/>
        </w:rPr>
        <w:t>therapist</w:t>
      </w:r>
      <w:r>
        <w:rPr>
          <w:spacing w:val="-2"/>
          <w:sz w:val="28"/>
        </w:rPr>
        <w:t xml:space="preserve"> </w:t>
      </w:r>
      <w:r>
        <w:rPr>
          <w:sz w:val="28"/>
        </w:rPr>
        <w:t>engaged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sexual</w:t>
      </w:r>
      <w:r>
        <w:rPr>
          <w:spacing w:val="-2"/>
          <w:sz w:val="28"/>
        </w:rPr>
        <w:t xml:space="preserve"> </w:t>
      </w:r>
      <w:r>
        <w:rPr>
          <w:sz w:val="28"/>
        </w:rPr>
        <w:t>misconduct.</w:t>
      </w:r>
    </w:p>
    <w:p w14:paraId="514F0B44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line="286" w:lineRule="exact"/>
        <w:rPr>
          <w:sz w:val="28"/>
        </w:rPr>
      </w:pPr>
      <w:r>
        <w:rPr>
          <w:sz w:val="28"/>
        </w:rPr>
        <w:t>Disclosing</w:t>
      </w:r>
      <w:r>
        <w:rPr>
          <w:spacing w:val="-2"/>
          <w:sz w:val="28"/>
        </w:rPr>
        <w:t xml:space="preserve"> </w:t>
      </w:r>
      <w:r>
        <w:rPr>
          <w:sz w:val="28"/>
        </w:rPr>
        <w:t>fees</w:t>
      </w:r>
      <w:r>
        <w:rPr>
          <w:spacing w:val="-2"/>
          <w:sz w:val="28"/>
        </w:rPr>
        <w:t xml:space="preserve"> </w:t>
      </w:r>
      <w:r>
        <w:rPr>
          <w:sz w:val="28"/>
        </w:rPr>
        <w:t>prior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commencement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treatment.</w:t>
      </w:r>
    </w:p>
    <w:p w14:paraId="607004BF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before="35" w:line="320" w:lineRule="exact"/>
        <w:ind w:right="896"/>
        <w:rPr>
          <w:sz w:val="28"/>
        </w:rPr>
      </w:pPr>
      <w:r>
        <w:rPr>
          <w:sz w:val="28"/>
        </w:rPr>
        <w:t>Abiding by laws prohibiting making or receiving payments for client</w:t>
      </w:r>
      <w:r>
        <w:rPr>
          <w:spacing w:val="-68"/>
          <w:sz w:val="28"/>
        </w:rPr>
        <w:t xml:space="preserve"> </w:t>
      </w:r>
      <w:r>
        <w:rPr>
          <w:sz w:val="28"/>
        </w:rPr>
        <w:t>referrals.</w:t>
      </w:r>
    </w:p>
    <w:p w14:paraId="4472F372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line="320" w:lineRule="exact"/>
        <w:ind w:right="1629"/>
        <w:rPr>
          <w:sz w:val="28"/>
        </w:rPr>
      </w:pPr>
      <w:r>
        <w:rPr>
          <w:sz w:val="28"/>
        </w:rPr>
        <w:t>Securing</w:t>
      </w:r>
      <w:r>
        <w:rPr>
          <w:spacing w:val="-3"/>
          <w:sz w:val="28"/>
        </w:rPr>
        <w:t xml:space="preserve"> </w:t>
      </w:r>
      <w:r>
        <w:rPr>
          <w:sz w:val="28"/>
        </w:rPr>
        <w:t>patient</w:t>
      </w:r>
      <w:r>
        <w:rPr>
          <w:spacing w:val="-4"/>
          <w:sz w:val="28"/>
        </w:rPr>
        <w:t xml:space="preserve"> </w:t>
      </w:r>
      <w:r>
        <w:rPr>
          <w:sz w:val="28"/>
        </w:rPr>
        <w:t>authorization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release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obtain</w:t>
      </w:r>
      <w:r>
        <w:rPr>
          <w:spacing w:val="-3"/>
          <w:sz w:val="28"/>
        </w:rPr>
        <w:t xml:space="preserve"> </w:t>
      </w:r>
      <w:r>
        <w:rPr>
          <w:sz w:val="28"/>
        </w:rPr>
        <w:t>confidential</w:t>
      </w:r>
      <w:r>
        <w:rPr>
          <w:spacing w:val="-67"/>
          <w:sz w:val="28"/>
        </w:rPr>
        <w:t xml:space="preserve"> </w:t>
      </w:r>
      <w:r>
        <w:rPr>
          <w:sz w:val="28"/>
        </w:rPr>
        <w:t>information.</w:t>
      </w:r>
    </w:p>
    <w:p w14:paraId="08F23103" w14:textId="77777777" w:rsidR="00B812B3" w:rsidRDefault="00B812B3">
      <w:pPr>
        <w:spacing w:line="320" w:lineRule="exact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E4EF656" w14:textId="77777777" w:rsidR="00B812B3" w:rsidRDefault="00B812B3">
      <w:pPr>
        <w:pStyle w:val="BodyText"/>
        <w:spacing w:before="6"/>
        <w:ind w:left="0"/>
      </w:pPr>
    </w:p>
    <w:p w14:paraId="464D2E90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before="28"/>
        <w:ind w:right="943"/>
        <w:rPr>
          <w:sz w:val="28"/>
        </w:rPr>
      </w:pPr>
      <w:r>
        <w:rPr>
          <w:sz w:val="28"/>
        </w:rPr>
        <w:t>Keeping patient records consistent with sound clinical judgment, the</w:t>
      </w:r>
      <w:r>
        <w:rPr>
          <w:spacing w:val="-68"/>
          <w:sz w:val="28"/>
        </w:rPr>
        <w:t xml:space="preserve"> </w:t>
      </w:r>
      <w:r>
        <w:rPr>
          <w:sz w:val="28"/>
        </w:rPr>
        <w:t>standards of the profession, and the nature of the services being</w:t>
      </w:r>
      <w:r>
        <w:rPr>
          <w:spacing w:val="1"/>
          <w:sz w:val="28"/>
        </w:rPr>
        <w:t xml:space="preserve"> </w:t>
      </w:r>
      <w:r>
        <w:rPr>
          <w:sz w:val="28"/>
        </w:rPr>
        <w:t>rendered.</w:t>
      </w:r>
    </w:p>
    <w:p w14:paraId="1A0024AE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line="315" w:lineRule="exact"/>
        <w:rPr>
          <w:sz w:val="28"/>
        </w:rPr>
      </w:pP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therapists</w:t>
      </w:r>
      <w:r>
        <w:rPr>
          <w:spacing w:val="-5"/>
          <w:sz w:val="28"/>
        </w:rPr>
        <w:t xml:space="preserve"> </w:t>
      </w:r>
      <w:r>
        <w:rPr>
          <w:sz w:val="28"/>
        </w:rPr>
        <w:t>who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“covered</w:t>
      </w:r>
      <w:r>
        <w:rPr>
          <w:spacing w:val="-5"/>
          <w:sz w:val="28"/>
        </w:rPr>
        <w:t xml:space="preserve"> </w:t>
      </w:r>
      <w:r>
        <w:rPr>
          <w:sz w:val="28"/>
        </w:rPr>
        <w:t>entities”</w:t>
      </w:r>
      <w:r>
        <w:rPr>
          <w:spacing w:val="-5"/>
          <w:sz w:val="28"/>
        </w:rPr>
        <w:t xml:space="preserve"> </w:t>
      </w:r>
      <w:r>
        <w:rPr>
          <w:sz w:val="28"/>
        </w:rPr>
        <w:t>under</w:t>
      </w:r>
      <w:r>
        <w:rPr>
          <w:spacing w:val="-5"/>
          <w:sz w:val="28"/>
        </w:rPr>
        <w:t xml:space="preserve"> </w:t>
      </w:r>
      <w:r>
        <w:rPr>
          <w:sz w:val="28"/>
        </w:rPr>
        <w:t>HIPAA,</w:t>
      </w:r>
      <w:r>
        <w:rPr>
          <w:spacing w:val="-4"/>
          <w:sz w:val="28"/>
        </w:rPr>
        <w:t xml:space="preserve"> </w:t>
      </w:r>
      <w:r>
        <w:rPr>
          <w:sz w:val="28"/>
        </w:rPr>
        <w:t>certain</w:t>
      </w:r>
    </w:p>
    <w:p w14:paraId="128BDCF0" w14:textId="77777777" w:rsidR="00B812B3" w:rsidRDefault="001A3A33">
      <w:pPr>
        <w:pStyle w:val="BodyText"/>
        <w:ind w:left="1200" w:right="681"/>
      </w:pPr>
      <w:r>
        <w:t>additional laws pertaining to the Federal Privacy Act must be adhered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forth</w:t>
      </w:r>
      <w:r>
        <w:rPr>
          <w:spacing w:val="-1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restrictions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client's</w:t>
      </w:r>
      <w:r>
        <w:rPr>
          <w:spacing w:val="-67"/>
        </w:rPr>
        <w:t xml:space="preserve"> </w:t>
      </w:r>
      <w:r>
        <w:t>records and specify the language to be used to inform clients of these</w:t>
      </w:r>
      <w:r>
        <w:rPr>
          <w:spacing w:val="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rights and restrictions.</w:t>
      </w:r>
    </w:p>
    <w:p w14:paraId="1AA79FBB" w14:textId="77777777" w:rsidR="00B812B3" w:rsidRDefault="00B812B3">
      <w:pPr>
        <w:pStyle w:val="BodyText"/>
        <w:ind w:left="0"/>
        <w:rPr>
          <w:sz w:val="30"/>
        </w:rPr>
      </w:pPr>
    </w:p>
    <w:p w14:paraId="2BA799C8" w14:textId="77777777" w:rsidR="00B812B3" w:rsidRDefault="00B812B3">
      <w:pPr>
        <w:pStyle w:val="BodyText"/>
        <w:ind w:left="0"/>
        <w:rPr>
          <w:sz w:val="29"/>
        </w:rPr>
      </w:pPr>
    </w:p>
    <w:p w14:paraId="57C3671F" w14:textId="77777777" w:rsidR="00B812B3" w:rsidRDefault="001A3A33">
      <w:pPr>
        <w:pStyle w:val="Heading1"/>
      </w:pPr>
      <w:bookmarkStart w:id="6" w:name="_TOC_250011"/>
      <w:r>
        <w:t>2D.</w:t>
      </w:r>
      <w:r>
        <w:rPr>
          <w:spacing w:val="-1"/>
        </w:rPr>
        <w:t xml:space="preserve"> </w:t>
      </w:r>
      <w:bookmarkEnd w:id="6"/>
      <w:r>
        <w:t>Ethics</w:t>
      </w:r>
    </w:p>
    <w:p w14:paraId="7E57E574" w14:textId="77777777" w:rsidR="00B812B3" w:rsidRDefault="001A3A33">
      <w:pPr>
        <w:pStyle w:val="BodyText"/>
        <w:spacing w:before="262" w:line="273" w:lineRule="auto"/>
        <w:ind w:right="882"/>
      </w:pPr>
      <w:r>
        <w:t>The term “ethics” is characterized by behavior, practices, and standards</w:t>
      </w:r>
      <w:r>
        <w:rPr>
          <w:spacing w:val="1"/>
        </w:rPr>
        <w:t xml:space="preserve"> </w:t>
      </w:r>
      <w:r>
        <w:t>considered "right and good" and established by professional organizations</w:t>
      </w:r>
      <w:r>
        <w:rPr>
          <w:spacing w:val="1"/>
        </w:rPr>
        <w:t xml:space="preserve"> </w:t>
      </w:r>
      <w:r>
        <w:t>(</w:t>
      </w:r>
      <w:proofErr w:type="gramStart"/>
      <w:r>
        <w:t>e.g.</w:t>
      </w:r>
      <w:proofErr w:type="gramEnd"/>
      <w:r>
        <w:t xml:space="preserve"> NBCC, NASW &amp; CAMFT).</w:t>
      </w:r>
      <w:r>
        <w:rPr>
          <w:spacing w:val="1"/>
        </w:rPr>
        <w:t xml:space="preserve"> </w:t>
      </w:r>
      <w:r>
        <w:t>The provisions for enforcement include</w:t>
      </w:r>
      <w:r>
        <w:rPr>
          <w:spacing w:val="1"/>
        </w:rPr>
        <w:t xml:space="preserve"> </w:t>
      </w:r>
      <w:r>
        <w:t>social or professional sanctions</w:t>
      </w:r>
      <w:r>
        <w:t xml:space="preserve"> including suspension, revocation, or loss of</w:t>
      </w:r>
      <w:r>
        <w:rPr>
          <w:spacing w:val="-68"/>
        </w:rPr>
        <w:t xml:space="preserve"> </w:t>
      </w:r>
      <w:r>
        <w:t>license. Failure to comply with or act in the spirit of professional ethical</w:t>
      </w:r>
      <w:r>
        <w:rPr>
          <w:spacing w:val="1"/>
        </w:rPr>
        <w:t xml:space="preserve"> </w:t>
      </w:r>
      <w:r>
        <w:t>standards can expose a therapist to legal liability and charges of negligence</w:t>
      </w:r>
      <w:r>
        <w:rPr>
          <w:spacing w:val="-6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unprofessional conduct.</w:t>
      </w:r>
    </w:p>
    <w:p w14:paraId="0D0A8124" w14:textId="77777777" w:rsidR="00B812B3" w:rsidRDefault="001A3A33">
      <w:pPr>
        <w:pStyle w:val="BodyText"/>
        <w:spacing w:before="195" w:line="273" w:lineRule="auto"/>
        <w:ind w:right="700"/>
      </w:pPr>
      <w:r>
        <w:t>Important</w:t>
      </w:r>
      <w:r>
        <w:rPr>
          <w:spacing w:val="-4"/>
        </w:rPr>
        <w:t xml:space="preserve"> </w:t>
      </w:r>
      <w:r>
        <w:t>tasks</w:t>
      </w:r>
      <w:r>
        <w:rPr>
          <w:spacing w:val="-2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</w:t>
      </w:r>
      <w:r>
        <w:t>ith</w:t>
      </w:r>
      <w:r>
        <w:rPr>
          <w:spacing w:val="-2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behavior</w:t>
      </w:r>
      <w:r>
        <w:rPr>
          <w:spacing w:val="-3"/>
        </w:rPr>
        <w:t xml:space="preserve"> </w:t>
      </w:r>
      <w:r>
        <w:t>include,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to:</w:t>
      </w:r>
    </w:p>
    <w:p w14:paraId="6708E811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before="138"/>
        <w:ind w:right="897"/>
        <w:rPr>
          <w:sz w:val="28"/>
        </w:rPr>
      </w:pPr>
      <w:r>
        <w:rPr>
          <w:sz w:val="28"/>
        </w:rPr>
        <w:t>Establishment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maintenance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2"/>
          <w:sz w:val="28"/>
        </w:rPr>
        <w:t xml:space="preserve"> </w:t>
      </w:r>
      <w:r>
        <w:rPr>
          <w:sz w:val="28"/>
        </w:rPr>
        <w:t>boundaries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protect</w:t>
      </w:r>
      <w:r>
        <w:rPr>
          <w:spacing w:val="-67"/>
          <w:sz w:val="28"/>
        </w:rPr>
        <w:t xml:space="preserve"> </w:t>
      </w:r>
      <w:r>
        <w:rPr>
          <w:sz w:val="28"/>
        </w:rPr>
        <w:t>the welfare of the patient. Examples: the regulation of physical</w:t>
      </w:r>
      <w:r>
        <w:rPr>
          <w:spacing w:val="1"/>
          <w:sz w:val="28"/>
        </w:rPr>
        <w:t xml:space="preserve"> </w:t>
      </w:r>
      <w:r>
        <w:rPr>
          <w:sz w:val="28"/>
        </w:rPr>
        <w:t>contact in the counseling setting, providing a therapeutic frame with</w:t>
      </w:r>
      <w:r>
        <w:rPr>
          <w:spacing w:val="1"/>
          <w:sz w:val="28"/>
        </w:rPr>
        <w:t xml:space="preserve"> </w:t>
      </w:r>
      <w:r>
        <w:rPr>
          <w:sz w:val="28"/>
        </w:rPr>
        <w:t>consistent session times, and commonly understood office policies,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roles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and responsibilities.</w:t>
      </w:r>
    </w:p>
    <w:p w14:paraId="5BBBB189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before="250" w:line="256" w:lineRule="auto"/>
        <w:ind w:right="754"/>
        <w:rPr>
          <w:sz w:val="28"/>
        </w:rPr>
      </w:pPr>
      <w:r>
        <w:rPr>
          <w:sz w:val="28"/>
        </w:rPr>
        <w:t>Avoidance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dual</w:t>
      </w:r>
      <w:r>
        <w:rPr>
          <w:spacing w:val="-4"/>
          <w:sz w:val="28"/>
        </w:rPr>
        <w:t xml:space="preserve"> </w:t>
      </w:r>
      <w:r>
        <w:rPr>
          <w:sz w:val="28"/>
        </w:rPr>
        <w:t>relation</w:t>
      </w:r>
      <w:r>
        <w:rPr>
          <w:sz w:val="28"/>
        </w:rPr>
        <w:t>ships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entering</w:t>
      </w:r>
      <w:r>
        <w:rPr>
          <w:spacing w:val="-4"/>
          <w:sz w:val="28"/>
        </w:rPr>
        <w:t xml:space="preserve"> </w:t>
      </w:r>
      <w:r>
        <w:rPr>
          <w:sz w:val="28"/>
        </w:rPr>
        <w:t>into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business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social</w:t>
      </w:r>
      <w:r>
        <w:rPr>
          <w:spacing w:val="-67"/>
          <w:sz w:val="28"/>
        </w:rPr>
        <w:t xml:space="preserve"> </w:t>
      </w:r>
      <w:r>
        <w:rPr>
          <w:sz w:val="28"/>
        </w:rPr>
        <w:t>relationships with clients simultaneous with or shortly after the</w:t>
      </w:r>
      <w:r>
        <w:rPr>
          <w:spacing w:val="1"/>
          <w:sz w:val="28"/>
        </w:rPr>
        <w:t xml:space="preserve"> </w:t>
      </w:r>
      <w:r>
        <w:rPr>
          <w:sz w:val="28"/>
        </w:rPr>
        <w:t>termination</w:t>
      </w:r>
      <w:r>
        <w:rPr>
          <w:spacing w:val="-1"/>
          <w:sz w:val="28"/>
        </w:rPr>
        <w:t xml:space="preserve"> </w:t>
      </w:r>
      <w:r>
        <w:rPr>
          <w:sz w:val="28"/>
        </w:rPr>
        <w:t>of therapy.</w:t>
      </w:r>
    </w:p>
    <w:p w14:paraId="4A96BB0C" w14:textId="77777777" w:rsidR="00B812B3" w:rsidRDefault="001A3A33">
      <w:pPr>
        <w:pStyle w:val="ListParagraph"/>
        <w:numPr>
          <w:ilvl w:val="1"/>
          <w:numId w:val="68"/>
        </w:numPr>
        <w:tabs>
          <w:tab w:val="left" w:pos="1199"/>
          <w:tab w:val="left" w:pos="1200"/>
        </w:tabs>
        <w:spacing w:before="157"/>
        <w:ind w:right="742"/>
        <w:rPr>
          <w:sz w:val="28"/>
        </w:rPr>
      </w:pPr>
      <w:r>
        <w:rPr>
          <w:sz w:val="28"/>
        </w:rPr>
        <w:t>Obtaining a client's informed consent for treatment by providing</w:t>
      </w:r>
      <w:r>
        <w:rPr>
          <w:spacing w:val="1"/>
          <w:sz w:val="28"/>
        </w:rPr>
        <w:t xml:space="preserve"> </w:t>
      </w:r>
      <w:r>
        <w:rPr>
          <w:sz w:val="28"/>
        </w:rPr>
        <w:t>necessary information about the nature of the therapeut</w:t>
      </w:r>
      <w:r>
        <w:rPr>
          <w:sz w:val="28"/>
        </w:rPr>
        <w:t>ic process so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make</w:t>
      </w:r>
      <w:r>
        <w:rPr>
          <w:spacing w:val="-3"/>
          <w:sz w:val="28"/>
        </w:rPr>
        <w:t xml:space="preserve"> </w:t>
      </w:r>
      <w:r>
        <w:rPr>
          <w:sz w:val="28"/>
        </w:rPr>
        <w:t>meaningful</w:t>
      </w:r>
      <w:r>
        <w:rPr>
          <w:spacing w:val="-2"/>
          <w:sz w:val="28"/>
        </w:rPr>
        <w:t xml:space="preserve"> </w:t>
      </w:r>
      <w:r>
        <w:rPr>
          <w:sz w:val="28"/>
        </w:rPr>
        <w:t>decisions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against</w:t>
      </w:r>
      <w:r>
        <w:rPr>
          <w:spacing w:val="-2"/>
          <w:sz w:val="28"/>
        </w:rPr>
        <w:t xml:space="preserve"> </w:t>
      </w:r>
      <w:r>
        <w:rPr>
          <w:sz w:val="28"/>
        </w:rPr>
        <w:t>treatment.</w:t>
      </w:r>
    </w:p>
    <w:p w14:paraId="139292E1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9197B35" w14:textId="77777777" w:rsidR="00B812B3" w:rsidRDefault="00B812B3">
      <w:pPr>
        <w:pStyle w:val="BodyText"/>
        <w:spacing w:before="6"/>
        <w:ind w:left="0"/>
      </w:pPr>
    </w:p>
    <w:p w14:paraId="6198864E" w14:textId="77777777" w:rsidR="00B812B3" w:rsidRDefault="001A3A33">
      <w:pPr>
        <w:pStyle w:val="BodyText"/>
        <w:spacing w:before="88"/>
      </w:pPr>
      <w:r>
        <w:t>By</w:t>
      </w:r>
      <w:r>
        <w:rPr>
          <w:spacing w:val="-5"/>
        </w:rPr>
        <w:t xml:space="preserve"> </w:t>
      </w:r>
      <w:r>
        <w:t>law,</w:t>
      </w:r>
      <w:r>
        <w:rPr>
          <w:spacing w:val="-4"/>
        </w:rPr>
        <w:t xml:space="preserve"> </w:t>
      </w:r>
      <w:r>
        <w:t>informed</w:t>
      </w:r>
      <w:r>
        <w:rPr>
          <w:spacing w:val="-4"/>
        </w:rPr>
        <w:t xml:space="preserve"> </w:t>
      </w:r>
      <w:r>
        <w:t>consent</w:t>
      </w:r>
      <w:r>
        <w:rPr>
          <w:spacing w:val="-4"/>
        </w:rPr>
        <w:t xml:space="preserve"> </w:t>
      </w:r>
      <w:r>
        <w:rPr>
          <w:i/>
        </w:rPr>
        <w:t>must</w:t>
      </w:r>
      <w:r>
        <w:rPr>
          <w:i/>
          <w:spacing w:val="-5"/>
        </w:rPr>
        <w:t xml:space="preserve"> </w:t>
      </w:r>
      <w:r>
        <w:t>include:</w:t>
      </w:r>
    </w:p>
    <w:p w14:paraId="33654776" w14:textId="77777777" w:rsidR="00B812B3" w:rsidRDefault="001A3A33">
      <w:pPr>
        <w:pStyle w:val="ListParagraph"/>
        <w:numPr>
          <w:ilvl w:val="0"/>
          <w:numId w:val="67"/>
        </w:numPr>
        <w:tabs>
          <w:tab w:val="left" w:pos="784"/>
        </w:tabs>
        <w:spacing w:before="244" w:line="273" w:lineRule="auto"/>
        <w:ind w:right="924" w:firstLine="0"/>
        <w:rPr>
          <w:sz w:val="28"/>
        </w:rPr>
      </w:pPr>
      <w:r>
        <w:rPr>
          <w:sz w:val="28"/>
        </w:rPr>
        <w:t xml:space="preserve">Fee disclosure and the basis for how fees will be determined </w:t>
      </w:r>
      <w:r>
        <w:rPr>
          <w:i/>
          <w:sz w:val="28"/>
        </w:rPr>
        <w:t xml:space="preserve">prior to </w:t>
      </w:r>
      <w:r>
        <w:rPr>
          <w:sz w:val="28"/>
        </w:rPr>
        <w:t>the</w:t>
      </w:r>
      <w:r>
        <w:rPr>
          <w:spacing w:val="-68"/>
          <w:sz w:val="28"/>
        </w:rPr>
        <w:t xml:space="preserve"> </w:t>
      </w:r>
      <w:r>
        <w:rPr>
          <w:sz w:val="28"/>
        </w:rPr>
        <w:t>commencement</w:t>
      </w:r>
      <w:r>
        <w:rPr>
          <w:spacing w:val="-2"/>
          <w:sz w:val="28"/>
        </w:rPr>
        <w:t xml:space="preserve"> </w:t>
      </w:r>
      <w:r>
        <w:rPr>
          <w:sz w:val="28"/>
        </w:rPr>
        <w:t>of treatment.</w:t>
      </w:r>
    </w:p>
    <w:p w14:paraId="4F734DA3" w14:textId="77777777" w:rsidR="00B812B3" w:rsidRDefault="00B812B3">
      <w:pPr>
        <w:pStyle w:val="BodyText"/>
        <w:spacing w:before="8"/>
        <w:ind w:left="0"/>
        <w:rPr>
          <w:sz w:val="31"/>
        </w:rPr>
      </w:pPr>
    </w:p>
    <w:p w14:paraId="157642E7" w14:textId="77777777" w:rsidR="00B812B3" w:rsidRDefault="001A3A33">
      <w:pPr>
        <w:pStyle w:val="ListParagraph"/>
        <w:numPr>
          <w:ilvl w:val="0"/>
          <w:numId w:val="67"/>
        </w:numPr>
        <w:tabs>
          <w:tab w:val="left" w:pos="784"/>
        </w:tabs>
        <w:spacing w:line="273" w:lineRule="auto"/>
        <w:ind w:right="1648" w:firstLine="0"/>
        <w:rPr>
          <w:sz w:val="28"/>
        </w:rPr>
      </w:pPr>
      <w:r>
        <w:rPr>
          <w:sz w:val="28"/>
        </w:rPr>
        <w:t>the name and license designation of the practice owner(s) must be</w:t>
      </w:r>
      <w:r>
        <w:rPr>
          <w:spacing w:val="-68"/>
          <w:sz w:val="28"/>
        </w:rPr>
        <w:t xml:space="preserve"> </w:t>
      </w:r>
      <w:r>
        <w:rPr>
          <w:sz w:val="28"/>
        </w:rPr>
        <w:t>disclosed</w:t>
      </w:r>
      <w:r>
        <w:rPr>
          <w:spacing w:val="-1"/>
          <w:sz w:val="28"/>
        </w:rPr>
        <w:t xml:space="preserve"> </w:t>
      </w:r>
      <w:r>
        <w:rPr>
          <w:sz w:val="28"/>
        </w:rPr>
        <w:t>if a</w:t>
      </w:r>
      <w:r>
        <w:rPr>
          <w:spacing w:val="-2"/>
          <w:sz w:val="28"/>
        </w:rPr>
        <w:t xml:space="preserve"> </w:t>
      </w:r>
      <w:r>
        <w:rPr>
          <w:sz w:val="28"/>
        </w:rPr>
        <w:t>therapist has a</w:t>
      </w:r>
      <w:r>
        <w:rPr>
          <w:spacing w:val="-2"/>
          <w:sz w:val="28"/>
        </w:rPr>
        <w:t xml:space="preserve"> </w:t>
      </w:r>
      <w:r>
        <w:rPr>
          <w:sz w:val="28"/>
        </w:rPr>
        <w:t>fictitious business name.</w:t>
      </w:r>
    </w:p>
    <w:p w14:paraId="74F165D7" w14:textId="77777777" w:rsidR="00B812B3" w:rsidRDefault="00B812B3">
      <w:pPr>
        <w:pStyle w:val="BodyText"/>
        <w:spacing w:before="8"/>
        <w:ind w:left="0"/>
        <w:rPr>
          <w:sz w:val="31"/>
        </w:rPr>
      </w:pPr>
    </w:p>
    <w:p w14:paraId="6BDCE5B5" w14:textId="77777777" w:rsidR="00B812B3" w:rsidRDefault="001A3A33">
      <w:pPr>
        <w:pStyle w:val="ListParagraph"/>
        <w:numPr>
          <w:ilvl w:val="0"/>
          <w:numId w:val="67"/>
        </w:numPr>
        <w:tabs>
          <w:tab w:val="left" w:pos="784"/>
        </w:tabs>
        <w:spacing w:line="273" w:lineRule="auto"/>
        <w:ind w:right="917" w:firstLine="0"/>
        <w:rPr>
          <w:sz w:val="28"/>
        </w:rPr>
      </w:pP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therapist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required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conspicuously</w:t>
      </w:r>
      <w:r>
        <w:rPr>
          <w:spacing w:val="-1"/>
          <w:sz w:val="28"/>
        </w:rPr>
        <w:t xml:space="preserve"> </w:t>
      </w:r>
      <w:r>
        <w:rPr>
          <w:sz w:val="28"/>
        </w:rPr>
        <w:t>display</w:t>
      </w:r>
      <w:r>
        <w:rPr>
          <w:spacing w:val="-2"/>
          <w:sz w:val="28"/>
        </w:rPr>
        <w:t xml:space="preserve"> </w:t>
      </w:r>
      <w:r>
        <w:rPr>
          <w:sz w:val="28"/>
        </w:rPr>
        <w:t>his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her</w:t>
      </w:r>
      <w:r>
        <w:rPr>
          <w:spacing w:val="-2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67"/>
          <w:sz w:val="28"/>
        </w:rPr>
        <w:t xml:space="preserve"> </w:t>
      </w:r>
      <w:r>
        <w:rPr>
          <w:sz w:val="28"/>
        </w:rPr>
        <w:t>license</w:t>
      </w:r>
      <w:r>
        <w:rPr>
          <w:spacing w:val="-2"/>
          <w:sz w:val="28"/>
        </w:rPr>
        <w:t xml:space="preserve"> </w:t>
      </w:r>
      <w:r>
        <w:rPr>
          <w:sz w:val="28"/>
        </w:rPr>
        <w:t>in his or her primary</w:t>
      </w:r>
      <w:r>
        <w:rPr>
          <w:spacing w:val="-1"/>
          <w:sz w:val="28"/>
        </w:rPr>
        <w:t xml:space="preserve"> </w:t>
      </w:r>
      <w:r>
        <w:rPr>
          <w:sz w:val="28"/>
        </w:rPr>
        <w:t>place</w:t>
      </w:r>
      <w:r>
        <w:rPr>
          <w:spacing w:val="-1"/>
          <w:sz w:val="28"/>
        </w:rPr>
        <w:t xml:space="preserve"> </w:t>
      </w:r>
      <w:r>
        <w:rPr>
          <w:sz w:val="28"/>
        </w:rPr>
        <w:t>of business.</w:t>
      </w:r>
    </w:p>
    <w:p w14:paraId="146553A8" w14:textId="77777777" w:rsidR="00B812B3" w:rsidRDefault="001A3A33">
      <w:pPr>
        <w:pStyle w:val="ListParagraph"/>
        <w:numPr>
          <w:ilvl w:val="0"/>
          <w:numId w:val="67"/>
        </w:numPr>
        <w:tabs>
          <w:tab w:val="left" w:pos="784"/>
        </w:tabs>
        <w:spacing w:line="273" w:lineRule="auto"/>
        <w:ind w:right="785" w:firstLine="0"/>
        <w:rPr>
          <w:sz w:val="28"/>
        </w:rPr>
      </w:pPr>
      <w:r>
        <w:rPr>
          <w:sz w:val="28"/>
        </w:rPr>
        <w:t>that an intern or associate shall disclose to clients their pre-licensed status</w:t>
      </w:r>
      <w:r>
        <w:rPr>
          <w:spacing w:val="-68"/>
          <w:sz w:val="28"/>
        </w:rPr>
        <w:t xml:space="preserve"> </w:t>
      </w:r>
      <w:r>
        <w:rPr>
          <w:sz w:val="28"/>
        </w:rPr>
        <w:t>prior</w:t>
      </w:r>
      <w:r>
        <w:rPr>
          <w:spacing w:val="-1"/>
          <w:sz w:val="28"/>
        </w:rPr>
        <w:t xml:space="preserve"> </w:t>
      </w:r>
      <w:r>
        <w:rPr>
          <w:sz w:val="28"/>
        </w:rPr>
        <w:t>to the</w:t>
      </w:r>
      <w:r>
        <w:rPr>
          <w:spacing w:val="-1"/>
          <w:sz w:val="28"/>
        </w:rPr>
        <w:t xml:space="preserve"> </w:t>
      </w:r>
      <w:r>
        <w:rPr>
          <w:sz w:val="28"/>
        </w:rPr>
        <w:t>commencement</w:t>
      </w:r>
      <w:r>
        <w:rPr>
          <w:spacing w:val="-1"/>
          <w:sz w:val="28"/>
        </w:rPr>
        <w:t xml:space="preserve"> </w:t>
      </w:r>
      <w:r>
        <w:rPr>
          <w:sz w:val="28"/>
        </w:rPr>
        <w:t>of treatment.</w:t>
      </w:r>
    </w:p>
    <w:p w14:paraId="0E471419" w14:textId="77777777" w:rsidR="00B812B3" w:rsidRDefault="001A3A33">
      <w:pPr>
        <w:pStyle w:val="BodyText"/>
        <w:spacing w:before="197" w:line="273" w:lineRule="auto"/>
      </w:pPr>
      <w:r>
        <w:t>Failure to provide other relevant informa</w:t>
      </w:r>
      <w:r>
        <w:t>tion could mean that a therapist is</w:t>
      </w:r>
      <w:r>
        <w:rPr>
          <w:spacing w:val="1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inadequate</w:t>
      </w:r>
      <w:r>
        <w:rPr>
          <w:spacing w:val="-3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care.</w:t>
      </w:r>
      <w:r>
        <w:rPr>
          <w:spacing w:val="6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additional</w:t>
      </w:r>
      <w:r>
        <w:rPr>
          <w:spacing w:val="-67"/>
        </w:rPr>
        <w:t xml:space="preserve"> </w:t>
      </w:r>
      <w:r>
        <w:t>recommended,</w:t>
      </w:r>
      <w:r>
        <w:rPr>
          <w:spacing w:val="-4"/>
        </w:rPr>
        <w:t xml:space="preserve"> </w:t>
      </w:r>
      <w:r>
        <w:t>although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law,</w:t>
      </w:r>
      <w:r>
        <w:rPr>
          <w:spacing w:val="-3"/>
        </w:rPr>
        <w:t xml:space="preserve"> </w:t>
      </w:r>
      <w:r>
        <w:t>elements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informed</w:t>
      </w:r>
      <w:r>
        <w:rPr>
          <w:spacing w:val="-3"/>
        </w:rPr>
        <w:t xml:space="preserve"> </w:t>
      </w:r>
      <w:r>
        <w:t>consent:</w:t>
      </w:r>
    </w:p>
    <w:p w14:paraId="57DAC22C" w14:textId="77777777" w:rsidR="00B812B3" w:rsidRDefault="001A3A33">
      <w:pPr>
        <w:pStyle w:val="ListParagraph"/>
        <w:numPr>
          <w:ilvl w:val="0"/>
          <w:numId w:val="66"/>
        </w:numPr>
        <w:tabs>
          <w:tab w:val="left" w:pos="779"/>
        </w:tabs>
        <w:spacing w:before="198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process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3"/>
          <w:sz w:val="28"/>
        </w:rPr>
        <w:t xml:space="preserve"> </w:t>
      </w:r>
      <w:r>
        <w:rPr>
          <w:sz w:val="28"/>
        </w:rPr>
        <w:t>(explanations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psychotherapy</w:t>
      </w:r>
      <w:r>
        <w:rPr>
          <w:spacing w:val="-2"/>
          <w:sz w:val="28"/>
        </w:rPr>
        <w:t xml:space="preserve"> </w:t>
      </w:r>
      <w:r>
        <w:rPr>
          <w:sz w:val="28"/>
        </w:rPr>
        <w:t>etc.)</w:t>
      </w:r>
    </w:p>
    <w:p w14:paraId="7E57E992" w14:textId="77777777" w:rsidR="00B812B3" w:rsidRDefault="001A3A33">
      <w:pPr>
        <w:pStyle w:val="ListParagraph"/>
        <w:numPr>
          <w:ilvl w:val="0"/>
          <w:numId w:val="66"/>
        </w:numPr>
        <w:tabs>
          <w:tab w:val="left" w:pos="779"/>
        </w:tabs>
        <w:spacing w:before="244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limitations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confidentiality</w:t>
      </w:r>
    </w:p>
    <w:p w14:paraId="0DA89335" w14:textId="77777777" w:rsidR="00B812B3" w:rsidRDefault="001A3A33">
      <w:pPr>
        <w:pStyle w:val="ListParagraph"/>
        <w:numPr>
          <w:ilvl w:val="0"/>
          <w:numId w:val="66"/>
        </w:numPr>
        <w:tabs>
          <w:tab w:val="left" w:pos="779"/>
        </w:tabs>
        <w:spacing w:before="244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potential</w:t>
      </w:r>
      <w:r>
        <w:rPr>
          <w:spacing w:val="-4"/>
          <w:sz w:val="28"/>
        </w:rPr>
        <w:t xml:space="preserve"> </w:t>
      </w:r>
      <w:r>
        <w:rPr>
          <w:sz w:val="28"/>
        </w:rPr>
        <w:t>risks,</w:t>
      </w:r>
      <w:r>
        <w:rPr>
          <w:spacing w:val="-4"/>
          <w:sz w:val="28"/>
        </w:rPr>
        <w:t xml:space="preserve"> </w:t>
      </w:r>
      <w:r>
        <w:rPr>
          <w:sz w:val="28"/>
        </w:rPr>
        <w:t>drawbacks,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benefits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therapy.</w:t>
      </w:r>
    </w:p>
    <w:p w14:paraId="172413D3" w14:textId="77777777" w:rsidR="00B812B3" w:rsidRDefault="001A3A33">
      <w:pPr>
        <w:pStyle w:val="ListParagraph"/>
        <w:numPr>
          <w:ilvl w:val="0"/>
          <w:numId w:val="66"/>
        </w:numPr>
        <w:tabs>
          <w:tab w:val="left" w:pos="784"/>
        </w:tabs>
        <w:spacing w:before="244"/>
        <w:ind w:left="783" w:hanging="304"/>
        <w:rPr>
          <w:sz w:val="28"/>
        </w:rPr>
      </w:pPr>
      <w:r>
        <w:rPr>
          <w:sz w:val="28"/>
        </w:rPr>
        <w:t>Client</w:t>
      </w:r>
      <w:r>
        <w:rPr>
          <w:spacing w:val="-3"/>
          <w:sz w:val="28"/>
        </w:rPr>
        <w:t xml:space="preserve"> </w:t>
      </w:r>
      <w:r>
        <w:rPr>
          <w:sz w:val="28"/>
        </w:rPr>
        <w:t>access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records</w:t>
      </w:r>
    </w:p>
    <w:p w14:paraId="5E1948A3" w14:textId="77777777" w:rsidR="00B812B3" w:rsidRDefault="001A3A33">
      <w:pPr>
        <w:pStyle w:val="ListParagraph"/>
        <w:numPr>
          <w:ilvl w:val="0"/>
          <w:numId w:val="66"/>
        </w:numPr>
        <w:tabs>
          <w:tab w:val="left" w:pos="854"/>
        </w:tabs>
        <w:spacing w:before="245"/>
        <w:ind w:left="853" w:hanging="374"/>
        <w:rPr>
          <w:sz w:val="28"/>
        </w:rPr>
      </w:pPr>
      <w:r>
        <w:rPr>
          <w:sz w:val="28"/>
        </w:rPr>
        <w:t>Length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time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therapist</w:t>
      </w:r>
      <w:r>
        <w:rPr>
          <w:spacing w:val="-1"/>
          <w:sz w:val="28"/>
        </w:rPr>
        <w:t xml:space="preserve"> </w:t>
      </w:r>
      <w:r>
        <w:rPr>
          <w:sz w:val="28"/>
        </w:rPr>
        <w:t>retains</w:t>
      </w:r>
      <w:r>
        <w:rPr>
          <w:spacing w:val="-2"/>
          <w:sz w:val="28"/>
        </w:rPr>
        <w:t xml:space="preserve"> </w:t>
      </w:r>
      <w:r>
        <w:rPr>
          <w:sz w:val="28"/>
        </w:rPr>
        <w:t>records</w:t>
      </w:r>
    </w:p>
    <w:p w14:paraId="0B047DE5" w14:textId="77777777" w:rsidR="00B812B3" w:rsidRDefault="001A3A33">
      <w:pPr>
        <w:pStyle w:val="ListParagraph"/>
        <w:numPr>
          <w:ilvl w:val="0"/>
          <w:numId w:val="66"/>
        </w:numPr>
        <w:tabs>
          <w:tab w:val="left" w:pos="768"/>
        </w:tabs>
        <w:spacing w:before="244"/>
        <w:ind w:left="767" w:hanging="288"/>
        <w:rPr>
          <w:sz w:val="28"/>
        </w:rPr>
      </w:pPr>
      <w:r>
        <w:rPr>
          <w:sz w:val="28"/>
        </w:rPr>
        <w:t>Alternatives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treatment,</w:t>
      </w:r>
      <w:r>
        <w:rPr>
          <w:spacing w:val="-1"/>
          <w:sz w:val="28"/>
        </w:rPr>
        <w:t xml:space="preserve"> </w:t>
      </w: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include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treatment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all</w:t>
      </w:r>
    </w:p>
    <w:p w14:paraId="465E6427" w14:textId="77777777" w:rsidR="00B812B3" w:rsidRDefault="001A3A33">
      <w:pPr>
        <w:pStyle w:val="ListParagraph"/>
        <w:numPr>
          <w:ilvl w:val="0"/>
          <w:numId w:val="66"/>
        </w:numPr>
        <w:tabs>
          <w:tab w:val="left" w:pos="768"/>
        </w:tabs>
        <w:spacing w:before="244" w:line="273" w:lineRule="auto"/>
        <w:ind w:left="480" w:right="1191" w:firstLine="0"/>
        <w:rPr>
          <w:sz w:val="28"/>
        </w:rPr>
      </w:pPr>
      <w:r>
        <w:rPr>
          <w:sz w:val="28"/>
        </w:rPr>
        <w:t>Applicable</w:t>
      </w:r>
      <w:r>
        <w:rPr>
          <w:spacing w:val="-3"/>
          <w:sz w:val="28"/>
        </w:rPr>
        <w:t xml:space="preserve"> </w:t>
      </w:r>
      <w:r>
        <w:rPr>
          <w:sz w:val="28"/>
        </w:rPr>
        <w:t>CAMFT</w:t>
      </w:r>
      <w:r>
        <w:rPr>
          <w:spacing w:val="-8"/>
          <w:sz w:val="28"/>
        </w:rPr>
        <w:t xml:space="preserve"> </w:t>
      </w:r>
      <w:r>
        <w:rPr>
          <w:sz w:val="28"/>
        </w:rPr>
        <w:t>&amp;</w:t>
      </w:r>
      <w:r>
        <w:rPr>
          <w:spacing w:val="-2"/>
          <w:sz w:val="28"/>
        </w:rPr>
        <w:t xml:space="preserve"> </w:t>
      </w:r>
      <w:r>
        <w:rPr>
          <w:sz w:val="28"/>
        </w:rPr>
        <w:t>NASW</w:t>
      </w:r>
      <w:r>
        <w:rPr>
          <w:spacing w:val="-8"/>
          <w:sz w:val="28"/>
        </w:rPr>
        <w:t xml:space="preserve"> </w:t>
      </w:r>
      <w:r>
        <w:rPr>
          <w:sz w:val="28"/>
        </w:rPr>
        <w:t>Ethical</w:t>
      </w:r>
      <w:r>
        <w:rPr>
          <w:spacing w:val="-1"/>
          <w:sz w:val="28"/>
        </w:rPr>
        <w:t xml:space="preserve"> </w:t>
      </w:r>
      <w:r>
        <w:rPr>
          <w:sz w:val="28"/>
        </w:rPr>
        <w:t>Standards</w:t>
      </w:r>
      <w:r>
        <w:rPr>
          <w:spacing w:val="-2"/>
          <w:sz w:val="28"/>
        </w:rPr>
        <w:t xml:space="preserve"> </w:t>
      </w:r>
      <w:r>
        <w:rPr>
          <w:sz w:val="28"/>
        </w:rPr>
        <w:t>regarding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patient</w:t>
      </w:r>
      <w:r>
        <w:rPr>
          <w:spacing w:val="-67"/>
          <w:sz w:val="28"/>
        </w:rPr>
        <w:t xml:space="preserve"> </w:t>
      </w:r>
      <w:r>
        <w:rPr>
          <w:sz w:val="28"/>
        </w:rPr>
        <w:t>therapist</w:t>
      </w:r>
      <w:r>
        <w:rPr>
          <w:spacing w:val="-1"/>
          <w:sz w:val="28"/>
        </w:rPr>
        <w:t xml:space="preserve"> </w:t>
      </w:r>
      <w:r>
        <w:rPr>
          <w:sz w:val="28"/>
        </w:rPr>
        <w:t>relationship</w:t>
      </w:r>
    </w:p>
    <w:p w14:paraId="2E34FB38" w14:textId="77777777" w:rsidR="00B812B3" w:rsidRDefault="001A3A33">
      <w:pPr>
        <w:pStyle w:val="ListParagraph"/>
        <w:numPr>
          <w:ilvl w:val="0"/>
          <w:numId w:val="66"/>
        </w:numPr>
        <w:tabs>
          <w:tab w:val="left" w:pos="779"/>
        </w:tabs>
        <w:spacing w:before="198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therapist’s</w:t>
      </w:r>
      <w:r>
        <w:rPr>
          <w:spacing w:val="-5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5"/>
          <w:sz w:val="28"/>
        </w:rPr>
        <w:t xml:space="preserve"> </w:t>
      </w:r>
      <w:r>
        <w:rPr>
          <w:sz w:val="28"/>
        </w:rPr>
        <w:t>qualifications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theoretical</w:t>
      </w:r>
      <w:r>
        <w:rPr>
          <w:spacing w:val="-5"/>
          <w:sz w:val="28"/>
        </w:rPr>
        <w:t xml:space="preserve"> </w:t>
      </w:r>
      <w:r>
        <w:rPr>
          <w:sz w:val="28"/>
        </w:rPr>
        <w:t>orientation</w:t>
      </w:r>
    </w:p>
    <w:p w14:paraId="41965F06" w14:textId="77777777" w:rsidR="00B812B3" w:rsidRDefault="001A3A33">
      <w:pPr>
        <w:pStyle w:val="ListParagraph"/>
        <w:numPr>
          <w:ilvl w:val="0"/>
          <w:numId w:val="66"/>
        </w:numPr>
        <w:tabs>
          <w:tab w:val="left" w:pos="779"/>
        </w:tabs>
        <w:spacing w:before="245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length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time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therapist</w:t>
      </w:r>
      <w:r>
        <w:rPr>
          <w:spacing w:val="-1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been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practice</w:t>
      </w:r>
    </w:p>
    <w:p w14:paraId="40C82E30" w14:textId="77777777" w:rsidR="00B812B3" w:rsidRDefault="001A3A33">
      <w:pPr>
        <w:pStyle w:val="ListParagraph"/>
        <w:numPr>
          <w:ilvl w:val="0"/>
          <w:numId w:val="66"/>
        </w:numPr>
        <w:tabs>
          <w:tab w:val="left" w:pos="919"/>
        </w:tabs>
        <w:spacing w:before="244"/>
        <w:ind w:left="918" w:hanging="439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expected</w:t>
      </w:r>
      <w:r>
        <w:rPr>
          <w:spacing w:val="-2"/>
          <w:sz w:val="28"/>
        </w:rPr>
        <w:t xml:space="preserve"> </w:t>
      </w:r>
      <w:r>
        <w:rPr>
          <w:sz w:val="28"/>
        </w:rPr>
        <w:t>length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sessions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treatment</w:t>
      </w:r>
    </w:p>
    <w:p w14:paraId="5AA0CC71" w14:textId="77777777" w:rsidR="00B812B3" w:rsidRDefault="001A3A33">
      <w:pPr>
        <w:pStyle w:val="ListParagraph"/>
        <w:numPr>
          <w:ilvl w:val="0"/>
          <w:numId w:val="66"/>
        </w:numPr>
        <w:tabs>
          <w:tab w:val="left" w:pos="908"/>
        </w:tabs>
        <w:spacing w:before="244" w:line="273" w:lineRule="auto"/>
        <w:ind w:left="480" w:right="1656" w:firstLine="0"/>
        <w:rPr>
          <w:sz w:val="28"/>
        </w:rPr>
      </w:pPr>
      <w:r>
        <w:rPr>
          <w:sz w:val="28"/>
        </w:rPr>
        <w:t>The mutual right to terminate therapy by both the patient and the</w:t>
      </w:r>
      <w:r>
        <w:rPr>
          <w:spacing w:val="-68"/>
          <w:sz w:val="28"/>
        </w:rPr>
        <w:t xml:space="preserve"> </w:t>
      </w:r>
      <w:r>
        <w:rPr>
          <w:sz w:val="28"/>
        </w:rPr>
        <w:t>therapist</w:t>
      </w:r>
    </w:p>
    <w:p w14:paraId="65CFDF31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2B25A53" w14:textId="77777777" w:rsidR="00B812B3" w:rsidRDefault="00B812B3">
      <w:pPr>
        <w:pStyle w:val="BodyText"/>
        <w:spacing w:before="6"/>
        <w:ind w:left="0"/>
      </w:pPr>
    </w:p>
    <w:p w14:paraId="3F402833" w14:textId="77777777" w:rsidR="00B812B3" w:rsidRDefault="001A3A33">
      <w:pPr>
        <w:pStyle w:val="ListParagraph"/>
        <w:numPr>
          <w:ilvl w:val="0"/>
          <w:numId w:val="66"/>
        </w:numPr>
        <w:tabs>
          <w:tab w:val="left" w:pos="924"/>
        </w:tabs>
        <w:spacing w:before="88"/>
        <w:ind w:left="923" w:hanging="444"/>
        <w:rPr>
          <w:sz w:val="28"/>
        </w:rPr>
      </w:pPr>
      <w:r>
        <w:rPr>
          <w:sz w:val="28"/>
        </w:rPr>
        <w:t>Procedures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collecting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raising</w:t>
      </w:r>
      <w:r>
        <w:rPr>
          <w:spacing w:val="-2"/>
          <w:sz w:val="28"/>
        </w:rPr>
        <w:t xml:space="preserve"> </w:t>
      </w:r>
      <w:r>
        <w:rPr>
          <w:sz w:val="28"/>
        </w:rPr>
        <w:t>fees</w:t>
      </w:r>
    </w:p>
    <w:p w14:paraId="1B5304B8" w14:textId="77777777" w:rsidR="00B812B3" w:rsidRDefault="001A3A33">
      <w:pPr>
        <w:pStyle w:val="ListParagraph"/>
        <w:numPr>
          <w:ilvl w:val="0"/>
          <w:numId w:val="65"/>
        </w:numPr>
        <w:tabs>
          <w:tab w:val="left" w:pos="924"/>
        </w:tabs>
        <w:spacing w:before="244"/>
        <w:rPr>
          <w:sz w:val="28"/>
        </w:rPr>
      </w:pPr>
      <w:r>
        <w:rPr>
          <w:sz w:val="28"/>
        </w:rPr>
        <w:t>Cancellation</w:t>
      </w:r>
      <w:r>
        <w:rPr>
          <w:spacing w:val="-3"/>
          <w:sz w:val="28"/>
        </w:rPr>
        <w:t xml:space="preserve"> </w:t>
      </w:r>
      <w:r>
        <w:rPr>
          <w:sz w:val="28"/>
        </w:rPr>
        <w:t>policy</w:t>
      </w:r>
    </w:p>
    <w:p w14:paraId="5AE8D8AA" w14:textId="77777777" w:rsidR="00B812B3" w:rsidRDefault="001A3A33">
      <w:pPr>
        <w:pStyle w:val="ListParagraph"/>
        <w:numPr>
          <w:ilvl w:val="0"/>
          <w:numId w:val="65"/>
        </w:numPr>
        <w:tabs>
          <w:tab w:val="left" w:pos="919"/>
        </w:tabs>
        <w:spacing w:before="245"/>
        <w:ind w:left="918" w:hanging="439"/>
        <w:rPr>
          <w:sz w:val="28"/>
        </w:rPr>
      </w:pPr>
      <w:r>
        <w:rPr>
          <w:sz w:val="28"/>
        </w:rPr>
        <w:t>Telephone</w:t>
      </w:r>
      <w:r>
        <w:rPr>
          <w:spacing w:val="-12"/>
          <w:sz w:val="28"/>
        </w:rPr>
        <w:t xml:space="preserve"> </w:t>
      </w:r>
      <w:r>
        <w:rPr>
          <w:sz w:val="28"/>
        </w:rPr>
        <w:t>policy</w:t>
      </w:r>
    </w:p>
    <w:p w14:paraId="31CCD916" w14:textId="77777777" w:rsidR="00B812B3" w:rsidRDefault="001A3A33">
      <w:pPr>
        <w:pStyle w:val="ListParagraph"/>
        <w:numPr>
          <w:ilvl w:val="0"/>
          <w:numId w:val="65"/>
        </w:numPr>
        <w:tabs>
          <w:tab w:val="left" w:pos="919"/>
        </w:tabs>
        <w:spacing w:before="244" w:line="273" w:lineRule="auto"/>
        <w:ind w:left="480" w:right="2096" w:firstLine="0"/>
        <w:rPr>
          <w:sz w:val="28"/>
        </w:rPr>
      </w:pPr>
      <w:r>
        <w:rPr>
          <w:sz w:val="28"/>
        </w:rPr>
        <w:t>Therapist availability between sessions, for vacations, and in</w:t>
      </w:r>
      <w:r>
        <w:rPr>
          <w:spacing w:val="-68"/>
          <w:sz w:val="28"/>
        </w:rPr>
        <w:t xml:space="preserve"> </w:t>
      </w:r>
      <w:r>
        <w:rPr>
          <w:sz w:val="28"/>
        </w:rPr>
        <w:t>emergencies</w:t>
      </w:r>
    </w:p>
    <w:p w14:paraId="1AB0E6FA" w14:textId="77777777" w:rsidR="00B812B3" w:rsidRDefault="001A3A33">
      <w:pPr>
        <w:pStyle w:val="Heading1"/>
        <w:spacing w:before="203"/>
      </w:pPr>
      <w:bookmarkStart w:id="7" w:name="_TOC_250010"/>
      <w:r>
        <w:t>2E.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bookmarkEnd w:id="7"/>
      <w:r>
        <w:t>Care</w:t>
      </w:r>
    </w:p>
    <w:p w14:paraId="0F99D153" w14:textId="77777777" w:rsidR="00B812B3" w:rsidRDefault="001A3A33">
      <w:pPr>
        <w:spacing w:before="262"/>
        <w:ind w:left="480" w:right="749"/>
        <w:rPr>
          <w:sz w:val="28"/>
        </w:rPr>
      </w:pPr>
      <w:r>
        <w:rPr>
          <w:sz w:val="28"/>
        </w:rPr>
        <w:t>Defining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standard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care</w:t>
      </w:r>
      <w:r>
        <w:rPr>
          <w:spacing w:val="-4"/>
          <w:sz w:val="28"/>
        </w:rPr>
        <w:t xml:space="preserve"> </w:t>
      </w:r>
      <w:r>
        <w:rPr>
          <w:sz w:val="28"/>
        </w:rPr>
        <w:t>requires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clinician’s</w:t>
      </w:r>
      <w:r>
        <w:rPr>
          <w:spacing w:val="-3"/>
          <w:sz w:val="28"/>
        </w:rPr>
        <w:t xml:space="preserve"> </w:t>
      </w:r>
      <w:r>
        <w:rPr>
          <w:sz w:val="28"/>
        </w:rPr>
        <w:t>ask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question,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what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would a reasonable therapist do under similar circumstances? </w:t>
      </w:r>
      <w:r>
        <w:rPr>
          <w:sz w:val="28"/>
        </w:rPr>
        <w:t>Competent</w:t>
      </w:r>
      <w:r>
        <w:rPr>
          <w:spacing w:val="1"/>
          <w:sz w:val="28"/>
        </w:rPr>
        <w:t xml:space="preserve"> </w:t>
      </w:r>
      <w:r>
        <w:rPr>
          <w:sz w:val="28"/>
        </w:rPr>
        <w:t>clinicians</w:t>
      </w:r>
      <w:r>
        <w:rPr>
          <w:spacing w:val="-1"/>
          <w:sz w:val="28"/>
        </w:rPr>
        <w:t xml:space="preserve"> </w:t>
      </w:r>
      <w:r>
        <w:rPr>
          <w:sz w:val="28"/>
        </w:rPr>
        <w:t>operating within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minimum</w:t>
      </w:r>
      <w:r>
        <w:rPr>
          <w:spacing w:val="-2"/>
          <w:sz w:val="28"/>
        </w:rPr>
        <w:t xml:space="preserve"> </w:t>
      </w:r>
      <w:r>
        <w:rPr>
          <w:sz w:val="28"/>
        </w:rPr>
        <w:t>standard of</w:t>
      </w:r>
      <w:r>
        <w:rPr>
          <w:spacing w:val="-1"/>
          <w:sz w:val="28"/>
        </w:rPr>
        <w:t xml:space="preserve"> </w:t>
      </w:r>
      <w:r>
        <w:rPr>
          <w:sz w:val="28"/>
        </w:rPr>
        <w:t>care</w:t>
      </w:r>
      <w:r>
        <w:rPr>
          <w:spacing w:val="-1"/>
          <w:sz w:val="28"/>
        </w:rPr>
        <w:t xml:space="preserve"> </w:t>
      </w:r>
      <w:r>
        <w:rPr>
          <w:sz w:val="28"/>
        </w:rPr>
        <w:t>are:</w:t>
      </w:r>
    </w:p>
    <w:p w14:paraId="1B002217" w14:textId="77777777" w:rsidR="00B812B3" w:rsidRDefault="001A3A33">
      <w:pPr>
        <w:pStyle w:val="ListParagraph"/>
        <w:numPr>
          <w:ilvl w:val="0"/>
          <w:numId w:val="64"/>
        </w:numPr>
        <w:tabs>
          <w:tab w:val="left" w:pos="839"/>
          <w:tab w:val="left" w:pos="840"/>
        </w:tabs>
        <w:spacing w:before="94"/>
        <w:rPr>
          <w:sz w:val="28"/>
        </w:rPr>
      </w:pPr>
      <w:r>
        <w:rPr>
          <w:sz w:val="28"/>
        </w:rPr>
        <w:t>Skillful</w:t>
      </w:r>
    </w:p>
    <w:p w14:paraId="6F288406" w14:textId="77777777" w:rsidR="00B812B3" w:rsidRDefault="001A3A33">
      <w:pPr>
        <w:pStyle w:val="ListParagraph"/>
        <w:numPr>
          <w:ilvl w:val="0"/>
          <w:numId w:val="64"/>
        </w:numPr>
        <w:tabs>
          <w:tab w:val="left" w:pos="839"/>
          <w:tab w:val="left" w:pos="840"/>
        </w:tabs>
        <w:spacing w:before="98"/>
        <w:rPr>
          <w:sz w:val="28"/>
        </w:rPr>
      </w:pPr>
      <w:r>
        <w:rPr>
          <w:sz w:val="28"/>
        </w:rPr>
        <w:t>Knowledgeable</w:t>
      </w:r>
    </w:p>
    <w:p w14:paraId="005DD8D0" w14:textId="77777777" w:rsidR="00B812B3" w:rsidRDefault="001A3A33">
      <w:pPr>
        <w:pStyle w:val="ListParagraph"/>
        <w:numPr>
          <w:ilvl w:val="0"/>
          <w:numId w:val="64"/>
        </w:numPr>
        <w:tabs>
          <w:tab w:val="left" w:pos="839"/>
          <w:tab w:val="left" w:pos="840"/>
        </w:tabs>
        <w:spacing w:before="98"/>
        <w:rPr>
          <w:sz w:val="28"/>
        </w:rPr>
      </w:pPr>
      <w:r>
        <w:rPr>
          <w:sz w:val="28"/>
        </w:rPr>
        <w:t>Careful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competent</w:t>
      </w:r>
    </w:p>
    <w:p w14:paraId="2B535624" w14:textId="77777777" w:rsidR="00B812B3" w:rsidRDefault="001A3A33">
      <w:pPr>
        <w:pStyle w:val="BodyText"/>
        <w:spacing w:before="98"/>
      </w:pPr>
      <w:r>
        <w:t>Activities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complying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are:</w:t>
      </w:r>
    </w:p>
    <w:p w14:paraId="371C6DDC" w14:textId="77777777" w:rsidR="00B812B3" w:rsidRDefault="001A3A33">
      <w:pPr>
        <w:pStyle w:val="ListParagraph"/>
        <w:numPr>
          <w:ilvl w:val="0"/>
          <w:numId w:val="64"/>
        </w:numPr>
        <w:tabs>
          <w:tab w:val="left" w:pos="839"/>
          <w:tab w:val="left" w:pos="840"/>
        </w:tabs>
        <w:spacing w:before="98"/>
        <w:ind w:right="814"/>
        <w:rPr>
          <w:sz w:val="28"/>
        </w:rPr>
      </w:pPr>
      <w:r>
        <w:rPr>
          <w:b/>
          <w:sz w:val="28"/>
        </w:rPr>
        <w:t>Ass</w:t>
      </w:r>
      <w:r>
        <w:rPr>
          <w:b/>
          <w:sz w:val="28"/>
        </w:rPr>
        <w:t>essment: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Gather</w:t>
      </w:r>
      <w:r>
        <w:rPr>
          <w:spacing w:val="-2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via</w:t>
      </w:r>
      <w:r>
        <w:rPr>
          <w:spacing w:val="-3"/>
          <w:sz w:val="28"/>
        </w:rPr>
        <w:t xml:space="preserve"> </w:t>
      </w:r>
      <w:r>
        <w:rPr>
          <w:sz w:val="28"/>
        </w:rPr>
        <w:t>intake,</w:t>
      </w:r>
      <w:r>
        <w:rPr>
          <w:spacing w:val="-2"/>
          <w:sz w:val="28"/>
        </w:rPr>
        <w:t xml:space="preserve"> </w:t>
      </w:r>
      <w:r>
        <w:rPr>
          <w:sz w:val="28"/>
        </w:rPr>
        <w:t>observation,</w:t>
      </w:r>
      <w:r>
        <w:rPr>
          <w:spacing w:val="-67"/>
          <w:sz w:val="28"/>
        </w:rPr>
        <w:t xml:space="preserve"> </w:t>
      </w:r>
      <w:r>
        <w:rPr>
          <w:sz w:val="28"/>
        </w:rPr>
        <w:t>inventories, test instruments, etc. Information gathered should be</w:t>
      </w:r>
      <w:r>
        <w:rPr>
          <w:spacing w:val="1"/>
          <w:sz w:val="28"/>
        </w:rPr>
        <w:t xml:space="preserve"> </w:t>
      </w:r>
      <w:r>
        <w:rPr>
          <w:sz w:val="28"/>
        </w:rPr>
        <w:t>incorporated into the progress notes. Some information gathering</w:t>
      </w:r>
      <w:r>
        <w:rPr>
          <w:spacing w:val="1"/>
          <w:sz w:val="28"/>
        </w:rPr>
        <w:t xml:space="preserve"> </w:t>
      </w:r>
      <w:r>
        <w:rPr>
          <w:sz w:val="28"/>
        </w:rPr>
        <w:t>examples</w:t>
      </w:r>
      <w:r>
        <w:rPr>
          <w:spacing w:val="-1"/>
          <w:sz w:val="28"/>
        </w:rPr>
        <w:t xml:space="preserve"> </w:t>
      </w:r>
      <w:r>
        <w:rPr>
          <w:sz w:val="28"/>
        </w:rPr>
        <w:t>include:</w:t>
      </w:r>
    </w:p>
    <w:p w14:paraId="58AF5D6C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90"/>
        <w:rPr>
          <w:sz w:val="28"/>
        </w:rPr>
      </w:pPr>
      <w:r>
        <w:rPr>
          <w:position w:val="2"/>
          <w:sz w:val="28"/>
        </w:rPr>
        <w:t>What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are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2"/>
          <w:position w:val="2"/>
          <w:sz w:val="28"/>
        </w:rPr>
        <w:t xml:space="preserve"> </w:t>
      </w:r>
      <w:proofErr w:type="gramStart"/>
      <w:r>
        <w:rPr>
          <w:position w:val="2"/>
          <w:sz w:val="28"/>
        </w:rPr>
        <w:t>clients</w:t>
      </w:r>
      <w:proofErr w:type="gramEnd"/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problems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and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concerns?</w:t>
      </w:r>
    </w:p>
    <w:p w14:paraId="5A9FE388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59"/>
        <w:rPr>
          <w:sz w:val="28"/>
        </w:rPr>
      </w:pPr>
      <w:r>
        <w:rPr>
          <w:position w:val="2"/>
          <w:sz w:val="28"/>
        </w:rPr>
        <w:t>What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are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precipitating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events?</w:t>
      </w:r>
    </w:p>
    <w:p w14:paraId="42E8B671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60"/>
        <w:rPr>
          <w:sz w:val="28"/>
        </w:rPr>
      </w:pPr>
      <w:r>
        <w:rPr>
          <w:position w:val="2"/>
          <w:sz w:val="28"/>
        </w:rPr>
        <w:t>What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is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unit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of</w:t>
      </w:r>
      <w:r>
        <w:rPr>
          <w:spacing w:val="-1"/>
          <w:position w:val="2"/>
          <w:sz w:val="28"/>
        </w:rPr>
        <w:t xml:space="preserve"> </w:t>
      </w:r>
      <w:proofErr w:type="gramStart"/>
      <w:r>
        <w:rPr>
          <w:position w:val="2"/>
          <w:sz w:val="28"/>
        </w:rPr>
        <w:t>treatment</w:t>
      </w:r>
      <w:proofErr w:type="gramEnd"/>
    </w:p>
    <w:p w14:paraId="74ABE550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60"/>
        <w:rPr>
          <w:sz w:val="28"/>
        </w:rPr>
      </w:pPr>
      <w:r>
        <w:rPr>
          <w:position w:val="2"/>
          <w:sz w:val="28"/>
        </w:rPr>
        <w:t>Is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motivation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for being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in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therapy strong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or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weak?</w:t>
      </w:r>
    </w:p>
    <w:p w14:paraId="01892D38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60"/>
        <w:rPr>
          <w:sz w:val="28"/>
        </w:rPr>
      </w:pPr>
      <w:r>
        <w:rPr>
          <w:position w:val="2"/>
          <w:sz w:val="28"/>
        </w:rPr>
        <w:t>Any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previous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therapy?</w:t>
      </w:r>
    </w:p>
    <w:p w14:paraId="06987A44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60"/>
        <w:rPr>
          <w:sz w:val="28"/>
        </w:rPr>
      </w:pPr>
      <w:r>
        <w:rPr>
          <w:position w:val="2"/>
          <w:sz w:val="28"/>
        </w:rPr>
        <w:t>Human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diversity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and/or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cultural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considerations?</w:t>
      </w:r>
    </w:p>
    <w:p w14:paraId="229729AB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60"/>
        <w:rPr>
          <w:sz w:val="28"/>
        </w:rPr>
      </w:pPr>
      <w:r>
        <w:rPr>
          <w:position w:val="2"/>
          <w:sz w:val="28"/>
        </w:rPr>
        <w:t>Socio-economic,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political,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or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spiritual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considerations?</w:t>
      </w:r>
    </w:p>
    <w:p w14:paraId="1C26557B" w14:textId="77777777" w:rsidR="00B812B3" w:rsidRDefault="001A3A33">
      <w:pPr>
        <w:pStyle w:val="ListParagraph"/>
        <w:numPr>
          <w:ilvl w:val="0"/>
          <w:numId w:val="64"/>
        </w:numPr>
        <w:tabs>
          <w:tab w:val="left" w:pos="839"/>
          <w:tab w:val="left" w:pos="840"/>
        </w:tabs>
        <w:spacing w:before="62"/>
        <w:ind w:right="880"/>
        <w:rPr>
          <w:sz w:val="28"/>
        </w:rPr>
      </w:pPr>
      <w:r>
        <w:rPr>
          <w:b/>
          <w:sz w:val="28"/>
        </w:rPr>
        <w:t>Evaluation: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What</w:t>
      </w:r>
      <w:r>
        <w:rPr>
          <w:spacing w:val="-1"/>
          <w:sz w:val="28"/>
        </w:rPr>
        <w:t xml:space="preserve"> </w:t>
      </w:r>
      <w:r>
        <w:rPr>
          <w:sz w:val="28"/>
        </w:rPr>
        <w:t>does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1"/>
          <w:sz w:val="28"/>
        </w:rPr>
        <w:t xml:space="preserve"> </w:t>
      </w:r>
      <w:r>
        <w:rPr>
          <w:sz w:val="28"/>
        </w:rPr>
        <w:t>mean?</w:t>
      </w:r>
      <w:r>
        <w:rPr>
          <w:spacing w:val="-3"/>
          <w:sz w:val="28"/>
        </w:rPr>
        <w:t xml:space="preserve"> </w:t>
      </w:r>
      <w:r>
        <w:rPr>
          <w:sz w:val="28"/>
        </w:rPr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interpret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information and </w:t>
      </w:r>
      <w:proofErr w:type="gramStart"/>
      <w:r>
        <w:rPr>
          <w:sz w:val="28"/>
        </w:rPr>
        <w:t>take action</w:t>
      </w:r>
      <w:proofErr w:type="gramEnd"/>
      <w:r>
        <w:rPr>
          <w:sz w:val="28"/>
        </w:rPr>
        <w:t xml:space="preserve"> when/where necessary? Some evaluation</w:t>
      </w:r>
      <w:r>
        <w:rPr>
          <w:spacing w:val="1"/>
          <w:sz w:val="28"/>
        </w:rPr>
        <w:t xml:space="preserve"> </w:t>
      </w:r>
      <w:r>
        <w:rPr>
          <w:sz w:val="28"/>
        </w:rPr>
        <w:t>examples</w:t>
      </w:r>
      <w:r>
        <w:rPr>
          <w:spacing w:val="-1"/>
          <w:sz w:val="28"/>
        </w:rPr>
        <w:t xml:space="preserve"> </w:t>
      </w:r>
      <w:r>
        <w:rPr>
          <w:sz w:val="28"/>
        </w:rPr>
        <w:t>include:</w:t>
      </w:r>
    </w:p>
    <w:p w14:paraId="05AA0766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108" w:line="225" w:lineRule="auto"/>
        <w:ind w:right="1396"/>
        <w:rPr>
          <w:sz w:val="28"/>
        </w:rPr>
      </w:pPr>
      <w:r>
        <w:rPr>
          <w:position w:val="2"/>
          <w:sz w:val="28"/>
        </w:rPr>
        <w:t>Scope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of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competence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and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practice?</w:t>
      </w:r>
      <w:r>
        <w:rPr>
          <w:spacing w:val="-8"/>
          <w:position w:val="2"/>
          <w:sz w:val="28"/>
        </w:rPr>
        <w:t xml:space="preserve"> </w:t>
      </w:r>
      <w:r>
        <w:rPr>
          <w:position w:val="2"/>
          <w:sz w:val="28"/>
        </w:rPr>
        <w:t>These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standards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can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best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be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referenced in the Code of Ethics and The BBS Statutes and</w:t>
      </w:r>
      <w:r>
        <w:rPr>
          <w:spacing w:val="1"/>
          <w:sz w:val="28"/>
        </w:rPr>
        <w:t xml:space="preserve"> </w:t>
      </w:r>
      <w:r>
        <w:rPr>
          <w:sz w:val="28"/>
        </w:rPr>
        <w:t>Regulations.</w:t>
      </w:r>
    </w:p>
    <w:p w14:paraId="66EA7642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100"/>
        <w:rPr>
          <w:sz w:val="28"/>
        </w:rPr>
      </w:pPr>
      <w:r>
        <w:rPr>
          <w:position w:val="2"/>
          <w:sz w:val="28"/>
        </w:rPr>
        <w:t>Does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this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client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need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to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be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referred?</w:t>
      </w:r>
    </w:p>
    <w:p w14:paraId="4BC7ABE3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61A06D2" w14:textId="77777777" w:rsidR="00B812B3" w:rsidRDefault="00B812B3">
      <w:pPr>
        <w:pStyle w:val="BodyText"/>
        <w:spacing w:before="2"/>
        <w:ind w:left="0"/>
      </w:pPr>
    </w:p>
    <w:p w14:paraId="6F847A95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120" w:line="213" w:lineRule="auto"/>
        <w:ind w:right="1180"/>
        <w:rPr>
          <w:sz w:val="28"/>
        </w:rPr>
      </w:pPr>
      <w:r>
        <w:rPr>
          <w:position w:val="2"/>
          <w:sz w:val="28"/>
        </w:rPr>
        <w:t>Evaluating medical needs, the need for psychological testing, and</w:t>
      </w:r>
      <w:r>
        <w:rPr>
          <w:spacing w:val="-68"/>
          <w:position w:val="2"/>
          <w:sz w:val="28"/>
        </w:rPr>
        <w:t xml:space="preserve"> </w:t>
      </w:r>
      <w:r>
        <w:rPr>
          <w:sz w:val="28"/>
        </w:rPr>
        <w:t>community</w:t>
      </w:r>
      <w:r>
        <w:rPr>
          <w:spacing w:val="-1"/>
          <w:sz w:val="28"/>
        </w:rPr>
        <w:t xml:space="preserve"> </w:t>
      </w:r>
      <w:r>
        <w:rPr>
          <w:sz w:val="28"/>
        </w:rPr>
        <w:t>resources.</w:t>
      </w:r>
    </w:p>
    <w:p w14:paraId="485F8D3B" w14:textId="77777777" w:rsidR="00B812B3" w:rsidRDefault="001A3A33">
      <w:pPr>
        <w:pStyle w:val="ListParagraph"/>
        <w:numPr>
          <w:ilvl w:val="0"/>
          <w:numId w:val="64"/>
        </w:numPr>
        <w:tabs>
          <w:tab w:val="left" w:pos="839"/>
          <w:tab w:val="left" w:pos="840"/>
        </w:tabs>
        <w:spacing w:before="105"/>
        <w:ind w:right="1123"/>
        <w:rPr>
          <w:sz w:val="28"/>
        </w:rPr>
      </w:pPr>
      <w:r>
        <w:rPr>
          <w:b/>
          <w:sz w:val="28"/>
        </w:rPr>
        <w:t>Management: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phase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active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therefore</w:t>
      </w:r>
      <w:r>
        <w:rPr>
          <w:spacing w:val="-3"/>
          <w:sz w:val="28"/>
        </w:rPr>
        <w:t xml:space="preserve"> </w:t>
      </w:r>
      <w:r>
        <w:rPr>
          <w:sz w:val="28"/>
        </w:rPr>
        <w:t>requires</w:t>
      </w:r>
      <w:r>
        <w:rPr>
          <w:spacing w:val="-2"/>
          <w:sz w:val="28"/>
        </w:rPr>
        <w:t xml:space="preserve"> </w:t>
      </w:r>
      <w:r>
        <w:rPr>
          <w:sz w:val="28"/>
        </w:rPr>
        <w:t>action</w:t>
      </w:r>
      <w:r>
        <w:rPr>
          <w:spacing w:val="-67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clinician.</w:t>
      </w:r>
      <w:r>
        <w:rPr>
          <w:spacing w:val="-1"/>
          <w:sz w:val="28"/>
        </w:rPr>
        <w:t xml:space="preserve"> </w:t>
      </w:r>
      <w:r>
        <w:rPr>
          <w:sz w:val="28"/>
        </w:rPr>
        <w:t>Some</w:t>
      </w:r>
      <w:r>
        <w:rPr>
          <w:spacing w:val="-1"/>
          <w:sz w:val="28"/>
        </w:rPr>
        <w:t xml:space="preserve"> </w:t>
      </w:r>
      <w:r>
        <w:rPr>
          <w:sz w:val="28"/>
        </w:rPr>
        <w:t>management</w:t>
      </w:r>
      <w:r>
        <w:rPr>
          <w:spacing w:val="-2"/>
          <w:sz w:val="28"/>
        </w:rPr>
        <w:t xml:space="preserve"> </w:t>
      </w:r>
      <w:r>
        <w:rPr>
          <w:sz w:val="28"/>
        </w:rPr>
        <w:t>examples include</w:t>
      </w:r>
    </w:p>
    <w:p w14:paraId="14B9E7E1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93"/>
        <w:rPr>
          <w:sz w:val="28"/>
        </w:rPr>
      </w:pPr>
      <w:r>
        <w:rPr>
          <w:position w:val="2"/>
          <w:sz w:val="28"/>
        </w:rPr>
        <w:t>Creating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a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treatment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plan.</w:t>
      </w:r>
    </w:p>
    <w:p w14:paraId="3B01553E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60"/>
        <w:rPr>
          <w:sz w:val="28"/>
        </w:rPr>
      </w:pPr>
      <w:r>
        <w:rPr>
          <w:position w:val="2"/>
          <w:sz w:val="28"/>
        </w:rPr>
        <w:t>Referral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to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a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psychiatrist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for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a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medication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evaluation.</w:t>
      </w:r>
    </w:p>
    <w:p w14:paraId="3D2FEF56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91" w:line="213" w:lineRule="auto"/>
        <w:ind w:right="1397"/>
        <w:rPr>
          <w:sz w:val="28"/>
        </w:rPr>
      </w:pPr>
      <w:r>
        <w:rPr>
          <w:position w:val="2"/>
          <w:sz w:val="28"/>
        </w:rPr>
        <w:t>Consulting with colleagues as well as other providers regarding</w:t>
      </w:r>
      <w:r>
        <w:rPr>
          <w:spacing w:val="-68"/>
          <w:position w:val="2"/>
          <w:sz w:val="28"/>
        </w:rPr>
        <w:t xml:space="preserve"> </w:t>
      </w:r>
      <w:r>
        <w:rPr>
          <w:sz w:val="28"/>
        </w:rPr>
        <w:t>treatment</w:t>
      </w:r>
      <w:r>
        <w:rPr>
          <w:spacing w:val="-2"/>
          <w:sz w:val="28"/>
        </w:rPr>
        <w:t xml:space="preserve"> </w:t>
      </w:r>
      <w:r>
        <w:rPr>
          <w:sz w:val="28"/>
        </w:rPr>
        <w:t>possibilities.</w:t>
      </w:r>
    </w:p>
    <w:p w14:paraId="72FD787A" w14:textId="77777777" w:rsidR="00B812B3" w:rsidRDefault="001A3A33">
      <w:pPr>
        <w:pStyle w:val="BodyText"/>
        <w:spacing w:before="104"/>
      </w:pPr>
      <w:r>
        <w:t>Other</w:t>
      </w:r>
      <w:r>
        <w:rPr>
          <w:spacing w:val="-2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essentials</w:t>
      </w:r>
      <w:r>
        <w:rPr>
          <w:spacing w:val="-1"/>
        </w:rPr>
        <w:t xml:space="preserve"> </w:t>
      </w:r>
      <w:proofErr w:type="gramStart"/>
      <w:r>
        <w:t>include</w:t>
      </w:r>
      <w:proofErr w:type="gramEnd"/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to:</w:t>
      </w:r>
    </w:p>
    <w:p w14:paraId="0103D00B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298"/>
          <w:tab w:val="left" w:pos="1299"/>
        </w:tabs>
        <w:spacing w:before="38"/>
        <w:ind w:right="758"/>
        <w:rPr>
          <w:sz w:val="28"/>
        </w:rPr>
      </w:pPr>
      <w:r>
        <w:rPr>
          <w:b/>
          <w:sz w:val="28"/>
        </w:rPr>
        <w:t xml:space="preserve">Character: </w:t>
      </w:r>
      <w:r>
        <w:rPr>
          <w:sz w:val="28"/>
        </w:rPr>
        <w:t>The BBS expects clinicians operating under the standard</w:t>
      </w:r>
      <w:r>
        <w:rPr>
          <w:spacing w:val="-67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care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demonstrate</w:t>
      </w:r>
      <w:r>
        <w:rPr>
          <w:spacing w:val="-5"/>
          <w:sz w:val="28"/>
        </w:rPr>
        <w:t xml:space="preserve"> </w:t>
      </w:r>
      <w:r>
        <w:rPr>
          <w:sz w:val="28"/>
        </w:rPr>
        <w:t>honesty,</w:t>
      </w:r>
      <w:r>
        <w:rPr>
          <w:spacing w:val="-5"/>
          <w:sz w:val="28"/>
        </w:rPr>
        <w:t xml:space="preserve"> </w:t>
      </w:r>
      <w:r>
        <w:rPr>
          <w:sz w:val="28"/>
        </w:rPr>
        <w:t>integrity,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character</w:t>
      </w:r>
      <w:r>
        <w:rPr>
          <w:spacing w:val="-5"/>
          <w:sz w:val="28"/>
        </w:rPr>
        <w:t xml:space="preserve"> </w:t>
      </w:r>
      <w:r>
        <w:rPr>
          <w:sz w:val="28"/>
        </w:rPr>
        <w:t>just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name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few.</w:t>
      </w:r>
      <w:r>
        <w:rPr>
          <w:spacing w:val="1"/>
          <w:sz w:val="28"/>
        </w:rPr>
        <w:t xml:space="preserve"> </w:t>
      </w:r>
      <w:r>
        <w:rPr>
          <w:sz w:val="28"/>
        </w:rPr>
        <w:t>The priority for the BBS is consumer protection which</w:t>
      </w:r>
      <w:r>
        <w:rPr>
          <w:spacing w:val="1"/>
          <w:sz w:val="28"/>
        </w:rPr>
        <w:t xml:space="preserve"> </w:t>
      </w:r>
      <w:r>
        <w:rPr>
          <w:sz w:val="28"/>
        </w:rPr>
        <w:t>necessitates</w:t>
      </w:r>
      <w:r>
        <w:rPr>
          <w:spacing w:val="-2"/>
          <w:sz w:val="28"/>
        </w:rPr>
        <w:t xml:space="preserve"> </w:t>
      </w:r>
      <w:r>
        <w:rPr>
          <w:sz w:val="28"/>
        </w:rPr>
        <w:t>character</w:t>
      </w:r>
      <w:r>
        <w:rPr>
          <w:spacing w:val="-1"/>
          <w:sz w:val="28"/>
        </w:rPr>
        <w:t xml:space="preserve"> </w:t>
      </w:r>
      <w:r>
        <w:rPr>
          <w:sz w:val="28"/>
        </w:rPr>
        <w:t>among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it’s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licensed</w:t>
      </w:r>
      <w:r>
        <w:rPr>
          <w:spacing w:val="-1"/>
          <w:sz w:val="28"/>
        </w:rPr>
        <w:t xml:space="preserve"> </w:t>
      </w:r>
      <w:r>
        <w:rPr>
          <w:sz w:val="28"/>
        </w:rPr>
        <w:t>clinicians.</w:t>
      </w:r>
    </w:p>
    <w:p w14:paraId="0A50E2E2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298"/>
          <w:tab w:val="left" w:pos="1299"/>
        </w:tabs>
        <w:spacing w:before="32"/>
        <w:ind w:right="891"/>
        <w:rPr>
          <w:sz w:val="28"/>
        </w:rPr>
      </w:pPr>
      <w:r>
        <w:rPr>
          <w:b/>
          <w:sz w:val="28"/>
        </w:rPr>
        <w:t>Law: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Adherence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fundamental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clinician.</w:t>
      </w:r>
      <w:r>
        <w:rPr>
          <w:spacing w:val="-7"/>
          <w:sz w:val="28"/>
        </w:rPr>
        <w:t xml:space="preserve"> </w:t>
      </w: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67"/>
          <w:sz w:val="28"/>
        </w:rPr>
        <w:t xml:space="preserve"> </w:t>
      </w:r>
      <w:r>
        <w:rPr>
          <w:sz w:val="28"/>
        </w:rPr>
        <w:t>many laws but perhaps the most important include the standard of</w:t>
      </w:r>
      <w:r>
        <w:rPr>
          <w:spacing w:val="1"/>
          <w:sz w:val="28"/>
        </w:rPr>
        <w:t xml:space="preserve"> </w:t>
      </w:r>
      <w:r>
        <w:rPr>
          <w:sz w:val="28"/>
        </w:rPr>
        <w:t>care because it involves what you do everyday with clients.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Currently, </w:t>
      </w:r>
      <w:r>
        <w:rPr>
          <w:i/>
          <w:sz w:val="28"/>
        </w:rPr>
        <w:t xml:space="preserve">over half </w:t>
      </w:r>
      <w:r>
        <w:rPr>
          <w:sz w:val="28"/>
        </w:rPr>
        <w:t xml:space="preserve">of BBS disciplinary investigations are </w:t>
      </w:r>
      <w:r>
        <w:rPr>
          <w:i/>
          <w:sz w:val="28"/>
        </w:rPr>
        <w:t>alcohol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related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This number</w:t>
      </w:r>
      <w:r>
        <w:rPr>
          <w:spacing w:val="-1"/>
          <w:sz w:val="28"/>
        </w:rPr>
        <w:t xml:space="preserve"> </w:t>
      </w:r>
      <w:r>
        <w:rPr>
          <w:sz w:val="28"/>
        </w:rPr>
        <w:t>is staggering.</w:t>
      </w:r>
    </w:p>
    <w:p w14:paraId="5C1CA402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299"/>
        </w:tabs>
        <w:spacing w:before="30"/>
        <w:ind w:right="1288"/>
        <w:jc w:val="both"/>
        <w:rPr>
          <w:sz w:val="28"/>
        </w:rPr>
      </w:pPr>
      <w:r>
        <w:rPr>
          <w:b/>
          <w:sz w:val="28"/>
        </w:rPr>
        <w:t xml:space="preserve">Professional Curiosity: </w:t>
      </w:r>
      <w:r>
        <w:rPr>
          <w:sz w:val="28"/>
        </w:rPr>
        <w:t>Remaining professionally invested and</w:t>
      </w:r>
      <w:r>
        <w:rPr>
          <w:spacing w:val="-67"/>
          <w:sz w:val="28"/>
        </w:rPr>
        <w:t xml:space="preserve"> </w:t>
      </w:r>
      <w:r>
        <w:rPr>
          <w:sz w:val="28"/>
        </w:rPr>
        <w:t>curious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important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clinical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1"/>
          <w:sz w:val="28"/>
        </w:rPr>
        <w:t xml:space="preserve"> </w:t>
      </w:r>
      <w:r>
        <w:rPr>
          <w:sz w:val="28"/>
        </w:rPr>
        <w:t>growth.</w:t>
      </w:r>
      <w:r>
        <w:rPr>
          <w:spacing w:val="-17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68"/>
          <w:sz w:val="28"/>
        </w:rPr>
        <w:t xml:space="preserve"> </w:t>
      </w:r>
      <w:r>
        <w:rPr>
          <w:sz w:val="28"/>
        </w:rPr>
        <w:t>trying</w:t>
      </w:r>
      <w:r>
        <w:rPr>
          <w:spacing w:val="-1"/>
          <w:sz w:val="28"/>
        </w:rPr>
        <w:t xml:space="preserve"> </w:t>
      </w:r>
      <w:r>
        <w:rPr>
          <w:sz w:val="28"/>
        </w:rPr>
        <w:t>to hone</w:t>
      </w:r>
      <w:r>
        <w:rPr>
          <w:spacing w:val="-1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skills via</w:t>
      </w:r>
      <w:r>
        <w:rPr>
          <w:spacing w:val="-1"/>
          <w:sz w:val="28"/>
        </w:rPr>
        <w:t xml:space="preserve"> </w:t>
      </w:r>
      <w:r>
        <w:rPr>
          <w:sz w:val="28"/>
        </w:rPr>
        <w:t>continuing</w:t>
      </w:r>
      <w:r>
        <w:rPr>
          <w:spacing w:val="-1"/>
          <w:sz w:val="28"/>
        </w:rPr>
        <w:t xml:space="preserve"> </w:t>
      </w:r>
      <w:r>
        <w:rPr>
          <w:sz w:val="28"/>
        </w:rPr>
        <w:t>education?</w:t>
      </w:r>
    </w:p>
    <w:p w14:paraId="51CCD700" w14:textId="77777777" w:rsidR="00B812B3" w:rsidRDefault="00B812B3">
      <w:pPr>
        <w:pStyle w:val="BodyText"/>
        <w:ind w:left="0"/>
        <w:rPr>
          <w:sz w:val="36"/>
        </w:rPr>
      </w:pPr>
    </w:p>
    <w:p w14:paraId="3A60FD4E" w14:textId="77777777" w:rsidR="00B812B3" w:rsidRDefault="001A3A33">
      <w:pPr>
        <w:pStyle w:val="BodyText"/>
        <w:ind w:right="751"/>
      </w:pPr>
      <w:r>
        <w:t>The BBS Statutes and Regulations Publications are an excellent resource for</w:t>
      </w:r>
      <w:r>
        <w:rPr>
          <w:spacing w:val="-68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clinicians who desire</w:t>
      </w:r>
      <w:r>
        <w:rPr>
          <w:spacing w:val="-2"/>
        </w:rPr>
        <w:t xml:space="preserve"> </w:t>
      </w:r>
      <w:r>
        <w:t>to adhere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standard of</w:t>
      </w:r>
      <w:r>
        <w:rPr>
          <w:spacing w:val="-1"/>
        </w:rPr>
        <w:t xml:space="preserve"> </w:t>
      </w:r>
      <w:r>
        <w:t>care.</w:t>
      </w:r>
    </w:p>
    <w:p w14:paraId="35E27F2A" w14:textId="77777777" w:rsidR="00B812B3" w:rsidRDefault="001A3A33">
      <w:pPr>
        <w:pStyle w:val="Heading3"/>
        <w:spacing w:before="96"/>
      </w:pPr>
      <w:r>
        <w:t>Medical</w:t>
      </w:r>
      <w:r>
        <w:rPr>
          <w:spacing w:val="-4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Definitions</w:t>
      </w:r>
    </w:p>
    <w:p w14:paraId="4D354254" w14:textId="77777777" w:rsidR="00B812B3" w:rsidRDefault="001A3A33">
      <w:pPr>
        <w:pStyle w:val="BodyText"/>
        <w:spacing w:before="98"/>
        <w:ind w:right="711"/>
      </w:pPr>
      <w:r>
        <w:t>A</w:t>
      </w:r>
      <w:r>
        <w:rPr>
          <w:spacing w:val="-18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psychological</w:t>
      </w:r>
      <w:r>
        <w:rPr>
          <w:spacing w:val="-1"/>
        </w:rPr>
        <w:t xml:space="preserve"> </w:t>
      </w:r>
      <w:r>
        <w:t>treatment</w:t>
      </w:r>
      <w:r>
        <w:rPr>
          <w:spacing w:val="-3"/>
        </w:rPr>
        <w:t xml:space="preserve"> </w:t>
      </w:r>
      <w:proofErr w:type="gramStart"/>
      <w:r>
        <w:t>guideline,</w:t>
      </w:r>
      <w:r>
        <w:rPr>
          <w:spacing w:val="-2"/>
        </w:rPr>
        <w:t xml:space="preserve"> </w:t>
      </w:r>
      <w:r>
        <w:t>and</w:t>
      </w:r>
      <w:proofErr w:type="gramEnd"/>
      <w:r>
        <w:rPr>
          <w:spacing w:val="-2"/>
        </w:rPr>
        <w:t xml:space="preserve"> </w:t>
      </w:r>
      <w:r>
        <w:t>can</w:t>
      </w:r>
      <w:r>
        <w:rPr>
          <w:spacing w:val="-67"/>
        </w:rPr>
        <w:t xml:space="preserve"> </w:t>
      </w:r>
      <w:r>
        <w:t>be g</w:t>
      </w:r>
      <w:r>
        <w:t>eneral or specific. It specifies appropriate treatment based on scientific</w:t>
      </w:r>
      <w:r>
        <w:rPr>
          <w:spacing w:val="1"/>
        </w:rPr>
        <w:t xml:space="preserve"> </w:t>
      </w:r>
      <w:r>
        <w:t>evidence and collaboration between medical and/or psychological</w:t>
      </w:r>
      <w:r>
        <w:rPr>
          <w:spacing w:val="1"/>
        </w:rPr>
        <w:t xml:space="preserve"> </w:t>
      </w:r>
      <w:r>
        <w:t>professionals</w:t>
      </w:r>
      <w:r>
        <w:rPr>
          <w:spacing w:val="-1"/>
        </w:rPr>
        <w:t xml:space="preserve"> </w:t>
      </w:r>
      <w:r>
        <w:t>involved in the</w:t>
      </w:r>
      <w:r>
        <w:rPr>
          <w:spacing w:val="-2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given condition.</w:t>
      </w:r>
    </w:p>
    <w:p w14:paraId="0F3E62B7" w14:textId="77777777" w:rsidR="00B812B3" w:rsidRDefault="001A3A33">
      <w:pPr>
        <w:pStyle w:val="BodyText"/>
        <w:spacing w:before="93"/>
      </w:pPr>
      <w:r>
        <w:t>Some</w:t>
      </w:r>
      <w:r>
        <w:rPr>
          <w:spacing w:val="-4"/>
        </w:rPr>
        <w:t xml:space="preserve"> </w:t>
      </w:r>
      <w:r>
        <w:t>common</w:t>
      </w:r>
      <w:r>
        <w:rPr>
          <w:spacing w:val="-2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include:</w:t>
      </w:r>
    </w:p>
    <w:p w14:paraId="675DC3EB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199"/>
          <w:tab w:val="left" w:pos="1200"/>
        </w:tabs>
        <w:spacing w:before="38"/>
        <w:ind w:left="1200" w:right="906" w:hanging="360"/>
        <w:rPr>
          <w:sz w:val="28"/>
        </w:rPr>
      </w:pPr>
      <w:r>
        <w:rPr>
          <w:sz w:val="28"/>
        </w:rPr>
        <w:t>Treatment</w:t>
      </w:r>
      <w:r>
        <w:rPr>
          <w:spacing w:val="-4"/>
          <w:sz w:val="28"/>
        </w:rPr>
        <w:t xml:space="preserve"> </w:t>
      </w:r>
      <w:r>
        <w:rPr>
          <w:sz w:val="28"/>
        </w:rPr>
        <w:t>standards</w:t>
      </w:r>
      <w:r>
        <w:rPr>
          <w:spacing w:val="-3"/>
          <w:sz w:val="28"/>
        </w:rPr>
        <w:t xml:space="preserve"> </w:t>
      </w:r>
      <w:r>
        <w:rPr>
          <w:sz w:val="28"/>
        </w:rPr>
        <w:t>applied</w:t>
      </w:r>
      <w:r>
        <w:rPr>
          <w:spacing w:val="-3"/>
          <w:sz w:val="28"/>
        </w:rPr>
        <w:t xml:space="preserve"> </w:t>
      </w:r>
      <w:r>
        <w:rPr>
          <w:sz w:val="28"/>
        </w:rPr>
        <w:t>within</w:t>
      </w:r>
      <w:r>
        <w:rPr>
          <w:spacing w:val="-2"/>
          <w:sz w:val="28"/>
        </w:rPr>
        <w:t xml:space="preserve"> </w:t>
      </w:r>
      <w:r>
        <w:rPr>
          <w:sz w:val="28"/>
        </w:rPr>
        <w:t>public</w:t>
      </w:r>
      <w:r>
        <w:rPr>
          <w:spacing w:val="-4"/>
          <w:sz w:val="28"/>
        </w:rPr>
        <w:t xml:space="preserve"> </w:t>
      </w:r>
      <w:r>
        <w:rPr>
          <w:sz w:val="28"/>
        </w:rPr>
        <w:t>hospitals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ensure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-67"/>
          <w:sz w:val="28"/>
        </w:rPr>
        <w:t xml:space="preserve"> </w:t>
      </w:r>
      <w:r>
        <w:rPr>
          <w:sz w:val="28"/>
        </w:rPr>
        <w:t>patients</w:t>
      </w:r>
      <w:r>
        <w:rPr>
          <w:spacing w:val="-2"/>
          <w:sz w:val="28"/>
        </w:rPr>
        <w:t xml:space="preserve"> </w:t>
      </w:r>
      <w:r>
        <w:rPr>
          <w:sz w:val="28"/>
        </w:rPr>
        <w:t>receive</w:t>
      </w:r>
      <w:r>
        <w:rPr>
          <w:spacing w:val="-2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2"/>
          <w:sz w:val="28"/>
        </w:rPr>
        <w:t xml:space="preserve"> </w:t>
      </w:r>
      <w:r>
        <w:rPr>
          <w:sz w:val="28"/>
        </w:rPr>
        <w:t>care</w:t>
      </w:r>
      <w:r>
        <w:rPr>
          <w:spacing w:val="-2"/>
          <w:sz w:val="28"/>
        </w:rPr>
        <w:t xml:space="preserve"> </w:t>
      </w:r>
      <w:r>
        <w:rPr>
          <w:sz w:val="28"/>
        </w:rPr>
        <w:t>regardless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financial</w:t>
      </w:r>
      <w:r>
        <w:rPr>
          <w:spacing w:val="-1"/>
          <w:sz w:val="28"/>
        </w:rPr>
        <w:t xml:space="preserve"> </w:t>
      </w:r>
      <w:r>
        <w:rPr>
          <w:sz w:val="28"/>
        </w:rPr>
        <w:t>means.</w:t>
      </w:r>
    </w:p>
    <w:p w14:paraId="13320C7A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199"/>
          <w:tab w:val="left" w:pos="1200"/>
        </w:tabs>
        <w:spacing w:before="35"/>
        <w:ind w:left="1200" w:hanging="360"/>
        <w:rPr>
          <w:sz w:val="28"/>
        </w:rPr>
      </w:pPr>
      <w:r>
        <w:rPr>
          <w:sz w:val="28"/>
        </w:rPr>
        <w:t>Treatment</w:t>
      </w:r>
      <w:r>
        <w:rPr>
          <w:spacing w:val="-5"/>
          <w:sz w:val="28"/>
        </w:rPr>
        <w:t xml:space="preserve"> </w:t>
      </w:r>
      <w:r>
        <w:rPr>
          <w:sz w:val="28"/>
        </w:rPr>
        <w:t>standards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gender</w:t>
      </w:r>
      <w:r>
        <w:rPr>
          <w:spacing w:val="-4"/>
          <w:sz w:val="28"/>
        </w:rPr>
        <w:t xml:space="preserve"> </w:t>
      </w:r>
      <w:r>
        <w:rPr>
          <w:sz w:val="28"/>
        </w:rPr>
        <w:t>identity</w:t>
      </w:r>
      <w:r>
        <w:rPr>
          <w:spacing w:val="-3"/>
          <w:sz w:val="28"/>
        </w:rPr>
        <w:t xml:space="preserve"> </w:t>
      </w:r>
      <w:r>
        <w:rPr>
          <w:sz w:val="28"/>
        </w:rPr>
        <w:t>disorders</w:t>
      </w:r>
    </w:p>
    <w:p w14:paraId="021572B3" w14:textId="77777777" w:rsidR="00B812B3" w:rsidRDefault="001A3A33">
      <w:pPr>
        <w:pStyle w:val="BodyText"/>
        <w:spacing w:before="99"/>
        <w:ind w:right="749"/>
      </w:pPr>
      <w:r>
        <w:t xml:space="preserve">In legal terms, it is the level at which the average, prudent provider </w:t>
      </w:r>
      <w:proofErr w:type="gramStart"/>
      <w:r>
        <w:t>in a</w:t>
      </w:r>
      <w:r>
        <w:rPr>
          <w:spacing w:val="1"/>
        </w:rPr>
        <w:t xml:space="preserve"> </w:t>
      </w:r>
      <w:r>
        <w:t>given</w:t>
      </w:r>
      <w:proofErr w:type="gramEnd"/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practice.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similarly</w:t>
      </w:r>
      <w:r>
        <w:rPr>
          <w:spacing w:val="-2"/>
        </w:rPr>
        <w:t xml:space="preserve"> </w:t>
      </w:r>
      <w:r>
        <w:t>qualified</w:t>
      </w:r>
      <w:r>
        <w:rPr>
          <w:spacing w:val="-2"/>
        </w:rPr>
        <w:t xml:space="preserve"> </w:t>
      </w:r>
      <w:r>
        <w:t>practitioners</w:t>
      </w:r>
    </w:p>
    <w:p w14:paraId="0BDDF05B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C5A96CB" w14:textId="77777777" w:rsidR="00B812B3" w:rsidRDefault="00B812B3">
      <w:pPr>
        <w:pStyle w:val="BodyText"/>
        <w:spacing w:before="6"/>
        <w:ind w:left="0"/>
      </w:pPr>
    </w:p>
    <w:p w14:paraId="1A57E260" w14:textId="77777777" w:rsidR="00B812B3" w:rsidRDefault="001A3A33">
      <w:pPr>
        <w:pStyle w:val="BodyText"/>
        <w:spacing w:before="88"/>
        <w:ind w:right="749"/>
      </w:pPr>
      <w:r>
        <w:t>would have managed the patient's care under the same or similar</w:t>
      </w:r>
      <w:r>
        <w:rPr>
          <w:spacing w:val="1"/>
        </w:rPr>
        <w:t xml:space="preserve"> </w:t>
      </w:r>
      <w:r>
        <w:t>circumstances. The medica</w:t>
      </w:r>
      <w:r>
        <w:t>l malpractice plaintiff must establish the</w:t>
      </w:r>
      <w:r>
        <w:rPr>
          <w:spacing w:val="1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demonstrate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has</w:t>
      </w:r>
      <w:r>
        <w:rPr>
          <w:spacing w:val="-67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breached.</w:t>
      </w:r>
    </w:p>
    <w:p w14:paraId="38943200" w14:textId="77777777" w:rsidR="00B812B3" w:rsidRDefault="001A3A33">
      <w:pPr>
        <w:pStyle w:val="BodyText"/>
        <w:tabs>
          <w:tab w:val="left" w:pos="5267"/>
        </w:tabs>
        <w:spacing w:before="92" w:line="273" w:lineRule="auto"/>
        <w:ind w:right="708"/>
      </w:pPr>
      <w:r>
        <w:t>Standard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care</w:t>
      </w:r>
      <w:r>
        <w:rPr>
          <w:spacing w:val="2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defined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“the</w:t>
      </w:r>
      <w:r>
        <w:rPr>
          <w:spacing w:val="3"/>
        </w:rPr>
        <w:t xml:space="preserve"> </w:t>
      </w:r>
      <w:r>
        <w:t>average</w:t>
      </w:r>
      <w:r>
        <w:rPr>
          <w:spacing w:val="3"/>
        </w:rPr>
        <w:t xml:space="preserve"> </w:t>
      </w:r>
      <w:r>
        <w:t>degree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skill,</w:t>
      </w:r>
      <w:r>
        <w:rPr>
          <w:spacing w:val="3"/>
        </w:rPr>
        <w:t xml:space="preserve"> </w:t>
      </w:r>
      <w:r>
        <w:t>care,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diligence</w:t>
      </w:r>
      <w:r>
        <w:rPr>
          <w:spacing w:val="-2"/>
        </w:rPr>
        <w:t xml:space="preserve"> </w:t>
      </w:r>
      <w:r>
        <w:t>exercised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profession,</w:t>
      </w:r>
      <w:r>
        <w:rPr>
          <w:spacing w:val="-1"/>
        </w:rPr>
        <w:t xml:space="preserve"> </w:t>
      </w:r>
      <w:r>
        <w:t>practicing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same or similar locality.”</w:t>
      </w:r>
      <w:r>
        <w:rPr>
          <w:spacing w:val="1"/>
        </w:rPr>
        <w:t xml:space="preserve"> </w:t>
      </w:r>
      <w:r>
        <w:t>For therapists, this would be "the level of skill,</w:t>
      </w:r>
      <w:r>
        <w:rPr>
          <w:spacing w:val="1"/>
        </w:rPr>
        <w:t xml:space="preserve"> </w:t>
      </w:r>
      <w:r>
        <w:t>knowledge, and care in diagnosis and treatment that other reasonably careful</w:t>
      </w:r>
      <w:r>
        <w:rPr>
          <w:spacing w:val="-67"/>
        </w:rPr>
        <w:t xml:space="preserve"> </w:t>
      </w:r>
      <w:r>
        <w:t>therapists would possess and use in similar circumstances." (</w:t>
      </w:r>
      <w:r>
        <w:rPr>
          <w:i/>
        </w:rPr>
        <w:t>Calif</w:t>
      </w:r>
      <w:r>
        <w:rPr>
          <w:i/>
        </w:rPr>
        <w:t>ornia</w:t>
      </w:r>
      <w:r>
        <w:rPr>
          <w:i/>
          <w:spacing w:val="1"/>
        </w:rPr>
        <w:t xml:space="preserve"> </w:t>
      </w:r>
      <w:r>
        <w:rPr>
          <w:i/>
        </w:rPr>
        <w:t>Approved</w:t>
      </w:r>
      <w:r>
        <w:rPr>
          <w:i/>
          <w:spacing w:val="-3"/>
        </w:rPr>
        <w:t xml:space="preserve"> </w:t>
      </w:r>
      <w:r>
        <w:rPr>
          <w:i/>
        </w:rPr>
        <w:t>Civil</w:t>
      </w:r>
      <w:r>
        <w:rPr>
          <w:i/>
          <w:spacing w:val="-3"/>
        </w:rPr>
        <w:t xml:space="preserve"> </w:t>
      </w:r>
      <w:r>
        <w:rPr>
          <w:i/>
        </w:rPr>
        <w:t>Instructions</w:t>
      </w:r>
      <w:r>
        <w:rPr>
          <w:i/>
          <w:spacing w:val="-3"/>
        </w:rPr>
        <w:t xml:space="preserve"> </w:t>
      </w:r>
      <w:r>
        <w:rPr>
          <w:i/>
        </w:rPr>
        <w:t>(CACI)</w:t>
      </w:r>
      <w:r>
        <w:rPr>
          <w:i/>
          <w:spacing w:val="-3"/>
        </w:rPr>
        <w:t xml:space="preserve"> </w:t>
      </w:r>
      <w:r>
        <w:rPr>
          <w:i/>
        </w:rPr>
        <w:t>502</w:t>
      </w:r>
      <w:r>
        <w:t>)</w:t>
      </w:r>
      <w:r>
        <w:tab/>
        <w:t>Standard of care is a legal concept</w:t>
      </w:r>
      <w:r>
        <w:rPr>
          <w:spacing w:val="-67"/>
        </w:rPr>
        <w:t xml:space="preserve"> </w:t>
      </w:r>
      <w:r>
        <w:t>used to prosecute or defend therapists accused of negligence or</w:t>
      </w:r>
      <w:r>
        <w:rPr>
          <w:spacing w:val="1"/>
        </w:rPr>
        <w:t xml:space="preserve"> </w:t>
      </w:r>
      <w:r>
        <w:t>incompetence.</w:t>
      </w:r>
    </w:p>
    <w:p w14:paraId="284EFB86" w14:textId="77777777" w:rsidR="00B812B3" w:rsidRDefault="001A3A33">
      <w:pPr>
        <w:pStyle w:val="BodyText"/>
        <w:spacing w:before="194"/>
      </w:pP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maintaining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include,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to:</w:t>
      </w:r>
    </w:p>
    <w:p w14:paraId="79140F21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199"/>
          <w:tab w:val="left" w:pos="1200"/>
        </w:tabs>
        <w:spacing w:before="184" w:line="351" w:lineRule="exact"/>
        <w:ind w:left="1200" w:hanging="360"/>
        <w:rPr>
          <w:sz w:val="28"/>
        </w:rPr>
      </w:pPr>
      <w:r>
        <w:rPr>
          <w:sz w:val="28"/>
        </w:rPr>
        <w:t>Giving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complete</w:t>
      </w:r>
      <w:r>
        <w:rPr>
          <w:spacing w:val="-3"/>
          <w:sz w:val="28"/>
        </w:rPr>
        <w:t xml:space="preserve"> </w:t>
      </w:r>
      <w:r>
        <w:rPr>
          <w:sz w:val="28"/>
        </w:rPr>
        <w:t>diagnostic</w:t>
      </w:r>
      <w:r>
        <w:rPr>
          <w:spacing w:val="-3"/>
          <w:sz w:val="28"/>
        </w:rPr>
        <w:t xml:space="preserve"> </w:t>
      </w:r>
      <w:r>
        <w:rPr>
          <w:sz w:val="28"/>
        </w:rPr>
        <w:t>evaluation</w:t>
      </w:r>
    </w:p>
    <w:p w14:paraId="119561D2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199"/>
          <w:tab w:val="left" w:pos="1200"/>
        </w:tabs>
        <w:spacing w:before="34" w:line="320" w:lineRule="exact"/>
        <w:ind w:left="1200" w:right="1410" w:hanging="360"/>
        <w:rPr>
          <w:sz w:val="28"/>
        </w:rPr>
      </w:pPr>
      <w:r>
        <w:rPr>
          <w:sz w:val="28"/>
        </w:rPr>
        <w:t>Conducting</w:t>
      </w:r>
      <w:r>
        <w:rPr>
          <w:spacing w:val="-2"/>
          <w:sz w:val="28"/>
        </w:rPr>
        <w:t xml:space="preserve"> </w:t>
      </w:r>
      <w:r>
        <w:rPr>
          <w:sz w:val="28"/>
        </w:rPr>
        <w:t>adequate</w:t>
      </w:r>
      <w:r>
        <w:rPr>
          <w:spacing w:val="-3"/>
          <w:sz w:val="28"/>
        </w:rPr>
        <w:t xml:space="preserve"> </w:t>
      </w:r>
      <w:r>
        <w:rPr>
          <w:sz w:val="28"/>
        </w:rPr>
        <w:t>assessments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include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personal</w:t>
      </w:r>
      <w:r>
        <w:rPr>
          <w:spacing w:val="-67"/>
          <w:sz w:val="28"/>
        </w:rPr>
        <w:t xml:space="preserve"> </w:t>
      </w:r>
      <w:r>
        <w:rPr>
          <w:sz w:val="28"/>
        </w:rPr>
        <w:t>history,</w:t>
      </w:r>
      <w:r>
        <w:rPr>
          <w:spacing w:val="-4"/>
          <w:sz w:val="28"/>
        </w:rPr>
        <w:t xml:space="preserve"> </w:t>
      </w:r>
      <w:r>
        <w:rPr>
          <w:sz w:val="28"/>
        </w:rPr>
        <w:t>medical</w:t>
      </w:r>
      <w:r>
        <w:rPr>
          <w:spacing w:val="-4"/>
          <w:sz w:val="28"/>
        </w:rPr>
        <w:t xml:space="preserve"> </w:t>
      </w:r>
      <w:r>
        <w:rPr>
          <w:sz w:val="28"/>
        </w:rPr>
        <w:t>history,</w:t>
      </w:r>
      <w:r>
        <w:rPr>
          <w:spacing w:val="-4"/>
          <w:sz w:val="28"/>
        </w:rPr>
        <w:t xml:space="preserve"> </w:t>
      </w:r>
      <w:r>
        <w:rPr>
          <w:sz w:val="28"/>
        </w:rPr>
        <w:t>family</w:t>
      </w:r>
      <w:r>
        <w:rPr>
          <w:spacing w:val="-3"/>
          <w:sz w:val="28"/>
        </w:rPr>
        <w:t xml:space="preserve"> </w:t>
      </w:r>
      <w:r>
        <w:rPr>
          <w:sz w:val="28"/>
        </w:rPr>
        <w:t>history,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mental</w:t>
      </w:r>
      <w:r>
        <w:rPr>
          <w:spacing w:val="-4"/>
          <w:sz w:val="28"/>
        </w:rPr>
        <w:t xml:space="preserve"> </w:t>
      </w:r>
      <w:r>
        <w:rPr>
          <w:sz w:val="28"/>
        </w:rPr>
        <w:t>status</w:t>
      </w:r>
    </w:p>
    <w:p w14:paraId="2AD68072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199"/>
          <w:tab w:val="left" w:pos="1200"/>
        </w:tabs>
        <w:spacing w:line="286" w:lineRule="exact"/>
        <w:ind w:left="1200" w:hanging="360"/>
        <w:rPr>
          <w:sz w:val="28"/>
        </w:rPr>
      </w:pPr>
      <w:r>
        <w:rPr>
          <w:sz w:val="28"/>
        </w:rPr>
        <w:t>Documenting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  <w:r>
        <w:rPr>
          <w:spacing w:val="-3"/>
          <w:sz w:val="28"/>
        </w:rPr>
        <w:t xml:space="preserve"> </w:t>
      </w:r>
      <w:r>
        <w:rPr>
          <w:sz w:val="28"/>
        </w:rPr>
        <w:t>plan</w:t>
      </w:r>
    </w:p>
    <w:p w14:paraId="020A5003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199"/>
          <w:tab w:val="left" w:pos="1200"/>
        </w:tabs>
        <w:spacing w:before="35" w:line="320" w:lineRule="exact"/>
        <w:ind w:left="1200" w:right="1114" w:hanging="360"/>
        <w:rPr>
          <w:sz w:val="28"/>
        </w:rPr>
      </w:pPr>
      <w:r>
        <w:rPr>
          <w:sz w:val="28"/>
        </w:rPr>
        <w:t>Consulting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corresponding</w:t>
      </w:r>
      <w:r>
        <w:rPr>
          <w:spacing w:val="-1"/>
          <w:sz w:val="28"/>
        </w:rPr>
        <w:t xml:space="preserve"> </w:t>
      </w:r>
      <w:r>
        <w:rPr>
          <w:sz w:val="28"/>
        </w:rPr>
        <w:t>treatment</w:t>
      </w:r>
      <w:r>
        <w:rPr>
          <w:spacing w:val="-3"/>
          <w:sz w:val="28"/>
        </w:rPr>
        <w:t xml:space="preserve"> </w:t>
      </w:r>
      <w:r>
        <w:rPr>
          <w:sz w:val="28"/>
        </w:rPr>
        <w:t>providers</w:t>
      </w:r>
      <w:r>
        <w:rPr>
          <w:spacing w:val="-2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doctors</w:t>
      </w:r>
      <w:r>
        <w:rPr>
          <w:spacing w:val="-67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psychiatrists.</w:t>
      </w:r>
    </w:p>
    <w:p w14:paraId="60AC3836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199"/>
          <w:tab w:val="left" w:pos="1200"/>
        </w:tabs>
        <w:spacing w:line="286" w:lineRule="exact"/>
        <w:ind w:left="1200" w:hanging="360"/>
        <w:rPr>
          <w:sz w:val="28"/>
        </w:rPr>
      </w:pPr>
      <w:r>
        <w:rPr>
          <w:sz w:val="28"/>
        </w:rPr>
        <w:t>Making</w:t>
      </w:r>
      <w:r>
        <w:rPr>
          <w:spacing w:val="-3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necessary</w:t>
      </w:r>
      <w:r>
        <w:rPr>
          <w:spacing w:val="-2"/>
          <w:sz w:val="28"/>
        </w:rPr>
        <w:t xml:space="preserve"> </w:t>
      </w:r>
      <w:r>
        <w:rPr>
          <w:sz w:val="28"/>
        </w:rPr>
        <w:t>referrals</w:t>
      </w:r>
    </w:p>
    <w:p w14:paraId="49F56781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199"/>
          <w:tab w:val="left" w:pos="1200"/>
        </w:tabs>
        <w:spacing w:before="34" w:line="320" w:lineRule="exact"/>
        <w:ind w:left="1200" w:right="902" w:hanging="360"/>
        <w:rPr>
          <w:sz w:val="28"/>
        </w:rPr>
      </w:pPr>
      <w:r>
        <w:rPr>
          <w:sz w:val="28"/>
        </w:rPr>
        <w:t>Taking</w:t>
      </w:r>
      <w:r>
        <w:rPr>
          <w:spacing w:val="-4"/>
          <w:sz w:val="28"/>
        </w:rPr>
        <w:t xml:space="preserve"> </w:t>
      </w:r>
      <w:r>
        <w:rPr>
          <w:sz w:val="28"/>
        </w:rPr>
        <w:t>reasonable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5"/>
          <w:sz w:val="28"/>
        </w:rPr>
        <w:t xml:space="preserve"> </w:t>
      </w:r>
      <w:r>
        <w:rPr>
          <w:sz w:val="28"/>
        </w:rPr>
        <w:t>measures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well</w:t>
      </w:r>
      <w:r>
        <w:rPr>
          <w:spacing w:val="-4"/>
          <w:sz w:val="28"/>
        </w:rPr>
        <w:t xml:space="preserve"> </w:t>
      </w:r>
      <w:r>
        <w:rPr>
          <w:sz w:val="28"/>
        </w:rPr>
        <w:t>being</w:t>
      </w:r>
      <w:r>
        <w:rPr>
          <w:spacing w:val="-67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safety of a</w:t>
      </w:r>
      <w:r>
        <w:rPr>
          <w:spacing w:val="-1"/>
          <w:sz w:val="28"/>
        </w:rPr>
        <w:t xml:space="preserve"> </w:t>
      </w:r>
      <w:r>
        <w:rPr>
          <w:sz w:val="28"/>
        </w:rPr>
        <w:t>client</w:t>
      </w:r>
    </w:p>
    <w:p w14:paraId="6690A251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199"/>
          <w:tab w:val="left" w:pos="1200"/>
        </w:tabs>
        <w:spacing w:line="286" w:lineRule="exact"/>
        <w:ind w:left="1200" w:hanging="360"/>
        <w:rPr>
          <w:sz w:val="28"/>
        </w:rPr>
      </w:pPr>
      <w:r>
        <w:rPr>
          <w:sz w:val="28"/>
        </w:rPr>
        <w:t>Obtaining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signed</w:t>
      </w:r>
      <w:r>
        <w:rPr>
          <w:spacing w:val="-1"/>
          <w:sz w:val="28"/>
        </w:rPr>
        <w:t xml:space="preserve"> </w:t>
      </w:r>
      <w:r>
        <w:rPr>
          <w:sz w:val="28"/>
        </w:rPr>
        <w:t>informed</w:t>
      </w:r>
      <w:r>
        <w:rPr>
          <w:spacing w:val="-1"/>
          <w:sz w:val="28"/>
        </w:rPr>
        <w:t xml:space="preserve"> </w:t>
      </w:r>
      <w:r>
        <w:rPr>
          <w:sz w:val="28"/>
        </w:rPr>
        <w:t>consent</w:t>
      </w:r>
      <w:r>
        <w:rPr>
          <w:spacing w:val="-2"/>
          <w:sz w:val="28"/>
        </w:rPr>
        <w:t xml:space="preserve"> </w:t>
      </w:r>
      <w:r>
        <w:rPr>
          <w:sz w:val="28"/>
        </w:rPr>
        <w:t>prior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onset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treatment</w:t>
      </w:r>
    </w:p>
    <w:p w14:paraId="55AFF130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199"/>
          <w:tab w:val="left" w:pos="1200"/>
        </w:tabs>
        <w:spacing w:line="351" w:lineRule="exact"/>
        <w:ind w:left="1200" w:hanging="360"/>
        <w:rPr>
          <w:sz w:val="28"/>
        </w:rPr>
      </w:pPr>
      <w:r>
        <w:rPr>
          <w:sz w:val="28"/>
        </w:rPr>
        <w:t>Remaining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area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competence/scope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practice</w:t>
      </w:r>
    </w:p>
    <w:p w14:paraId="59C4B0A1" w14:textId="77777777" w:rsidR="00B812B3" w:rsidRDefault="00B812B3">
      <w:pPr>
        <w:pStyle w:val="BodyText"/>
        <w:spacing w:before="7"/>
        <w:ind w:left="0"/>
        <w:rPr>
          <w:sz w:val="27"/>
        </w:rPr>
      </w:pPr>
    </w:p>
    <w:p w14:paraId="69B8E36F" w14:textId="77777777" w:rsidR="00B812B3" w:rsidRDefault="001A3A33">
      <w:pPr>
        <w:pStyle w:val="Heading3"/>
        <w:spacing w:before="1"/>
      </w:pPr>
      <w:r>
        <w:t>Goals</w:t>
      </w:r>
    </w:p>
    <w:p w14:paraId="74F9F615" w14:textId="77777777" w:rsidR="00B812B3" w:rsidRDefault="00B812B3">
      <w:pPr>
        <w:pStyle w:val="BodyText"/>
        <w:spacing w:before="7"/>
        <w:ind w:left="0"/>
        <w:rPr>
          <w:b/>
          <w:sz w:val="27"/>
        </w:rPr>
      </w:pPr>
    </w:p>
    <w:p w14:paraId="34627EE3" w14:textId="77777777" w:rsidR="00B812B3" w:rsidRDefault="001A3A33">
      <w:pPr>
        <w:pStyle w:val="BodyText"/>
      </w:pPr>
      <w:r>
        <w:t>Treatment</w:t>
      </w:r>
      <w:r>
        <w:rPr>
          <w:spacing w:val="-4"/>
        </w:rPr>
        <w:t xml:space="preserve"> </w:t>
      </w:r>
      <w:r>
        <w:t>goals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carefully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thoughtfully</w:t>
      </w:r>
      <w:r>
        <w:rPr>
          <w:spacing w:val="-3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customized to each specific client. The following acronym is helpful when</w:t>
      </w:r>
      <w:r>
        <w:rPr>
          <w:spacing w:val="1"/>
        </w:rPr>
        <w:t xml:space="preserve"> </w:t>
      </w:r>
      <w:r>
        <w:t>developing</w:t>
      </w:r>
      <w:r>
        <w:rPr>
          <w:spacing w:val="-1"/>
        </w:rPr>
        <w:t xml:space="preserve"> </w:t>
      </w:r>
      <w:r>
        <w:t>and documenting treatment</w:t>
      </w:r>
      <w:r>
        <w:rPr>
          <w:spacing w:val="-1"/>
        </w:rPr>
        <w:t xml:space="preserve"> </w:t>
      </w:r>
      <w:r>
        <w:t>goals:</w:t>
      </w:r>
    </w:p>
    <w:p w14:paraId="41AA9CA9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4948E333" w14:textId="77777777" w:rsidR="00B812B3" w:rsidRDefault="001A3A33">
      <w:pPr>
        <w:pStyle w:val="BodyText"/>
      </w:pPr>
      <w:r>
        <w:t>SMART</w:t>
      </w:r>
    </w:p>
    <w:p w14:paraId="0C40F346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298"/>
          <w:tab w:val="left" w:pos="1299"/>
        </w:tabs>
        <w:spacing w:before="258" w:line="351" w:lineRule="exact"/>
        <w:rPr>
          <w:sz w:val="28"/>
        </w:rPr>
      </w:pPr>
      <w:r>
        <w:rPr>
          <w:sz w:val="28"/>
        </w:rPr>
        <w:t>S=Specific</w:t>
      </w:r>
    </w:p>
    <w:p w14:paraId="32C16C71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298"/>
          <w:tab w:val="left" w:pos="1299"/>
        </w:tabs>
        <w:spacing w:line="320" w:lineRule="exact"/>
        <w:rPr>
          <w:sz w:val="28"/>
        </w:rPr>
      </w:pPr>
      <w:r>
        <w:rPr>
          <w:sz w:val="28"/>
        </w:rPr>
        <w:t>M=Measurable</w:t>
      </w:r>
    </w:p>
    <w:p w14:paraId="416A04BD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298"/>
          <w:tab w:val="left" w:pos="1299"/>
        </w:tabs>
        <w:spacing w:line="320" w:lineRule="exact"/>
        <w:rPr>
          <w:sz w:val="28"/>
        </w:rPr>
      </w:pPr>
      <w:r>
        <w:rPr>
          <w:sz w:val="28"/>
        </w:rPr>
        <w:t>A=Achievable</w:t>
      </w:r>
    </w:p>
    <w:p w14:paraId="1B44B0C3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298"/>
          <w:tab w:val="left" w:pos="1299"/>
        </w:tabs>
        <w:spacing w:line="351" w:lineRule="exact"/>
        <w:rPr>
          <w:sz w:val="28"/>
        </w:rPr>
      </w:pPr>
      <w:r>
        <w:rPr>
          <w:sz w:val="28"/>
        </w:rPr>
        <w:t>R=Relevant/Realistic</w:t>
      </w:r>
    </w:p>
    <w:p w14:paraId="353DE41C" w14:textId="77777777" w:rsidR="00B812B3" w:rsidRDefault="00B812B3">
      <w:pPr>
        <w:spacing w:line="351" w:lineRule="exact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264D3A6" w14:textId="77777777" w:rsidR="00B812B3" w:rsidRDefault="00B812B3">
      <w:pPr>
        <w:pStyle w:val="BodyText"/>
        <w:spacing w:before="6"/>
        <w:ind w:left="0"/>
      </w:pPr>
    </w:p>
    <w:p w14:paraId="11185A1B" w14:textId="77777777" w:rsidR="00B812B3" w:rsidRDefault="001A3A33">
      <w:pPr>
        <w:pStyle w:val="ListParagraph"/>
        <w:numPr>
          <w:ilvl w:val="0"/>
          <w:numId w:val="63"/>
        </w:numPr>
        <w:tabs>
          <w:tab w:val="left" w:pos="1298"/>
          <w:tab w:val="left" w:pos="1299"/>
        </w:tabs>
        <w:spacing w:before="28"/>
        <w:rPr>
          <w:sz w:val="28"/>
        </w:rPr>
      </w:pPr>
      <w:r>
        <w:rPr>
          <w:sz w:val="28"/>
        </w:rPr>
        <w:t>T=Time</w:t>
      </w:r>
      <w:r>
        <w:rPr>
          <w:spacing w:val="-6"/>
          <w:sz w:val="28"/>
        </w:rPr>
        <w:t xml:space="preserve"> </w:t>
      </w:r>
      <w:r>
        <w:rPr>
          <w:sz w:val="28"/>
        </w:rPr>
        <w:t>bound</w:t>
      </w:r>
    </w:p>
    <w:p w14:paraId="6E456644" w14:textId="77777777" w:rsidR="00B812B3" w:rsidRDefault="00B812B3">
      <w:pPr>
        <w:pStyle w:val="BodyText"/>
        <w:spacing w:before="7"/>
        <w:ind w:left="0"/>
        <w:rPr>
          <w:sz w:val="27"/>
        </w:rPr>
      </w:pPr>
    </w:p>
    <w:p w14:paraId="77714233" w14:textId="77777777" w:rsidR="00B812B3" w:rsidRDefault="001A3A33">
      <w:pPr>
        <w:pStyle w:val="Heading3"/>
        <w:spacing w:before="1"/>
        <w:jc w:val="both"/>
      </w:pPr>
      <w:r>
        <w:t>Standard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Suicide</w:t>
      </w:r>
    </w:p>
    <w:p w14:paraId="4F059656" w14:textId="77777777" w:rsidR="00B812B3" w:rsidRDefault="00B812B3">
      <w:pPr>
        <w:pStyle w:val="BodyText"/>
        <w:spacing w:before="7"/>
        <w:ind w:left="0"/>
        <w:rPr>
          <w:b/>
          <w:sz w:val="27"/>
        </w:rPr>
      </w:pPr>
    </w:p>
    <w:p w14:paraId="24654C2B" w14:textId="77777777" w:rsidR="00B812B3" w:rsidRDefault="001A3A33">
      <w:pPr>
        <w:pStyle w:val="BodyText"/>
        <w:ind w:right="986"/>
        <w:jc w:val="both"/>
      </w:pPr>
      <w:r>
        <w:t>By</w:t>
      </w:r>
      <w:r>
        <w:rPr>
          <w:spacing w:val="-4"/>
        </w:rPr>
        <w:t xml:space="preserve"> </w:t>
      </w:r>
      <w:r>
        <w:t>far,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liability</w:t>
      </w:r>
      <w:r>
        <w:rPr>
          <w:spacing w:val="-4"/>
        </w:rPr>
        <w:t xml:space="preserve"> </w:t>
      </w:r>
      <w:r>
        <w:t>issue</w:t>
      </w:r>
      <w:r>
        <w:rPr>
          <w:spacing w:val="-5"/>
        </w:rPr>
        <w:t xml:space="preserve"> </w:t>
      </w:r>
      <w:r>
        <w:t>clinicians</w:t>
      </w:r>
      <w:r>
        <w:rPr>
          <w:spacing w:val="-4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today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suicidality.</w:t>
      </w:r>
      <w:r>
        <w:rPr>
          <w:spacing w:val="-68"/>
        </w:rPr>
        <w:t xml:space="preserve"> </w:t>
      </w:r>
      <w:r>
        <w:t>Most liability cases originate from surviving family members who file suit</w:t>
      </w:r>
      <w:r>
        <w:rPr>
          <w:spacing w:val="-6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 their</w:t>
      </w:r>
      <w:r>
        <w:rPr>
          <w:spacing w:val="-1"/>
        </w:rPr>
        <w:t xml:space="preserve"> </w:t>
      </w:r>
      <w:r>
        <w:t>deceased loved</w:t>
      </w:r>
      <w:r>
        <w:rPr>
          <w:spacing w:val="-1"/>
        </w:rPr>
        <w:t xml:space="preserve"> </w:t>
      </w:r>
      <w:r>
        <w:t>one’s estate.</w:t>
      </w:r>
    </w:p>
    <w:p w14:paraId="5D27C8D0" w14:textId="77777777" w:rsidR="00B812B3" w:rsidRDefault="00B812B3">
      <w:pPr>
        <w:pStyle w:val="BodyText"/>
        <w:spacing w:before="3"/>
        <w:ind w:left="0"/>
        <w:rPr>
          <w:sz w:val="27"/>
        </w:rPr>
      </w:pPr>
    </w:p>
    <w:p w14:paraId="5A4FC06F" w14:textId="77777777" w:rsidR="00B812B3" w:rsidRDefault="001A3A33">
      <w:pPr>
        <w:pStyle w:val="BodyText"/>
        <w:spacing w:before="1"/>
        <w:ind w:right="749"/>
      </w:pPr>
      <w:r>
        <w:t>Remember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clinician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skillful,</w:t>
      </w:r>
      <w:r>
        <w:rPr>
          <w:spacing w:val="-1"/>
        </w:rPr>
        <w:t xml:space="preserve"> </w:t>
      </w:r>
      <w:r>
        <w:t>knowledgeable,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careful</w:t>
      </w:r>
      <w:r>
        <w:rPr>
          <w:spacing w:val="-3"/>
        </w:rPr>
        <w:t xml:space="preserve"> </w:t>
      </w:r>
      <w:r>
        <w:t>who</w:t>
      </w:r>
      <w:r>
        <w:rPr>
          <w:spacing w:val="-67"/>
        </w:rPr>
        <w:t xml:space="preserve"> </w:t>
      </w:r>
      <w:r>
        <w:t>assess, evaluate, and manage. Managing options may includ</w:t>
      </w:r>
      <w:r>
        <w:t>e but are not</w:t>
      </w:r>
      <w:r>
        <w:rPr>
          <w:spacing w:val="1"/>
        </w:rPr>
        <w:t xml:space="preserve"> </w:t>
      </w:r>
      <w:r>
        <w:t>limited to:</w:t>
      </w:r>
    </w:p>
    <w:p w14:paraId="4096393E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line="332" w:lineRule="exact"/>
        <w:rPr>
          <w:sz w:val="28"/>
        </w:rPr>
      </w:pPr>
      <w:r>
        <w:rPr>
          <w:position w:val="2"/>
          <w:sz w:val="28"/>
        </w:rPr>
        <w:t>Increased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contact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with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client.</w:t>
      </w:r>
    </w:p>
    <w:p w14:paraId="5E1ECDF9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line="320" w:lineRule="exact"/>
        <w:rPr>
          <w:sz w:val="28"/>
        </w:rPr>
      </w:pPr>
      <w:r>
        <w:rPr>
          <w:position w:val="2"/>
          <w:sz w:val="28"/>
        </w:rPr>
        <w:t>Increased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sessions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(even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if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not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approved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by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HMO).</w:t>
      </w:r>
    </w:p>
    <w:p w14:paraId="5ED0AA1D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10" w:line="213" w:lineRule="auto"/>
        <w:ind w:right="776"/>
        <w:rPr>
          <w:sz w:val="28"/>
        </w:rPr>
      </w:pPr>
      <w:r>
        <w:rPr>
          <w:position w:val="2"/>
          <w:sz w:val="28"/>
        </w:rPr>
        <w:t>Have client sign a “Safety Agreement” or “Safety Pledge” which has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empirical</w:t>
      </w:r>
      <w:r>
        <w:rPr>
          <w:spacing w:val="-2"/>
          <w:sz w:val="28"/>
        </w:rPr>
        <w:t xml:space="preserve"> </w:t>
      </w:r>
      <w:r>
        <w:rPr>
          <w:sz w:val="28"/>
        </w:rPr>
        <w:t>support</w:t>
      </w:r>
      <w:r>
        <w:rPr>
          <w:spacing w:val="-3"/>
          <w:sz w:val="28"/>
        </w:rPr>
        <w:t xml:space="preserve"> </w:t>
      </w:r>
      <w:r>
        <w:rPr>
          <w:sz w:val="28"/>
        </w:rPr>
        <w:t>than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historically</w:t>
      </w:r>
      <w:r>
        <w:rPr>
          <w:spacing w:val="-1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“No</w:t>
      </w:r>
      <w:r>
        <w:rPr>
          <w:spacing w:val="-2"/>
          <w:sz w:val="28"/>
        </w:rPr>
        <w:t xml:space="preserve"> </w:t>
      </w:r>
      <w:r>
        <w:rPr>
          <w:sz w:val="28"/>
        </w:rPr>
        <w:t>Harm</w:t>
      </w:r>
      <w:r>
        <w:rPr>
          <w:spacing w:val="-3"/>
          <w:sz w:val="28"/>
        </w:rPr>
        <w:t xml:space="preserve"> </w:t>
      </w:r>
      <w:r>
        <w:rPr>
          <w:sz w:val="28"/>
        </w:rPr>
        <w:t>Contract”.</w:t>
      </w:r>
    </w:p>
    <w:p w14:paraId="061B0084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2" w:line="340" w:lineRule="exact"/>
        <w:rPr>
          <w:sz w:val="28"/>
        </w:rPr>
      </w:pPr>
      <w:r>
        <w:rPr>
          <w:position w:val="2"/>
          <w:sz w:val="28"/>
        </w:rPr>
        <w:t>Risk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reduction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measures.</w:t>
      </w:r>
    </w:p>
    <w:p w14:paraId="54EF8398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line="320" w:lineRule="exact"/>
        <w:rPr>
          <w:sz w:val="28"/>
        </w:rPr>
      </w:pPr>
      <w:r>
        <w:rPr>
          <w:position w:val="2"/>
          <w:sz w:val="28"/>
        </w:rPr>
        <w:t>Voluntary</w:t>
      </w:r>
      <w:r>
        <w:rPr>
          <w:spacing w:val="-11"/>
          <w:position w:val="2"/>
          <w:sz w:val="28"/>
        </w:rPr>
        <w:t xml:space="preserve"> </w:t>
      </w:r>
      <w:r>
        <w:rPr>
          <w:position w:val="2"/>
          <w:sz w:val="28"/>
        </w:rPr>
        <w:t>or</w:t>
      </w:r>
      <w:r>
        <w:rPr>
          <w:spacing w:val="-11"/>
          <w:position w:val="2"/>
          <w:sz w:val="28"/>
        </w:rPr>
        <w:t xml:space="preserve"> </w:t>
      </w:r>
      <w:r>
        <w:rPr>
          <w:position w:val="2"/>
          <w:sz w:val="28"/>
        </w:rPr>
        <w:t>involuntary</w:t>
      </w:r>
      <w:r>
        <w:rPr>
          <w:spacing w:val="-11"/>
          <w:position w:val="2"/>
          <w:sz w:val="28"/>
        </w:rPr>
        <w:t xml:space="preserve"> </w:t>
      </w:r>
      <w:r>
        <w:rPr>
          <w:position w:val="2"/>
          <w:sz w:val="28"/>
        </w:rPr>
        <w:t>hospitalization.</w:t>
      </w:r>
    </w:p>
    <w:p w14:paraId="03984E8A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line="320" w:lineRule="exact"/>
        <w:rPr>
          <w:sz w:val="28"/>
        </w:rPr>
      </w:pPr>
      <w:r>
        <w:rPr>
          <w:position w:val="2"/>
          <w:sz w:val="28"/>
        </w:rPr>
        <w:t>Thorough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documentation</w:t>
      </w:r>
    </w:p>
    <w:p w14:paraId="0509C254" w14:textId="77777777" w:rsidR="00B812B3" w:rsidRDefault="001A3A33">
      <w:pPr>
        <w:pStyle w:val="ListParagraph"/>
        <w:numPr>
          <w:ilvl w:val="1"/>
          <w:numId w:val="64"/>
        </w:numPr>
        <w:tabs>
          <w:tab w:val="left" w:pos="1298"/>
          <w:tab w:val="left" w:pos="1299"/>
        </w:tabs>
        <w:spacing w:before="11" w:line="213" w:lineRule="auto"/>
        <w:ind w:right="1320"/>
        <w:rPr>
          <w:sz w:val="28"/>
        </w:rPr>
      </w:pPr>
      <w:r>
        <w:rPr>
          <w:position w:val="2"/>
          <w:sz w:val="28"/>
        </w:rPr>
        <w:t>Customized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treatment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plan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to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client’s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life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and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circumstances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(no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boiler</w:t>
      </w:r>
      <w:r>
        <w:rPr>
          <w:spacing w:val="-1"/>
          <w:sz w:val="28"/>
        </w:rPr>
        <w:t xml:space="preserve"> </w:t>
      </w:r>
      <w:r>
        <w:rPr>
          <w:sz w:val="28"/>
        </w:rPr>
        <w:t>plate</w:t>
      </w:r>
      <w:r>
        <w:rPr>
          <w:spacing w:val="-1"/>
          <w:sz w:val="28"/>
        </w:rPr>
        <w:t xml:space="preserve"> </w:t>
      </w:r>
      <w:r>
        <w:rPr>
          <w:sz w:val="28"/>
        </w:rPr>
        <w:t>treatment</w:t>
      </w:r>
      <w:r>
        <w:rPr>
          <w:spacing w:val="-1"/>
          <w:sz w:val="28"/>
        </w:rPr>
        <w:t xml:space="preserve"> </w:t>
      </w:r>
      <w:r>
        <w:rPr>
          <w:sz w:val="28"/>
        </w:rPr>
        <w:t>plans)</w:t>
      </w:r>
    </w:p>
    <w:p w14:paraId="6270BAD9" w14:textId="77777777" w:rsidR="00B812B3" w:rsidRDefault="00B812B3">
      <w:pPr>
        <w:pStyle w:val="BodyText"/>
        <w:spacing w:before="2"/>
        <w:ind w:left="0"/>
      </w:pPr>
    </w:p>
    <w:p w14:paraId="19BD08BA" w14:textId="77777777" w:rsidR="00B812B3" w:rsidRDefault="001A3A33">
      <w:pPr>
        <w:pStyle w:val="BodyText"/>
        <w:spacing w:before="1"/>
        <w:ind w:right="711"/>
      </w:pPr>
      <w:r>
        <w:t>One of the best overviews of the profession (LPCC, MFT, LCSW, LEP) is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BBS</w:t>
      </w:r>
      <w:r>
        <w:rPr>
          <w:spacing w:val="-2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Handbook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respective</w:t>
      </w:r>
      <w:r>
        <w:rPr>
          <w:spacing w:val="-3"/>
        </w:rPr>
        <w:t xml:space="preserve"> </w:t>
      </w:r>
      <w:r>
        <w:t>license.</w:t>
      </w:r>
      <w:r>
        <w:rPr>
          <w:spacing w:val="-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forgotten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overlooked</w:t>
      </w:r>
      <w:r>
        <w:rPr>
          <w:spacing w:val="-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passing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licensing</w:t>
      </w:r>
      <w:r>
        <w:rPr>
          <w:spacing w:val="-1"/>
        </w:rPr>
        <w:t xml:space="preserve"> </w:t>
      </w:r>
      <w:r>
        <w:t>exam.</w:t>
      </w:r>
    </w:p>
    <w:p w14:paraId="04047EA6" w14:textId="77777777" w:rsidR="00B812B3" w:rsidRDefault="001A3A33">
      <w:pPr>
        <w:pStyle w:val="BodyText"/>
        <w:spacing w:line="237" w:lineRule="auto"/>
        <w:ind w:right="681"/>
      </w:pPr>
      <w:r>
        <w:t>However,</w:t>
      </w:r>
      <w:r>
        <w:rPr>
          <w:spacing w:val="-4"/>
        </w:rPr>
        <w:t xml:space="preserve"> </w:t>
      </w:r>
      <w:r>
        <w:t>continuing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reference,</w:t>
      </w:r>
      <w:r>
        <w:rPr>
          <w:spacing w:val="-3"/>
        </w:rPr>
        <w:t xml:space="preserve"> </w:t>
      </w:r>
      <w:r>
        <w:t>utiliz</w:t>
      </w:r>
      <w:r>
        <w:t>e,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valuable</w:t>
      </w:r>
      <w:r>
        <w:rPr>
          <w:spacing w:val="-4"/>
        </w:rPr>
        <w:t xml:space="preserve"> </w:t>
      </w:r>
      <w:r>
        <w:t>handbook</w:t>
      </w:r>
      <w:r>
        <w:rPr>
          <w:spacing w:val="-67"/>
        </w:rPr>
        <w:t xml:space="preserve"> </w:t>
      </w:r>
      <w:r>
        <w:t>renders credibility as clinicians. The Board of Psychology is extremely</w:t>
      </w:r>
      <w:r>
        <w:rPr>
          <w:spacing w:val="1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in this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gramStart"/>
      <w:r>
        <w:t>it’s</w:t>
      </w:r>
      <w:proofErr w:type="gramEnd"/>
      <w:r>
        <w:t xml:space="preserve"> publications</w:t>
      </w:r>
      <w:r>
        <w:rPr>
          <w:spacing w:val="-1"/>
        </w:rPr>
        <w:t xml:space="preserve"> </w:t>
      </w:r>
      <w:r>
        <w:t>as well.</w:t>
      </w:r>
    </w:p>
    <w:p w14:paraId="3B7B46D3" w14:textId="77777777" w:rsidR="00B812B3" w:rsidRDefault="00B812B3">
      <w:pPr>
        <w:pStyle w:val="BodyText"/>
        <w:ind w:left="0"/>
        <w:rPr>
          <w:sz w:val="30"/>
        </w:rPr>
      </w:pPr>
    </w:p>
    <w:p w14:paraId="0358E00D" w14:textId="77777777" w:rsidR="00B812B3" w:rsidRDefault="00B812B3">
      <w:pPr>
        <w:pStyle w:val="BodyText"/>
        <w:spacing w:before="6"/>
        <w:ind w:left="0"/>
        <w:rPr>
          <w:sz w:val="29"/>
        </w:rPr>
      </w:pPr>
    </w:p>
    <w:p w14:paraId="03980C92" w14:textId="77777777" w:rsidR="00B812B3" w:rsidRDefault="001A3A33">
      <w:pPr>
        <w:pStyle w:val="Heading1"/>
        <w:numPr>
          <w:ilvl w:val="0"/>
          <w:numId w:val="62"/>
        </w:numPr>
        <w:tabs>
          <w:tab w:val="left" w:pos="930"/>
        </w:tabs>
        <w:spacing w:before="1" w:line="393" w:lineRule="auto"/>
        <w:ind w:right="7017" w:firstLine="0"/>
      </w:pPr>
      <w:r>
        <w:t>Legal Issues</w:t>
      </w:r>
      <w:r>
        <w:rPr>
          <w:spacing w:val="-88"/>
        </w:rPr>
        <w:t xml:space="preserve"> </w:t>
      </w:r>
      <w:r>
        <w:t>3A.</w:t>
      </w:r>
      <w:r>
        <w:rPr>
          <w:spacing w:val="-2"/>
        </w:rPr>
        <w:t xml:space="preserve"> </w:t>
      </w:r>
      <w:r>
        <w:t>Privilege</w:t>
      </w:r>
    </w:p>
    <w:p w14:paraId="7B26F934" w14:textId="77777777" w:rsidR="00B812B3" w:rsidRDefault="001A3A33">
      <w:pPr>
        <w:pStyle w:val="BodyText"/>
        <w:spacing w:line="273" w:lineRule="auto"/>
      </w:pPr>
      <w:r>
        <w:t>Privilege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essentially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client's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confidential</w:t>
      </w:r>
      <w:r>
        <w:rPr>
          <w:spacing w:val="-2"/>
        </w:rPr>
        <w:t xml:space="preserve"> </w:t>
      </w:r>
      <w:r>
        <w:t>information</w:t>
      </w:r>
      <w:r>
        <w:rPr>
          <w:spacing w:val="-67"/>
        </w:rPr>
        <w:t xml:space="preserve"> </w:t>
      </w:r>
      <w:r>
        <w:t>revealed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proceeding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their prior</w:t>
      </w:r>
      <w:r>
        <w:rPr>
          <w:spacing w:val="-1"/>
        </w:rPr>
        <w:t xml:space="preserve"> </w:t>
      </w:r>
      <w:r>
        <w:t>authorization.</w:t>
      </w:r>
    </w:p>
    <w:p w14:paraId="21333AA0" w14:textId="77777777" w:rsidR="00B812B3" w:rsidRDefault="001A3A33">
      <w:pPr>
        <w:pStyle w:val="BodyText"/>
        <w:spacing w:line="273" w:lineRule="auto"/>
        <w:ind w:right="907"/>
      </w:pPr>
      <w:r>
        <w:t>Privilege protects clients from confidences being revealed publicly without</w:t>
      </w:r>
      <w:r>
        <w:rPr>
          <w:spacing w:val="-68"/>
        </w:rPr>
        <w:t xml:space="preserve"> </w:t>
      </w:r>
      <w:r>
        <w:t>prior authorization.</w:t>
      </w:r>
      <w:r>
        <w:rPr>
          <w:spacing w:val="1"/>
        </w:rPr>
        <w:t xml:space="preserve"> </w:t>
      </w:r>
      <w:r>
        <w:t>Psychotherapist-client privilege applies not only to</w:t>
      </w:r>
      <w:r>
        <w:rPr>
          <w:spacing w:val="1"/>
        </w:rPr>
        <w:t xml:space="preserve"> </w:t>
      </w:r>
      <w:r>
        <w:t>licensed</w:t>
      </w:r>
      <w:r>
        <w:rPr>
          <w:spacing w:val="-2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MFT</w:t>
      </w:r>
      <w:r>
        <w:rPr>
          <w:spacing w:val="-7"/>
        </w:rPr>
        <w:t xml:space="preserve"> </w:t>
      </w:r>
      <w:r>
        <w:t>interns,</w:t>
      </w:r>
      <w:r>
        <w:rPr>
          <w:spacing w:val="-1"/>
        </w:rPr>
        <w:t xml:space="preserve"> </w:t>
      </w:r>
      <w:r>
        <w:t>associate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workers,</w:t>
      </w:r>
      <w:r>
        <w:rPr>
          <w:spacing w:val="-1"/>
        </w:rPr>
        <w:t xml:space="preserve"> </w:t>
      </w:r>
      <w:r>
        <w:t>and</w:t>
      </w:r>
    </w:p>
    <w:p w14:paraId="455CD3FB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53D2572" w14:textId="77777777" w:rsidR="00B812B3" w:rsidRDefault="00B812B3">
      <w:pPr>
        <w:pStyle w:val="BodyText"/>
        <w:spacing w:before="6"/>
        <w:ind w:left="0"/>
      </w:pPr>
    </w:p>
    <w:p w14:paraId="65D2310C" w14:textId="77777777" w:rsidR="00B812B3" w:rsidRDefault="001A3A33">
      <w:pPr>
        <w:pStyle w:val="BodyText"/>
        <w:spacing w:before="88" w:line="273" w:lineRule="auto"/>
        <w:ind w:right="749"/>
      </w:pPr>
      <w:r>
        <w:t>trainees.</w:t>
      </w:r>
      <w:r>
        <w:rPr>
          <w:spacing w:val="61"/>
        </w:rPr>
        <w:t xml:space="preserve"> </w:t>
      </w:r>
      <w:r>
        <w:t>MFT’s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LCSW’s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responsibility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assert</w:t>
      </w:r>
      <w:r>
        <w:rPr>
          <w:spacing w:val="-5"/>
        </w:rPr>
        <w:t xml:space="preserve"> </w:t>
      </w:r>
      <w:r>
        <w:t>privilege</w:t>
      </w:r>
      <w:r>
        <w:rPr>
          <w:spacing w:val="-6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or the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otherwise.</w:t>
      </w:r>
    </w:p>
    <w:p w14:paraId="4BB080C3" w14:textId="77777777" w:rsidR="00B812B3" w:rsidRDefault="001A3A33">
      <w:pPr>
        <w:pStyle w:val="BodyText"/>
        <w:spacing w:before="198" w:line="273" w:lineRule="auto"/>
        <w:ind w:right="1198"/>
      </w:pPr>
      <w:r>
        <w:t>The right to hold, assert, and waive privilege is clarified in California</w:t>
      </w:r>
      <w:r>
        <w:rPr>
          <w:spacing w:val="1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Code,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1013,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defines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holder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privilege</w:t>
      </w:r>
      <w:r>
        <w:rPr>
          <w:spacing w:val="-3"/>
        </w:rPr>
        <w:t xml:space="preserve"> </w:t>
      </w:r>
      <w:r>
        <w:t>as:</w:t>
      </w:r>
    </w:p>
    <w:p w14:paraId="4D4885CA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139"/>
        <w:ind w:right="1932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patient</w:t>
      </w:r>
      <w:r>
        <w:rPr>
          <w:spacing w:val="-2"/>
          <w:sz w:val="28"/>
        </w:rPr>
        <w:t xml:space="preserve"> </w:t>
      </w:r>
      <w:r>
        <w:rPr>
          <w:sz w:val="28"/>
        </w:rPr>
        <w:t>(regardless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age)</w:t>
      </w:r>
      <w:r>
        <w:rPr>
          <w:spacing w:val="-1"/>
          <w:sz w:val="28"/>
        </w:rPr>
        <w:t xml:space="preserve"> </w:t>
      </w: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guardian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67"/>
          <w:sz w:val="28"/>
        </w:rPr>
        <w:t xml:space="preserve"> </w:t>
      </w:r>
      <w:r>
        <w:rPr>
          <w:sz w:val="28"/>
        </w:rPr>
        <w:t>conservator.</w:t>
      </w:r>
    </w:p>
    <w:p w14:paraId="72418520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1" w:line="320" w:lineRule="exact"/>
        <w:ind w:right="991"/>
        <w:rPr>
          <w:sz w:val="28"/>
        </w:rPr>
      </w:pPr>
      <w:r>
        <w:rPr>
          <w:sz w:val="28"/>
        </w:rPr>
        <w:t>A guardian ad litem (guardian for purposes of litigation) or</w:t>
      </w:r>
      <w:r>
        <w:rPr>
          <w:spacing w:val="1"/>
          <w:sz w:val="28"/>
        </w:rPr>
        <w:t xml:space="preserve"> </w:t>
      </w:r>
      <w:r>
        <w:rPr>
          <w:sz w:val="28"/>
        </w:rPr>
        <w:t>conservator</w:t>
      </w:r>
      <w:r>
        <w:rPr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patient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guardian</w:t>
      </w:r>
      <w:r>
        <w:rPr>
          <w:spacing w:val="-3"/>
          <w:sz w:val="28"/>
        </w:rPr>
        <w:t xml:space="preserve"> </w:t>
      </w:r>
      <w:r>
        <w:rPr>
          <w:sz w:val="28"/>
        </w:rPr>
        <w:t>ad</w:t>
      </w:r>
      <w:r>
        <w:rPr>
          <w:spacing w:val="-3"/>
          <w:sz w:val="28"/>
        </w:rPr>
        <w:t xml:space="preserve"> </w:t>
      </w:r>
      <w:r>
        <w:rPr>
          <w:sz w:val="28"/>
        </w:rPr>
        <w:t>litem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conservator.</w:t>
      </w:r>
    </w:p>
    <w:p w14:paraId="569D084C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  <w:tab w:val="left" w:pos="7535"/>
        </w:tabs>
        <w:spacing w:line="317" w:lineRule="exac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personal</w:t>
      </w:r>
      <w:r>
        <w:rPr>
          <w:spacing w:val="-1"/>
          <w:sz w:val="28"/>
        </w:rPr>
        <w:t xml:space="preserve"> </w:t>
      </w:r>
      <w:r>
        <w:rPr>
          <w:sz w:val="28"/>
        </w:rPr>
        <w:t>representative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patient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patient</w:t>
      </w:r>
      <w:r>
        <w:rPr>
          <w:sz w:val="28"/>
        </w:rPr>
        <w:tab/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dead.</w:t>
      </w:r>
    </w:p>
    <w:p w14:paraId="61542632" w14:textId="77777777" w:rsidR="00B812B3" w:rsidRDefault="00B812B3">
      <w:pPr>
        <w:pStyle w:val="BodyText"/>
        <w:ind w:left="0"/>
        <w:rPr>
          <w:sz w:val="30"/>
        </w:rPr>
      </w:pPr>
    </w:p>
    <w:p w14:paraId="744A3D27" w14:textId="77777777" w:rsidR="00B812B3" w:rsidRDefault="001A3A33">
      <w:pPr>
        <w:pStyle w:val="BodyText"/>
        <w:spacing w:before="219"/>
      </w:pPr>
      <w:r>
        <w:t>California</w:t>
      </w:r>
      <w:r>
        <w:rPr>
          <w:spacing w:val="-3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identifies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i/>
        </w:rPr>
        <w:t>assert</w:t>
      </w:r>
      <w:r>
        <w:rPr>
          <w:i/>
          <w:spacing w:val="-3"/>
        </w:rPr>
        <w:t xml:space="preserve"> </w:t>
      </w:r>
      <w:r>
        <w:t>privilege</w:t>
      </w:r>
      <w:r>
        <w:rPr>
          <w:spacing w:val="-2"/>
        </w:rPr>
        <w:t xml:space="preserve"> </w:t>
      </w:r>
      <w:r>
        <w:t>as:</w:t>
      </w:r>
    </w:p>
    <w:p w14:paraId="5F18FE12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185" w:line="351" w:lineRule="exac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person</w:t>
      </w:r>
      <w:r>
        <w:rPr>
          <w:spacing w:val="-1"/>
          <w:sz w:val="28"/>
        </w:rPr>
        <w:t xml:space="preserve"> </w:t>
      </w:r>
      <w:r>
        <w:rPr>
          <w:sz w:val="28"/>
        </w:rPr>
        <w:t>who</w:t>
      </w:r>
      <w:r>
        <w:rPr>
          <w:spacing w:val="-1"/>
          <w:sz w:val="28"/>
        </w:rPr>
        <w:t xml:space="preserve"> </w:t>
      </w:r>
      <w:r>
        <w:rPr>
          <w:sz w:val="28"/>
        </w:rPr>
        <w:t>holds</w:t>
      </w:r>
      <w:r>
        <w:rPr>
          <w:spacing w:val="-2"/>
          <w:sz w:val="28"/>
        </w:rPr>
        <w:t xml:space="preserve"> </w:t>
      </w:r>
      <w:r>
        <w:rPr>
          <w:sz w:val="28"/>
        </w:rPr>
        <w:t>privilege.</w:t>
      </w:r>
    </w:p>
    <w:p w14:paraId="5CD7F0F3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34" w:line="320" w:lineRule="exact"/>
        <w:ind w:right="952"/>
        <w:rPr>
          <w:sz w:val="28"/>
        </w:rPr>
      </w:pPr>
      <w:r>
        <w:rPr>
          <w:sz w:val="28"/>
        </w:rPr>
        <w:t>A</w:t>
      </w:r>
      <w:r>
        <w:rPr>
          <w:spacing w:val="-18"/>
          <w:sz w:val="28"/>
        </w:rPr>
        <w:t xml:space="preserve"> </w:t>
      </w:r>
      <w:r>
        <w:rPr>
          <w:sz w:val="28"/>
        </w:rPr>
        <w:t>therapist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behalf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must</w:t>
      </w:r>
      <w:r>
        <w:rPr>
          <w:spacing w:val="-1"/>
          <w:sz w:val="28"/>
        </w:rPr>
        <w:t xml:space="preserve"> </w:t>
      </w:r>
      <w:r>
        <w:rPr>
          <w:sz w:val="28"/>
        </w:rPr>
        <w:t>asset</w:t>
      </w:r>
      <w:r>
        <w:rPr>
          <w:spacing w:val="-2"/>
          <w:sz w:val="28"/>
        </w:rPr>
        <w:t xml:space="preserve"> </w:t>
      </w:r>
      <w:r>
        <w:rPr>
          <w:sz w:val="28"/>
        </w:rPr>
        <w:t>privilege</w:t>
      </w:r>
      <w:r>
        <w:rPr>
          <w:spacing w:val="-2"/>
          <w:sz w:val="28"/>
        </w:rPr>
        <w:t xml:space="preserve"> </w:t>
      </w:r>
      <w:r>
        <w:rPr>
          <w:sz w:val="28"/>
        </w:rPr>
        <w:t>until</w:t>
      </w:r>
      <w:r>
        <w:rPr>
          <w:spacing w:val="-2"/>
          <w:sz w:val="28"/>
        </w:rPr>
        <w:t xml:space="preserve"> </w:t>
      </w:r>
      <w:r>
        <w:rPr>
          <w:sz w:val="28"/>
        </w:rPr>
        <w:t>directed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otherwise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or by</w:t>
      </w:r>
      <w:r>
        <w:rPr>
          <w:spacing w:val="-1"/>
          <w:sz w:val="28"/>
        </w:rPr>
        <w:t xml:space="preserve"> </w:t>
      </w:r>
      <w:r>
        <w:rPr>
          <w:sz w:val="28"/>
        </w:rPr>
        <w:t>court</w:t>
      </w:r>
      <w:r>
        <w:rPr>
          <w:spacing w:val="-1"/>
          <w:sz w:val="28"/>
        </w:rPr>
        <w:t xml:space="preserve"> </w:t>
      </w:r>
      <w:r>
        <w:rPr>
          <w:sz w:val="28"/>
        </w:rPr>
        <w:t>order.</w:t>
      </w:r>
    </w:p>
    <w:p w14:paraId="63437025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line="320" w:lineRule="exact"/>
        <w:ind w:right="1466"/>
        <w:rPr>
          <w:sz w:val="28"/>
        </w:rPr>
      </w:pPr>
      <w:r>
        <w:rPr>
          <w:sz w:val="28"/>
        </w:rPr>
        <w:t>MFT’s, LCSW’s, Psychologists, and Psychiatrists can and are</w:t>
      </w:r>
      <w:r>
        <w:rPr>
          <w:spacing w:val="1"/>
          <w:sz w:val="28"/>
        </w:rPr>
        <w:t xml:space="preserve"> </w:t>
      </w:r>
      <w:r>
        <w:rPr>
          <w:sz w:val="28"/>
        </w:rPr>
        <w:t>required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assert</w:t>
      </w:r>
      <w:r>
        <w:rPr>
          <w:spacing w:val="-2"/>
          <w:sz w:val="28"/>
        </w:rPr>
        <w:t xml:space="preserve"> </w:t>
      </w:r>
      <w:r>
        <w:rPr>
          <w:sz w:val="28"/>
        </w:rPr>
        <w:t>privilege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behalf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clients</w:t>
      </w:r>
      <w:r>
        <w:rPr>
          <w:spacing w:val="-1"/>
          <w:sz w:val="28"/>
        </w:rPr>
        <w:t xml:space="preserve"> </w:t>
      </w:r>
      <w:r>
        <w:rPr>
          <w:sz w:val="28"/>
        </w:rPr>
        <w:t>whenever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client's confidential information is sought pursuant to a legal</w:t>
      </w:r>
      <w:r>
        <w:rPr>
          <w:spacing w:val="1"/>
          <w:sz w:val="28"/>
        </w:rPr>
        <w:t xml:space="preserve"> </w:t>
      </w:r>
      <w:r>
        <w:rPr>
          <w:sz w:val="28"/>
        </w:rPr>
        <w:t>proceeding.</w:t>
      </w:r>
    </w:p>
    <w:p w14:paraId="2D321B6D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7652F238" w14:textId="77777777" w:rsidR="00B812B3" w:rsidRDefault="001A3A33">
      <w:pPr>
        <w:pStyle w:val="BodyText"/>
      </w:pPr>
      <w:r>
        <w:t>California</w:t>
      </w:r>
      <w:r>
        <w:rPr>
          <w:spacing w:val="-3"/>
        </w:rPr>
        <w:t xml:space="preserve"> </w:t>
      </w:r>
      <w:r>
        <w:t>Evidence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identifies</w:t>
      </w:r>
      <w:r>
        <w:rPr>
          <w:spacing w:val="-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i/>
        </w:rPr>
        <w:t>waive</w:t>
      </w:r>
      <w:r>
        <w:rPr>
          <w:i/>
          <w:spacing w:val="-1"/>
        </w:rPr>
        <w:t xml:space="preserve"> </w:t>
      </w:r>
      <w:r>
        <w:t>privilege</w:t>
      </w:r>
      <w:r>
        <w:rPr>
          <w:spacing w:val="-3"/>
        </w:rPr>
        <w:t xml:space="preserve"> </w:t>
      </w:r>
      <w:r>
        <w:t>as:</w:t>
      </w:r>
    </w:p>
    <w:p w14:paraId="67235570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200"/>
        </w:tabs>
        <w:spacing w:before="184"/>
        <w:ind w:right="1383"/>
        <w:jc w:val="both"/>
        <w:rPr>
          <w:sz w:val="28"/>
        </w:rPr>
      </w:pPr>
      <w:r>
        <w:rPr>
          <w:spacing w:val="-1"/>
          <w:sz w:val="28"/>
        </w:rPr>
        <w:t xml:space="preserve">A client waives his or her own </w:t>
      </w:r>
      <w:r>
        <w:rPr>
          <w:sz w:val="28"/>
        </w:rPr>
        <w:t>privilege. However, under certain</w:t>
      </w:r>
      <w:r>
        <w:rPr>
          <w:spacing w:val="-67"/>
          <w:sz w:val="28"/>
        </w:rPr>
        <w:t xml:space="preserve"> </w:t>
      </w:r>
      <w:r>
        <w:rPr>
          <w:sz w:val="28"/>
        </w:rPr>
        <w:t>circumstances, privilege can be waived by people other than the</w:t>
      </w:r>
      <w:r>
        <w:rPr>
          <w:spacing w:val="-67"/>
          <w:sz w:val="28"/>
        </w:rPr>
        <w:t xml:space="preserve"> </w:t>
      </w:r>
      <w:r>
        <w:rPr>
          <w:sz w:val="28"/>
        </w:rPr>
        <w:t>client.</w:t>
      </w:r>
    </w:p>
    <w:p w14:paraId="519196B5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200"/>
        </w:tabs>
        <w:spacing w:line="315" w:lineRule="exact"/>
        <w:jc w:val="both"/>
        <w:rPr>
          <w:sz w:val="28"/>
        </w:rPr>
      </w:pPr>
      <w:r>
        <w:rPr>
          <w:sz w:val="28"/>
        </w:rPr>
        <w:t>Circumstances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privilege</w:t>
      </w:r>
      <w:r>
        <w:rPr>
          <w:spacing w:val="-3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exercised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someone</w:t>
      </w:r>
      <w:r>
        <w:rPr>
          <w:spacing w:val="-3"/>
          <w:sz w:val="28"/>
        </w:rPr>
        <w:t xml:space="preserve"> </w:t>
      </w:r>
      <w:r>
        <w:rPr>
          <w:sz w:val="28"/>
        </w:rPr>
        <w:t>other</w:t>
      </w:r>
    </w:p>
    <w:p w14:paraId="594F829B" w14:textId="77777777" w:rsidR="00B812B3" w:rsidRDefault="001A3A33">
      <w:pPr>
        <w:pStyle w:val="BodyText"/>
        <w:spacing w:line="321" w:lineRule="exact"/>
        <w:ind w:left="1200"/>
        <w:jc w:val="both"/>
      </w:pP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client:</w:t>
      </w:r>
    </w:p>
    <w:p w14:paraId="5A5260E1" w14:textId="77777777" w:rsidR="00B812B3" w:rsidRDefault="00B812B3">
      <w:pPr>
        <w:pStyle w:val="BodyText"/>
        <w:spacing w:before="8"/>
        <w:ind w:left="0"/>
        <w:rPr>
          <w:sz w:val="27"/>
        </w:rPr>
      </w:pPr>
    </w:p>
    <w:p w14:paraId="255B7926" w14:textId="77777777" w:rsidR="00B812B3" w:rsidRDefault="001A3A33">
      <w:pPr>
        <w:pStyle w:val="ListParagraph"/>
        <w:numPr>
          <w:ilvl w:val="0"/>
          <w:numId w:val="61"/>
        </w:numPr>
        <w:tabs>
          <w:tab w:val="left" w:pos="1864"/>
        </w:tabs>
        <w:ind w:right="864" w:firstLine="0"/>
        <w:jc w:val="both"/>
        <w:rPr>
          <w:sz w:val="28"/>
        </w:rPr>
      </w:pPr>
      <w:r>
        <w:rPr>
          <w:sz w:val="28"/>
        </w:rPr>
        <w:t xml:space="preserve">If the client </w:t>
      </w:r>
      <w:r>
        <w:rPr>
          <w:sz w:val="28"/>
        </w:rPr>
        <w:t>has a legally designated conservator or guardian ad</w:t>
      </w:r>
      <w:r>
        <w:rPr>
          <w:spacing w:val="-68"/>
          <w:sz w:val="28"/>
        </w:rPr>
        <w:t xml:space="preserve"> </w:t>
      </w:r>
      <w:r>
        <w:rPr>
          <w:sz w:val="28"/>
        </w:rPr>
        <w:t>litem,</w:t>
      </w:r>
      <w:r>
        <w:rPr>
          <w:spacing w:val="-1"/>
          <w:sz w:val="28"/>
        </w:rPr>
        <w:t xml:space="preserve"> </w:t>
      </w:r>
      <w:r>
        <w:rPr>
          <w:sz w:val="28"/>
        </w:rPr>
        <w:t>then that</w:t>
      </w:r>
      <w:r>
        <w:rPr>
          <w:spacing w:val="-1"/>
          <w:sz w:val="28"/>
        </w:rPr>
        <w:t xml:space="preserve"> </w:t>
      </w:r>
      <w:r>
        <w:rPr>
          <w:sz w:val="28"/>
        </w:rPr>
        <w:t>person may exercise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privilege.</w:t>
      </w:r>
    </w:p>
    <w:p w14:paraId="41435F60" w14:textId="77777777" w:rsidR="00B812B3" w:rsidRDefault="001A3A33">
      <w:pPr>
        <w:pStyle w:val="ListParagraph"/>
        <w:numPr>
          <w:ilvl w:val="0"/>
          <w:numId w:val="61"/>
        </w:numPr>
        <w:tabs>
          <w:tab w:val="left" w:pos="1864"/>
        </w:tabs>
        <w:spacing w:before="116" w:line="273" w:lineRule="auto"/>
        <w:ind w:right="817" w:firstLine="0"/>
        <w:jc w:val="both"/>
        <w:rPr>
          <w:sz w:val="28"/>
        </w:rPr>
      </w:pPr>
      <w:r>
        <w:rPr>
          <w:sz w:val="28"/>
        </w:rPr>
        <w:t>If the court has appointed an attorney as guardian ad litem, then</w:t>
      </w:r>
      <w:r>
        <w:rPr>
          <w:spacing w:val="-68"/>
          <w:sz w:val="28"/>
        </w:rPr>
        <w:t xml:space="preserve"> </w:t>
      </w:r>
      <w:r>
        <w:rPr>
          <w:sz w:val="28"/>
        </w:rPr>
        <w:t>that person may exercise the privilege (the attorney would also be</w:t>
      </w:r>
      <w:r>
        <w:rPr>
          <w:spacing w:val="1"/>
          <w:sz w:val="28"/>
        </w:rPr>
        <w:t xml:space="preserve"> </w:t>
      </w:r>
      <w:r>
        <w:rPr>
          <w:sz w:val="28"/>
        </w:rPr>
        <w:t>entitled</w:t>
      </w:r>
      <w:r>
        <w:rPr>
          <w:spacing w:val="-1"/>
          <w:sz w:val="28"/>
        </w:rPr>
        <w:t xml:space="preserve"> </w:t>
      </w:r>
      <w:r>
        <w:rPr>
          <w:sz w:val="28"/>
        </w:rPr>
        <w:t>to access</w:t>
      </w:r>
      <w:r>
        <w:rPr>
          <w:spacing w:val="-1"/>
          <w:sz w:val="28"/>
        </w:rPr>
        <w:t xml:space="preserve"> </w:t>
      </w:r>
      <w:r>
        <w:rPr>
          <w:sz w:val="28"/>
        </w:rPr>
        <w:t>to the</w:t>
      </w:r>
      <w:r>
        <w:rPr>
          <w:spacing w:val="-2"/>
          <w:sz w:val="28"/>
        </w:rPr>
        <w:t xml:space="preserve"> </w:t>
      </w:r>
      <w:r>
        <w:rPr>
          <w:sz w:val="28"/>
        </w:rPr>
        <w:t>client's treatment</w:t>
      </w:r>
      <w:r>
        <w:rPr>
          <w:spacing w:val="-2"/>
          <w:sz w:val="28"/>
        </w:rPr>
        <w:t xml:space="preserve"> </w:t>
      </w:r>
      <w:r>
        <w:rPr>
          <w:sz w:val="28"/>
        </w:rPr>
        <w:t>records).</w:t>
      </w:r>
    </w:p>
    <w:p w14:paraId="50AEC509" w14:textId="77777777" w:rsidR="00B812B3" w:rsidRDefault="001A3A33">
      <w:pPr>
        <w:pStyle w:val="ListParagraph"/>
        <w:numPr>
          <w:ilvl w:val="0"/>
          <w:numId w:val="61"/>
        </w:numPr>
        <w:tabs>
          <w:tab w:val="left" w:pos="1864"/>
        </w:tabs>
        <w:spacing w:before="117" w:line="273" w:lineRule="auto"/>
        <w:ind w:right="709" w:firstLine="0"/>
        <w:jc w:val="both"/>
        <w:rPr>
          <w:sz w:val="28"/>
        </w:rPr>
      </w:pPr>
      <w:r>
        <w:rPr>
          <w:sz w:val="28"/>
        </w:rPr>
        <w:t>If the client has no legally designated conservator or guardian ad</w:t>
      </w:r>
      <w:r>
        <w:rPr>
          <w:spacing w:val="-68"/>
          <w:sz w:val="28"/>
        </w:rPr>
        <w:t xml:space="preserve"> </w:t>
      </w:r>
      <w:r>
        <w:rPr>
          <w:sz w:val="28"/>
        </w:rPr>
        <w:t>litem,</w:t>
      </w:r>
      <w:r>
        <w:rPr>
          <w:spacing w:val="-1"/>
          <w:sz w:val="28"/>
        </w:rPr>
        <w:t xml:space="preserve"> </w:t>
      </w:r>
      <w:r>
        <w:rPr>
          <w:sz w:val="28"/>
        </w:rPr>
        <w:t>then the</w:t>
      </w:r>
      <w:r>
        <w:rPr>
          <w:spacing w:val="-1"/>
          <w:sz w:val="28"/>
        </w:rPr>
        <w:t xml:space="preserve"> </w:t>
      </w:r>
      <w:r>
        <w:rPr>
          <w:sz w:val="28"/>
        </w:rPr>
        <w:t>judge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waive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privilege.</w:t>
      </w:r>
    </w:p>
    <w:p w14:paraId="5BC9B7F8" w14:textId="77777777" w:rsidR="00B812B3" w:rsidRDefault="00B812B3">
      <w:pPr>
        <w:spacing w:line="273" w:lineRule="auto"/>
        <w:jc w:val="both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4A38CCB" w14:textId="77777777" w:rsidR="00B812B3" w:rsidRDefault="00B812B3">
      <w:pPr>
        <w:pStyle w:val="BodyText"/>
        <w:spacing w:before="6"/>
        <w:ind w:left="0"/>
      </w:pPr>
    </w:p>
    <w:p w14:paraId="715D3091" w14:textId="77777777" w:rsidR="00B812B3" w:rsidRDefault="001A3A33">
      <w:pPr>
        <w:pStyle w:val="ListParagraph"/>
        <w:numPr>
          <w:ilvl w:val="0"/>
          <w:numId w:val="61"/>
        </w:numPr>
        <w:tabs>
          <w:tab w:val="left" w:pos="1864"/>
        </w:tabs>
        <w:spacing w:before="88" w:line="273" w:lineRule="auto"/>
        <w:ind w:right="919" w:firstLine="0"/>
        <w:rPr>
          <w:sz w:val="28"/>
        </w:rPr>
      </w:pPr>
      <w:r>
        <w:rPr>
          <w:sz w:val="28"/>
        </w:rPr>
        <w:t>If the client is deceased, then the personal representative of the</w:t>
      </w:r>
      <w:r>
        <w:rPr>
          <w:spacing w:val="-68"/>
          <w:sz w:val="28"/>
        </w:rPr>
        <w:t xml:space="preserve"> </w:t>
      </w:r>
      <w:r>
        <w:rPr>
          <w:sz w:val="28"/>
        </w:rPr>
        <w:t>decedent</w:t>
      </w:r>
      <w:r>
        <w:rPr>
          <w:spacing w:val="-2"/>
          <w:sz w:val="28"/>
        </w:rPr>
        <w:t xml:space="preserve"> </w:t>
      </w:r>
      <w:r>
        <w:rPr>
          <w:sz w:val="28"/>
        </w:rPr>
        <w:t>can exercise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privilege.</w:t>
      </w:r>
    </w:p>
    <w:p w14:paraId="1F1D2F4D" w14:textId="77777777" w:rsidR="00B812B3" w:rsidRDefault="001A3A33">
      <w:pPr>
        <w:pStyle w:val="BodyText"/>
        <w:spacing w:before="118"/>
      </w:pPr>
      <w:r>
        <w:t>California</w:t>
      </w:r>
      <w:r>
        <w:rPr>
          <w:spacing w:val="-3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regards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minors</w:t>
      </w:r>
      <w:r>
        <w:rPr>
          <w:spacing w:val="-1"/>
        </w:rPr>
        <w:t xml:space="preserve"> </w:t>
      </w:r>
      <w:r>
        <w:t>that:</w:t>
      </w:r>
    </w:p>
    <w:p w14:paraId="3DAC63EE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185"/>
        <w:ind w:right="990"/>
        <w:rPr>
          <w:sz w:val="28"/>
        </w:rPr>
      </w:pPr>
      <w:r>
        <w:rPr>
          <w:sz w:val="28"/>
        </w:rPr>
        <w:t>The minor client holds privilege, unless there is a legally designated</w:t>
      </w:r>
      <w:r>
        <w:rPr>
          <w:spacing w:val="-68"/>
          <w:sz w:val="28"/>
        </w:rPr>
        <w:t xml:space="preserve"> </w:t>
      </w:r>
      <w:r>
        <w:rPr>
          <w:sz w:val="28"/>
        </w:rPr>
        <w:t>guardian</w:t>
      </w:r>
      <w:r>
        <w:rPr>
          <w:spacing w:val="-1"/>
          <w:sz w:val="28"/>
        </w:rPr>
        <w:t xml:space="preserve"> </w:t>
      </w:r>
      <w:r>
        <w:rPr>
          <w:sz w:val="28"/>
        </w:rPr>
        <w:t>ad litem</w:t>
      </w:r>
      <w:r>
        <w:rPr>
          <w:spacing w:val="-1"/>
          <w:sz w:val="28"/>
        </w:rPr>
        <w:t xml:space="preserve"> </w:t>
      </w:r>
      <w:r>
        <w:rPr>
          <w:sz w:val="28"/>
        </w:rPr>
        <w:t>or c</w:t>
      </w:r>
      <w:r>
        <w:rPr>
          <w:sz w:val="28"/>
        </w:rPr>
        <w:t>onservator.</w:t>
      </w:r>
    </w:p>
    <w:p w14:paraId="19827BD4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5"/>
        <w:ind w:right="882"/>
        <w:rPr>
          <w:sz w:val="28"/>
        </w:rPr>
      </w:pPr>
      <w:r>
        <w:rPr>
          <w:sz w:val="28"/>
        </w:rPr>
        <w:t>Parents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exercise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privilege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behalf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child</w:t>
      </w:r>
      <w:r>
        <w:rPr>
          <w:spacing w:val="-1"/>
          <w:sz w:val="28"/>
        </w:rPr>
        <w:t xml:space="preserve"> </w:t>
      </w:r>
      <w:r>
        <w:rPr>
          <w:sz w:val="28"/>
        </w:rPr>
        <w:t>simply</w:t>
      </w:r>
      <w:r>
        <w:rPr>
          <w:spacing w:val="-67"/>
          <w:sz w:val="28"/>
        </w:rPr>
        <w:t xml:space="preserve"> </w:t>
      </w:r>
      <w:r>
        <w:rPr>
          <w:sz w:val="28"/>
        </w:rPr>
        <w:t>because</w:t>
      </w:r>
      <w:r>
        <w:rPr>
          <w:spacing w:val="-2"/>
          <w:sz w:val="28"/>
        </w:rPr>
        <w:t xml:space="preserve"> </w:t>
      </w:r>
      <w:r>
        <w:rPr>
          <w:sz w:val="28"/>
        </w:rPr>
        <w:t>they are</w:t>
      </w:r>
      <w:r>
        <w:rPr>
          <w:spacing w:val="-1"/>
          <w:sz w:val="28"/>
        </w:rPr>
        <w:t xml:space="preserve"> </w:t>
      </w:r>
      <w:r>
        <w:rPr>
          <w:sz w:val="28"/>
        </w:rPr>
        <w:t>that child's parents.</w:t>
      </w:r>
    </w:p>
    <w:p w14:paraId="3DD529BD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6"/>
        <w:ind w:right="1018"/>
        <w:rPr>
          <w:sz w:val="28"/>
        </w:rPr>
      </w:pPr>
      <w:r>
        <w:rPr>
          <w:sz w:val="28"/>
        </w:rPr>
        <w:t>A parent may exercise a minor child's privilege only if designated a</w:t>
      </w:r>
      <w:r>
        <w:rPr>
          <w:spacing w:val="-67"/>
          <w:sz w:val="28"/>
        </w:rPr>
        <w:t xml:space="preserve"> </w:t>
      </w:r>
      <w:r>
        <w:rPr>
          <w:sz w:val="28"/>
        </w:rPr>
        <w:t>guardian ad litem by the court. Although we commonly think of a</w:t>
      </w:r>
      <w:r>
        <w:rPr>
          <w:spacing w:val="1"/>
          <w:sz w:val="28"/>
        </w:rPr>
        <w:t xml:space="preserve"> </w:t>
      </w:r>
      <w:r>
        <w:rPr>
          <w:sz w:val="28"/>
        </w:rPr>
        <w:t>child’s</w:t>
      </w:r>
      <w:r>
        <w:rPr>
          <w:spacing w:val="-3"/>
          <w:sz w:val="28"/>
        </w:rPr>
        <w:t xml:space="preserve"> </w:t>
      </w:r>
      <w:r>
        <w:rPr>
          <w:sz w:val="28"/>
        </w:rPr>
        <w:t>parent</w:t>
      </w:r>
      <w:r>
        <w:rPr>
          <w:spacing w:val="-4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child's</w:t>
      </w:r>
      <w:r>
        <w:rPr>
          <w:spacing w:val="-2"/>
          <w:sz w:val="28"/>
        </w:rPr>
        <w:t xml:space="preserve"> </w:t>
      </w:r>
      <w:r>
        <w:rPr>
          <w:sz w:val="28"/>
        </w:rPr>
        <w:t>“guardian,”</w:t>
      </w:r>
      <w:r>
        <w:rPr>
          <w:spacing w:val="-4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same</w:t>
      </w:r>
      <w:r>
        <w:rPr>
          <w:spacing w:val="-3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being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“guardian ad litem.”</w:t>
      </w:r>
    </w:p>
    <w:p w14:paraId="35AF1A91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2"/>
        <w:ind w:right="787"/>
        <w:rPr>
          <w:sz w:val="28"/>
        </w:rPr>
      </w:pPr>
      <w:r>
        <w:rPr>
          <w:sz w:val="28"/>
        </w:rPr>
        <w:t>A therapist who receives a subpoena for the records of a minor client</w:t>
      </w:r>
      <w:r>
        <w:rPr>
          <w:spacing w:val="1"/>
          <w:sz w:val="28"/>
        </w:rPr>
        <w:t xml:space="preserve"> </w:t>
      </w:r>
      <w:r>
        <w:rPr>
          <w:sz w:val="28"/>
        </w:rPr>
        <w:t>would not look to the par</w:t>
      </w:r>
      <w:r>
        <w:rPr>
          <w:sz w:val="28"/>
        </w:rPr>
        <w:t>ents or guardians for instructions on whether</w:t>
      </w:r>
      <w:r>
        <w:rPr>
          <w:spacing w:val="-68"/>
          <w:sz w:val="28"/>
        </w:rPr>
        <w:t xml:space="preserve"> </w:t>
      </w:r>
      <w:r>
        <w:rPr>
          <w:sz w:val="28"/>
        </w:rPr>
        <w:t>to release the records, but would instruct the parents or guardians to</w:t>
      </w:r>
      <w:r>
        <w:rPr>
          <w:spacing w:val="1"/>
          <w:sz w:val="28"/>
        </w:rPr>
        <w:t xml:space="preserve"> </w:t>
      </w:r>
      <w:r>
        <w:rPr>
          <w:sz w:val="28"/>
        </w:rPr>
        <w:t>petition the court for guardian ad litem status. (See example of a</w:t>
      </w:r>
      <w:r>
        <w:rPr>
          <w:spacing w:val="1"/>
          <w:sz w:val="28"/>
        </w:rPr>
        <w:t xml:space="preserve"> </w:t>
      </w:r>
      <w:r>
        <w:rPr>
          <w:sz w:val="28"/>
        </w:rPr>
        <w:t>guardian</w:t>
      </w:r>
      <w:r>
        <w:rPr>
          <w:spacing w:val="-1"/>
          <w:sz w:val="28"/>
        </w:rPr>
        <w:t xml:space="preserve"> </w:t>
      </w:r>
      <w:r>
        <w:rPr>
          <w:sz w:val="28"/>
        </w:rPr>
        <w:t>ad litem petition below).</w:t>
      </w:r>
    </w:p>
    <w:p w14:paraId="199AFD87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0"/>
        <w:ind w:right="1783"/>
        <w:rPr>
          <w:sz w:val="28"/>
        </w:rPr>
      </w:pPr>
      <w:r>
        <w:rPr>
          <w:sz w:val="28"/>
        </w:rPr>
        <w:t>An individual cannot act as a guardia</w:t>
      </w:r>
      <w:r>
        <w:rPr>
          <w:sz w:val="28"/>
        </w:rPr>
        <w:t>n ad litem unless s/he is</w:t>
      </w:r>
      <w:r>
        <w:rPr>
          <w:spacing w:val="-68"/>
          <w:sz w:val="28"/>
        </w:rPr>
        <w:t xml:space="preserve"> </w:t>
      </w:r>
      <w:r>
        <w:rPr>
          <w:sz w:val="28"/>
        </w:rPr>
        <w:t>represented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attorney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attorney.</w:t>
      </w:r>
    </w:p>
    <w:p w14:paraId="69FCD724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6"/>
        <w:ind w:right="1278"/>
        <w:rPr>
          <w:sz w:val="28"/>
        </w:rPr>
      </w:pPr>
      <w:r>
        <w:rPr>
          <w:sz w:val="28"/>
        </w:rPr>
        <w:t>An attorney (or other person) appointed guardian ad litem has the</w:t>
      </w:r>
      <w:r>
        <w:rPr>
          <w:spacing w:val="-68"/>
          <w:sz w:val="28"/>
        </w:rPr>
        <w:t xml:space="preserve"> </w:t>
      </w:r>
      <w:r>
        <w:rPr>
          <w:sz w:val="28"/>
        </w:rPr>
        <w:t>right</w:t>
      </w:r>
      <w:r>
        <w:rPr>
          <w:spacing w:val="-2"/>
          <w:sz w:val="28"/>
        </w:rPr>
        <w:t xml:space="preserve"> </w:t>
      </w:r>
      <w:r>
        <w:rPr>
          <w:sz w:val="28"/>
        </w:rPr>
        <w:t>to access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minor client's</w:t>
      </w:r>
      <w:r>
        <w:rPr>
          <w:spacing w:val="-1"/>
          <w:sz w:val="28"/>
        </w:rPr>
        <w:t xml:space="preserve"> </w:t>
      </w:r>
      <w:r>
        <w:rPr>
          <w:sz w:val="28"/>
        </w:rPr>
        <w:t>treatment</w:t>
      </w:r>
      <w:r>
        <w:rPr>
          <w:spacing w:val="-1"/>
          <w:sz w:val="28"/>
        </w:rPr>
        <w:t xml:space="preserve"> </w:t>
      </w:r>
      <w:r>
        <w:rPr>
          <w:sz w:val="28"/>
        </w:rPr>
        <w:t>record.</w:t>
      </w:r>
    </w:p>
    <w:p w14:paraId="23D67BA3" w14:textId="77777777" w:rsidR="00B812B3" w:rsidRDefault="00B812B3">
      <w:pPr>
        <w:pStyle w:val="BodyText"/>
        <w:spacing w:before="1"/>
        <w:ind w:left="0"/>
        <w:rPr>
          <w:sz w:val="41"/>
        </w:rPr>
      </w:pPr>
    </w:p>
    <w:p w14:paraId="7651E3D8" w14:textId="77777777" w:rsidR="00B812B3" w:rsidRDefault="001A3A33">
      <w:pPr>
        <w:pStyle w:val="BodyText"/>
        <w:spacing w:line="273" w:lineRule="auto"/>
        <w:ind w:right="749"/>
      </w:pPr>
      <w:r>
        <w:t>California</w:t>
      </w:r>
      <w:r>
        <w:rPr>
          <w:spacing w:val="-4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identifies</w:t>
      </w:r>
      <w:r>
        <w:rPr>
          <w:spacing w:val="-3"/>
        </w:rPr>
        <w:t xml:space="preserve"> </w:t>
      </w:r>
      <w:r>
        <w:t>exceptions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privilege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explains</w:t>
      </w:r>
      <w:r>
        <w:rPr>
          <w:spacing w:val="-67"/>
        </w:rPr>
        <w:t xml:space="preserve"> </w:t>
      </w:r>
      <w:r>
        <w:t>that:</w:t>
      </w:r>
    </w:p>
    <w:p w14:paraId="3E9EC82F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138"/>
        <w:rPr>
          <w:sz w:val="28"/>
        </w:rPr>
      </w:pPr>
      <w:r>
        <w:rPr>
          <w:sz w:val="28"/>
        </w:rPr>
        <w:t>Under</w:t>
      </w:r>
      <w:r>
        <w:rPr>
          <w:spacing w:val="-2"/>
          <w:sz w:val="28"/>
        </w:rPr>
        <w:t xml:space="preserve"> </w:t>
      </w:r>
      <w:r>
        <w:rPr>
          <w:sz w:val="28"/>
        </w:rPr>
        <w:t>certain</w:t>
      </w:r>
      <w:r>
        <w:rPr>
          <w:spacing w:val="-2"/>
          <w:sz w:val="28"/>
        </w:rPr>
        <w:t xml:space="preserve"> </w:t>
      </w:r>
      <w:r>
        <w:rPr>
          <w:sz w:val="28"/>
        </w:rPr>
        <w:t>circumstances,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law</w:t>
      </w:r>
      <w:r>
        <w:rPr>
          <w:spacing w:val="-2"/>
          <w:sz w:val="28"/>
        </w:rPr>
        <w:t xml:space="preserve"> </w:t>
      </w:r>
      <w:r>
        <w:rPr>
          <w:sz w:val="28"/>
        </w:rPr>
        <w:t>says,</w:t>
      </w:r>
      <w:r>
        <w:rPr>
          <w:spacing w:val="-2"/>
          <w:sz w:val="28"/>
        </w:rPr>
        <w:t xml:space="preserve"> </w:t>
      </w:r>
      <w:r>
        <w:rPr>
          <w:sz w:val="28"/>
        </w:rPr>
        <w:t>"there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privilege."</w:t>
      </w:r>
    </w:p>
    <w:p w14:paraId="6C729082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8"/>
        <w:ind w:right="703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psychotherapist,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sz w:val="28"/>
        </w:rPr>
        <w:t>believe</w:t>
      </w:r>
      <w:r>
        <w:rPr>
          <w:spacing w:val="-2"/>
          <w:sz w:val="28"/>
        </w:rPr>
        <w:t xml:space="preserve"> </w:t>
      </w:r>
      <w:r>
        <w:rPr>
          <w:sz w:val="28"/>
        </w:rPr>
        <w:t>upon</w:t>
      </w:r>
      <w:r>
        <w:rPr>
          <w:spacing w:val="-1"/>
          <w:sz w:val="28"/>
        </w:rPr>
        <w:t xml:space="preserve"> </w:t>
      </w:r>
      <w:r>
        <w:rPr>
          <w:sz w:val="28"/>
        </w:rPr>
        <w:t>receiving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subpoena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situation represents an "exception to privilege" (for example, a patient</w:t>
      </w:r>
      <w:r>
        <w:rPr>
          <w:spacing w:val="-67"/>
          <w:sz w:val="28"/>
        </w:rPr>
        <w:t xml:space="preserve"> </w:t>
      </w:r>
      <w:r>
        <w:rPr>
          <w:sz w:val="28"/>
        </w:rPr>
        <w:t>has introduced his or her emotional condition into a legal proceeding)</w:t>
      </w:r>
      <w:r>
        <w:rPr>
          <w:spacing w:val="1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first responsibility is to assert</w:t>
      </w:r>
      <w:r>
        <w:rPr>
          <w:spacing w:val="-2"/>
          <w:sz w:val="28"/>
        </w:rPr>
        <w:t xml:space="preserve"> </w:t>
      </w:r>
      <w:r>
        <w:rPr>
          <w:sz w:val="28"/>
        </w:rPr>
        <w:t>privilege.</w:t>
      </w:r>
    </w:p>
    <w:p w14:paraId="021EB87A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2"/>
        <w:ind w:right="929"/>
        <w:rPr>
          <w:sz w:val="28"/>
        </w:rPr>
      </w:pP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beyond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scope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practice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psychotherapist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decide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67"/>
          <w:sz w:val="28"/>
        </w:rPr>
        <w:t xml:space="preserve"> </w:t>
      </w:r>
      <w:r>
        <w:rPr>
          <w:sz w:val="28"/>
        </w:rPr>
        <w:t>exception</w:t>
      </w:r>
      <w:r>
        <w:rPr>
          <w:spacing w:val="-1"/>
          <w:sz w:val="28"/>
        </w:rPr>
        <w:t xml:space="preserve"> </w:t>
      </w:r>
      <w:r>
        <w:rPr>
          <w:sz w:val="28"/>
        </w:rPr>
        <w:t>applies in</w:t>
      </w:r>
      <w:r>
        <w:rPr>
          <w:spacing w:val="-1"/>
          <w:sz w:val="28"/>
        </w:rPr>
        <w:t xml:space="preserve"> </w:t>
      </w:r>
      <w:r>
        <w:rPr>
          <w:sz w:val="28"/>
        </w:rPr>
        <w:t>any given circumstance.</w:t>
      </w:r>
    </w:p>
    <w:p w14:paraId="6F97CD80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DB395A6" w14:textId="77777777" w:rsidR="00B812B3" w:rsidRDefault="00B812B3">
      <w:pPr>
        <w:pStyle w:val="BodyText"/>
        <w:ind w:left="0"/>
        <w:rPr>
          <w:sz w:val="20"/>
        </w:rPr>
      </w:pPr>
    </w:p>
    <w:p w14:paraId="5D80CC4E" w14:textId="77777777" w:rsidR="00B812B3" w:rsidRDefault="00B812B3">
      <w:pPr>
        <w:pStyle w:val="BodyText"/>
        <w:ind w:left="0"/>
        <w:rPr>
          <w:sz w:val="20"/>
        </w:rPr>
      </w:pPr>
    </w:p>
    <w:p w14:paraId="312AC5B9" w14:textId="77777777" w:rsidR="00B812B3" w:rsidRDefault="00B812B3">
      <w:pPr>
        <w:pStyle w:val="BodyText"/>
        <w:spacing w:before="4"/>
        <w:ind w:left="0"/>
        <w:rPr>
          <w:sz w:val="16"/>
        </w:rPr>
      </w:pPr>
    </w:p>
    <w:p w14:paraId="50F00793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8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court</w:t>
      </w:r>
      <w:r>
        <w:rPr>
          <w:spacing w:val="-2"/>
          <w:sz w:val="28"/>
        </w:rPr>
        <w:t xml:space="preserve"> </w:t>
      </w:r>
      <w:r>
        <w:rPr>
          <w:sz w:val="28"/>
        </w:rPr>
        <w:t>determines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one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following</w:t>
      </w:r>
      <w:r>
        <w:rPr>
          <w:spacing w:val="-1"/>
          <w:sz w:val="28"/>
        </w:rPr>
        <w:t xml:space="preserve"> </w:t>
      </w:r>
      <w:r>
        <w:rPr>
          <w:sz w:val="28"/>
        </w:rPr>
        <w:t>exceptions</w:t>
      </w:r>
      <w:r>
        <w:rPr>
          <w:spacing w:val="-2"/>
          <w:sz w:val="28"/>
        </w:rPr>
        <w:t xml:space="preserve"> </w:t>
      </w:r>
      <w:r>
        <w:rPr>
          <w:sz w:val="28"/>
        </w:rPr>
        <w:t>applies.</w:t>
      </w:r>
    </w:p>
    <w:p w14:paraId="235F632D" w14:textId="77777777" w:rsidR="00B812B3" w:rsidRDefault="00B812B3">
      <w:pPr>
        <w:pStyle w:val="BodyText"/>
        <w:spacing w:before="7"/>
        <w:ind w:left="0"/>
        <w:rPr>
          <w:sz w:val="27"/>
        </w:rPr>
      </w:pPr>
    </w:p>
    <w:p w14:paraId="1D6C87D9" w14:textId="77777777" w:rsidR="00B812B3" w:rsidRDefault="001A3A33">
      <w:pPr>
        <w:pStyle w:val="ListParagraph"/>
        <w:numPr>
          <w:ilvl w:val="0"/>
          <w:numId w:val="60"/>
        </w:numPr>
        <w:tabs>
          <w:tab w:val="left" w:pos="1825"/>
        </w:tabs>
        <w:spacing w:before="1" w:line="273" w:lineRule="auto"/>
        <w:ind w:right="708" w:firstLine="0"/>
        <w:jc w:val="left"/>
        <w:rPr>
          <w:sz w:val="28"/>
        </w:rPr>
      </w:pPr>
      <w:r>
        <w:rPr>
          <w:sz w:val="28"/>
        </w:rPr>
        <w:t>the client has introduced his or her emotional condition in a legal</w:t>
      </w:r>
      <w:r>
        <w:rPr>
          <w:spacing w:val="-68"/>
          <w:sz w:val="28"/>
        </w:rPr>
        <w:t xml:space="preserve"> </w:t>
      </w:r>
      <w:r>
        <w:rPr>
          <w:sz w:val="28"/>
        </w:rPr>
        <w:t>proceeding.</w:t>
      </w:r>
      <w:r>
        <w:rPr>
          <w:spacing w:val="-1"/>
          <w:sz w:val="28"/>
        </w:rPr>
        <w:t xml:space="preserve"> </w:t>
      </w:r>
      <w:r>
        <w:rPr>
          <w:sz w:val="28"/>
        </w:rPr>
        <w:t>(Evidence</w:t>
      </w:r>
      <w:r>
        <w:rPr>
          <w:spacing w:val="-1"/>
          <w:sz w:val="28"/>
        </w:rPr>
        <w:t xml:space="preserve"> </w:t>
      </w:r>
      <w:r>
        <w:rPr>
          <w:sz w:val="28"/>
        </w:rPr>
        <w:t>Code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>016)</w:t>
      </w:r>
    </w:p>
    <w:p w14:paraId="67A442C8" w14:textId="77777777" w:rsidR="00B812B3" w:rsidRDefault="001A3A33">
      <w:pPr>
        <w:pStyle w:val="ListParagraph"/>
        <w:numPr>
          <w:ilvl w:val="0"/>
          <w:numId w:val="60"/>
        </w:numPr>
        <w:tabs>
          <w:tab w:val="left" w:pos="1840"/>
        </w:tabs>
        <w:spacing w:before="198" w:line="273" w:lineRule="auto"/>
        <w:ind w:right="1083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treated</w:t>
      </w:r>
      <w:r>
        <w:rPr>
          <w:spacing w:val="-2"/>
          <w:sz w:val="28"/>
        </w:rPr>
        <w:t xml:space="preserve"> </w:t>
      </w:r>
      <w:r>
        <w:rPr>
          <w:sz w:val="28"/>
        </w:rPr>
        <w:t>privileged</w:t>
      </w:r>
      <w:r>
        <w:rPr>
          <w:spacing w:val="-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though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were</w:t>
      </w:r>
      <w:r>
        <w:rPr>
          <w:spacing w:val="-67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confidential. (Evidence</w:t>
      </w:r>
      <w:r>
        <w:rPr>
          <w:spacing w:val="-1"/>
          <w:sz w:val="28"/>
        </w:rPr>
        <w:t xml:space="preserve"> </w:t>
      </w:r>
      <w:r>
        <w:rPr>
          <w:sz w:val="28"/>
        </w:rPr>
        <w:t>Code</w:t>
      </w:r>
      <w:r>
        <w:rPr>
          <w:spacing w:val="-1"/>
          <w:sz w:val="28"/>
        </w:rPr>
        <w:t xml:space="preserve"> </w:t>
      </w:r>
      <w:r>
        <w:rPr>
          <w:sz w:val="28"/>
        </w:rPr>
        <w:t>1012)</w:t>
      </w:r>
    </w:p>
    <w:p w14:paraId="23A2E047" w14:textId="77777777" w:rsidR="00B812B3" w:rsidRDefault="001A3A33">
      <w:pPr>
        <w:pStyle w:val="ListParagraph"/>
        <w:numPr>
          <w:ilvl w:val="0"/>
          <w:numId w:val="60"/>
        </w:numPr>
        <w:tabs>
          <w:tab w:val="left" w:pos="1825"/>
        </w:tabs>
        <w:spacing w:before="198"/>
        <w:ind w:left="1824"/>
        <w:jc w:val="left"/>
        <w:rPr>
          <w:sz w:val="28"/>
        </w:rPr>
      </w:pPr>
      <w:r>
        <w:rPr>
          <w:sz w:val="28"/>
        </w:rPr>
        <w:t>breach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duty</w:t>
      </w:r>
      <w:r>
        <w:rPr>
          <w:spacing w:val="-1"/>
          <w:sz w:val="28"/>
        </w:rPr>
        <w:t xml:space="preserve"> </w:t>
      </w:r>
      <w:r>
        <w:rPr>
          <w:sz w:val="28"/>
        </w:rPr>
        <w:t>(Evidence</w:t>
      </w:r>
      <w:r>
        <w:rPr>
          <w:spacing w:val="-3"/>
          <w:sz w:val="28"/>
        </w:rPr>
        <w:t xml:space="preserve"> </w:t>
      </w:r>
      <w:r>
        <w:rPr>
          <w:sz w:val="28"/>
        </w:rPr>
        <w:t>Code</w:t>
      </w:r>
      <w:r>
        <w:rPr>
          <w:spacing w:val="-2"/>
          <w:sz w:val="28"/>
        </w:rPr>
        <w:t xml:space="preserve"> </w:t>
      </w:r>
      <w:r>
        <w:rPr>
          <w:sz w:val="28"/>
        </w:rPr>
        <w:t>1020)</w:t>
      </w:r>
    </w:p>
    <w:p w14:paraId="3A82D3AB" w14:textId="77777777" w:rsidR="00B812B3" w:rsidRDefault="001A3A33">
      <w:pPr>
        <w:pStyle w:val="ListParagraph"/>
        <w:numPr>
          <w:ilvl w:val="1"/>
          <w:numId w:val="60"/>
        </w:numPr>
        <w:tabs>
          <w:tab w:val="left" w:pos="2219"/>
        </w:tabs>
        <w:spacing w:before="244" w:line="273" w:lineRule="auto"/>
        <w:ind w:right="1240" w:firstLine="0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therapist</w:t>
      </w:r>
      <w:r>
        <w:rPr>
          <w:spacing w:val="-2"/>
          <w:sz w:val="28"/>
        </w:rPr>
        <w:t xml:space="preserve"> </w:t>
      </w:r>
      <w:r>
        <w:rPr>
          <w:sz w:val="28"/>
        </w:rPr>
        <w:t>sues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non-payment</w:t>
      </w:r>
      <w:r>
        <w:rPr>
          <w:spacing w:val="-2"/>
          <w:sz w:val="28"/>
        </w:rPr>
        <w:t xml:space="preserve"> </w:t>
      </w:r>
      <w:r>
        <w:rPr>
          <w:sz w:val="28"/>
        </w:rPr>
        <w:t>(content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therapy</w:t>
      </w:r>
      <w:r>
        <w:rPr>
          <w:spacing w:val="-1"/>
          <w:sz w:val="28"/>
        </w:rPr>
        <w:t xml:space="preserve"> </w:t>
      </w:r>
      <w:r>
        <w:rPr>
          <w:sz w:val="28"/>
        </w:rPr>
        <w:t>remains confidential).</w:t>
      </w:r>
    </w:p>
    <w:p w14:paraId="47FF12B9" w14:textId="77777777" w:rsidR="00B812B3" w:rsidRDefault="001A3A33">
      <w:pPr>
        <w:pStyle w:val="ListParagraph"/>
        <w:numPr>
          <w:ilvl w:val="1"/>
          <w:numId w:val="60"/>
        </w:numPr>
        <w:tabs>
          <w:tab w:val="left" w:pos="2219"/>
        </w:tabs>
        <w:spacing w:before="199"/>
        <w:ind w:left="2218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client</w:t>
      </w:r>
      <w:r>
        <w:rPr>
          <w:spacing w:val="-3"/>
          <w:sz w:val="28"/>
        </w:rPr>
        <w:t xml:space="preserve"> </w:t>
      </w:r>
      <w:r>
        <w:rPr>
          <w:sz w:val="28"/>
        </w:rPr>
        <w:t>sues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therapist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malpractice.</w:t>
      </w:r>
    </w:p>
    <w:p w14:paraId="1F7E279D" w14:textId="77777777" w:rsidR="00B812B3" w:rsidRDefault="001A3A33">
      <w:pPr>
        <w:pStyle w:val="ListParagraph"/>
        <w:numPr>
          <w:ilvl w:val="0"/>
          <w:numId w:val="60"/>
        </w:numPr>
        <w:tabs>
          <w:tab w:val="left" w:pos="1480"/>
        </w:tabs>
        <w:spacing w:before="244" w:line="273" w:lineRule="auto"/>
        <w:ind w:left="1200" w:right="1364" w:firstLine="0"/>
        <w:jc w:val="left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therapist</w:t>
      </w:r>
      <w:r>
        <w:rPr>
          <w:spacing w:val="-1"/>
          <w:sz w:val="28"/>
        </w:rPr>
        <w:t xml:space="preserve"> </w:t>
      </w:r>
      <w:r>
        <w:rPr>
          <w:sz w:val="28"/>
        </w:rPr>
        <w:t>has</w:t>
      </w:r>
      <w:r>
        <w:rPr>
          <w:spacing w:val="-1"/>
          <w:sz w:val="28"/>
        </w:rPr>
        <w:t xml:space="preserve"> </w:t>
      </w:r>
      <w:r>
        <w:rPr>
          <w:sz w:val="28"/>
        </w:rPr>
        <w:t>been</w:t>
      </w:r>
      <w:r>
        <w:rPr>
          <w:spacing w:val="-1"/>
          <w:sz w:val="28"/>
        </w:rPr>
        <w:t xml:space="preserve"> </w:t>
      </w:r>
      <w:r>
        <w:rPr>
          <w:sz w:val="28"/>
        </w:rPr>
        <w:t>appointed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court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examine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(Evidence</w:t>
      </w:r>
      <w:r>
        <w:rPr>
          <w:spacing w:val="-1"/>
          <w:sz w:val="28"/>
        </w:rPr>
        <w:t xml:space="preserve"> </w:t>
      </w:r>
      <w:r>
        <w:rPr>
          <w:sz w:val="28"/>
        </w:rPr>
        <w:t>Code</w:t>
      </w:r>
      <w:r>
        <w:rPr>
          <w:spacing w:val="-1"/>
          <w:sz w:val="28"/>
        </w:rPr>
        <w:t xml:space="preserve"> </w:t>
      </w:r>
      <w:r>
        <w:rPr>
          <w:sz w:val="28"/>
        </w:rPr>
        <w:t>1017)</w:t>
      </w:r>
    </w:p>
    <w:p w14:paraId="45C274CC" w14:textId="77777777" w:rsidR="00B812B3" w:rsidRDefault="001A3A33">
      <w:pPr>
        <w:pStyle w:val="ListParagraph"/>
        <w:numPr>
          <w:ilvl w:val="0"/>
          <w:numId w:val="60"/>
        </w:numPr>
        <w:tabs>
          <w:tab w:val="left" w:pos="1465"/>
        </w:tabs>
        <w:spacing w:before="198" w:line="273" w:lineRule="auto"/>
        <w:ind w:left="1200" w:right="1200" w:firstLine="0"/>
        <w:jc w:val="left"/>
        <w:rPr>
          <w:sz w:val="28"/>
        </w:rPr>
      </w:pPr>
      <w:r>
        <w:rPr>
          <w:sz w:val="28"/>
        </w:rPr>
        <w:t>If the client has sought psychotherapy to commit a crime and/or</w:t>
      </w:r>
      <w:r>
        <w:rPr>
          <w:spacing w:val="-68"/>
          <w:sz w:val="28"/>
        </w:rPr>
        <w:t xml:space="preserve"> </w:t>
      </w:r>
      <w:r>
        <w:rPr>
          <w:sz w:val="28"/>
        </w:rPr>
        <w:t>escape</w:t>
      </w:r>
      <w:r>
        <w:rPr>
          <w:spacing w:val="-2"/>
          <w:sz w:val="28"/>
        </w:rPr>
        <w:t xml:space="preserve"> </w:t>
      </w:r>
      <w:r>
        <w:rPr>
          <w:sz w:val="28"/>
        </w:rPr>
        <w:t>punishment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crime.</w:t>
      </w:r>
      <w:r>
        <w:rPr>
          <w:spacing w:val="-1"/>
          <w:sz w:val="28"/>
        </w:rPr>
        <w:t xml:space="preserve"> </w:t>
      </w:r>
      <w:r>
        <w:rPr>
          <w:sz w:val="28"/>
        </w:rPr>
        <w:t>(Evidence</w:t>
      </w:r>
      <w:r>
        <w:rPr>
          <w:spacing w:val="-1"/>
          <w:sz w:val="28"/>
        </w:rPr>
        <w:t xml:space="preserve"> </w:t>
      </w:r>
      <w:r>
        <w:rPr>
          <w:sz w:val="28"/>
        </w:rPr>
        <w:t>Code</w:t>
      </w:r>
      <w:r>
        <w:rPr>
          <w:spacing w:val="-2"/>
          <w:sz w:val="28"/>
        </w:rPr>
        <w:t xml:space="preserve"> </w:t>
      </w:r>
      <w:r>
        <w:rPr>
          <w:sz w:val="28"/>
        </w:rPr>
        <w:t>1018)</w:t>
      </w:r>
    </w:p>
    <w:p w14:paraId="500789E1" w14:textId="77777777" w:rsidR="00B812B3" w:rsidRDefault="001A3A33">
      <w:pPr>
        <w:pStyle w:val="ListParagraph"/>
        <w:numPr>
          <w:ilvl w:val="0"/>
          <w:numId w:val="60"/>
        </w:numPr>
        <w:tabs>
          <w:tab w:val="left" w:pos="1434"/>
        </w:tabs>
        <w:spacing w:before="199" w:line="273" w:lineRule="auto"/>
        <w:ind w:left="1200" w:right="1146" w:firstLine="0"/>
        <w:jc w:val="left"/>
        <w:rPr>
          <w:sz w:val="28"/>
        </w:rPr>
      </w:pPr>
      <w:r>
        <w:rPr>
          <w:sz w:val="28"/>
        </w:rPr>
        <w:t>If the client is under 16 years of age and has been the victim of a</w:t>
      </w:r>
      <w:r>
        <w:rPr>
          <w:spacing w:val="-68"/>
          <w:sz w:val="28"/>
        </w:rPr>
        <w:t xml:space="preserve"> </w:t>
      </w:r>
      <w:r>
        <w:rPr>
          <w:sz w:val="28"/>
        </w:rPr>
        <w:t>crime</w:t>
      </w:r>
      <w:r>
        <w:rPr>
          <w:spacing w:val="-2"/>
          <w:sz w:val="28"/>
        </w:rPr>
        <w:t xml:space="preserve"> </w:t>
      </w:r>
      <w:r>
        <w:rPr>
          <w:sz w:val="28"/>
        </w:rPr>
        <w:t>(e.g.</w:t>
      </w:r>
      <w:r>
        <w:rPr>
          <w:spacing w:val="-1"/>
          <w:sz w:val="28"/>
        </w:rPr>
        <w:t xml:space="preserve"> </w:t>
      </w:r>
      <w:r>
        <w:rPr>
          <w:sz w:val="28"/>
        </w:rPr>
        <w:t>extortion,</w:t>
      </w:r>
      <w:r>
        <w:rPr>
          <w:spacing w:val="-1"/>
          <w:sz w:val="28"/>
        </w:rPr>
        <w:t xml:space="preserve"> </w:t>
      </w:r>
      <w:r>
        <w:rPr>
          <w:sz w:val="28"/>
        </w:rPr>
        <w:t>statutory rape)</w:t>
      </w:r>
      <w:r>
        <w:rPr>
          <w:spacing w:val="-1"/>
          <w:sz w:val="28"/>
        </w:rPr>
        <w:t xml:space="preserve"> </w:t>
      </w:r>
      <w:r>
        <w:rPr>
          <w:sz w:val="28"/>
        </w:rPr>
        <w:t>(Evidence</w:t>
      </w:r>
      <w:r>
        <w:rPr>
          <w:spacing w:val="-2"/>
          <w:sz w:val="28"/>
        </w:rPr>
        <w:t xml:space="preserve"> </w:t>
      </w:r>
      <w:r>
        <w:rPr>
          <w:sz w:val="28"/>
        </w:rPr>
        <w:t>Code</w:t>
      </w:r>
      <w:r>
        <w:rPr>
          <w:spacing w:val="-2"/>
          <w:sz w:val="28"/>
        </w:rPr>
        <w:t xml:space="preserve"> </w:t>
      </w:r>
      <w:r>
        <w:rPr>
          <w:sz w:val="28"/>
        </w:rPr>
        <w:t>1027)</w:t>
      </w:r>
    </w:p>
    <w:p w14:paraId="4C41596D" w14:textId="77777777" w:rsidR="00B812B3" w:rsidRDefault="001A3A33">
      <w:pPr>
        <w:pStyle w:val="ListParagraph"/>
        <w:numPr>
          <w:ilvl w:val="0"/>
          <w:numId w:val="60"/>
        </w:numPr>
        <w:tabs>
          <w:tab w:val="left" w:pos="1480"/>
        </w:tabs>
        <w:spacing w:before="198" w:line="273" w:lineRule="auto"/>
        <w:ind w:left="1200" w:right="1468" w:firstLine="0"/>
        <w:jc w:val="left"/>
        <w:rPr>
          <w:sz w:val="28"/>
        </w:rPr>
      </w:pP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proceeding</w:t>
      </w:r>
      <w:r>
        <w:rPr>
          <w:spacing w:val="-3"/>
          <w:sz w:val="28"/>
        </w:rPr>
        <w:t xml:space="preserve"> </w:t>
      </w:r>
      <w:r>
        <w:rPr>
          <w:sz w:val="28"/>
        </w:rPr>
        <w:t>requested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defendant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determine</w:t>
      </w:r>
      <w:r>
        <w:rPr>
          <w:spacing w:val="-4"/>
          <w:sz w:val="28"/>
        </w:rPr>
        <w:t xml:space="preserve"> </w:t>
      </w:r>
      <w:r>
        <w:rPr>
          <w:sz w:val="28"/>
        </w:rPr>
        <w:t>sanity.</w:t>
      </w:r>
      <w:r>
        <w:rPr>
          <w:spacing w:val="-67"/>
          <w:sz w:val="28"/>
        </w:rPr>
        <w:t xml:space="preserve"> </w:t>
      </w:r>
      <w:r>
        <w:rPr>
          <w:sz w:val="28"/>
        </w:rPr>
        <w:t>(Evidence</w:t>
      </w:r>
      <w:r>
        <w:rPr>
          <w:spacing w:val="-2"/>
          <w:sz w:val="28"/>
        </w:rPr>
        <w:t xml:space="preserve"> </w:t>
      </w:r>
      <w:r>
        <w:rPr>
          <w:sz w:val="28"/>
        </w:rPr>
        <w:t>Code1023)</w:t>
      </w:r>
    </w:p>
    <w:p w14:paraId="02107887" w14:textId="77777777" w:rsidR="00B812B3" w:rsidRDefault="001A3A33">
      <w:pPr>
        <w:pStyle w:val="ListParagraph"/>
        <w:numPr>
          <w:ilvl w:val="0"/>
          <w:numId w:val="60"/>
        </w:numPr>
        <w:tabs>
          <w:tab w:val="left" w:pos="1480"/>
        </w:tabs>
        <w:spacing w:before="198" w:line="273" w:lineRule="auto"/>
        <w:ind w:left="1200" w:right="1065" w:firstLine="0"/>
        <w:jc w:val="both"/>
        <w:rPr>
          <w:sz w:val="28"/>
        </w:rPr>
      </w:pPr>
      <w:r>
        <w:rPr>
          <w:sz w:val="28"/>
        </w:rPr>
        <w:t>If the client is dangerous to self or others (Evidence Code 1024),</w:t>
      </w:r>
      <w:r>
        <w:rPr>
          <w:spacing w:val="-67"/>
          <w:sz w:val="28"/>
        </w:rPr>
        <w:t xml:space="preserve"> </w:t>
      </w:r>
      <w:r>
        <w:rPr>
          <w:sz w:val="28"/>
        </w:rPr>
        <w:t>there is no privilege if the therapist needs to act to prevent a client's</w:t>
      </w:r>
      <w:r>
        <w:rPr>
          <w:spacing w:val="-68"/>
          <w:sz w:val="28"/>
        </w:rPr>
        <w:t xml:space="preserve"> </w:t>
      </w:r>
      <w:r>
        <w:rPr>
          <w:sz w:val="28"/>
        </w:rPr>
        <w:t>threatened</w:t>
      </w:r>
      <w:r>
        <w:rPr>
          <w:spacing w:val="-1"/>
          <w:sz w:val="28"/>
        </w:rPr>
        <w:t xml:space="preserve"> </w:t>
      </w:r>
      <w:r>
        <w:rPr>
          <w:sz w:val="28"/>
        </w:rPr>
        <w:t>danger</w:t>
      </w:r>
      <w:r>
        <w:rPr>
          <w:spacing w:val="-1"/>
          <w:sz w:val="28"/>
        </w:rPr>
        <w:t xml:space="preserve"> </w:t>
      </w:r>
      <w:r>
        <w:rPr>
          <w:sz w:val="28"/>
        </w:rPr>
        <w:t>to self</w:t>
      </w:r>
      <w:r>
        <w:rPr>
          <w:spacing w:val="-1"/>
          <w:sz w:val="28"/>
        </w:rPr>
        <w:t xml:space="preserve"> </w:t>
      </w:r>
      <w:r>
        <w:rPr>
          <w:sz w:val="28"/>
        </w:rPr>
        <w:t>or the</w:t>
      </w:r>
      <w:r>
        <w:rPr>
          <w:spacing w:val="-2"/>
          <w:sz w:val="28"/>
        </w:rPr>
        <w:t xml:space="preserve"> </w:t>
      </w:r>
      <w:r>
        <w:rPr>
          <w:sz w:val="28"/>
        </w:rPr>
        <w:t>person</w:t>
      </w:r>
      <w:r>
        <w:rPr>
          <w:spacing w:val="-1"/>
          <w:sz w:val="28"/>
        </w:rPr>
        <w:t xml:space="preserve"> </w:t>
      </w:r>
      <w:r>
        <w:rPr>
          <w:sz w:val="28"/>
        </w:rPr>
        <w:t>or property</w:t>
      </w:r>
      <w:r>
        <w:rPr>
          <w:spacing w:val="-1"/>
          <w:sz w:val="28"/>
        </w:rPr>
        <w:t xml:space="preserve"> </w:t>
      </w:r>
      <w:r>
        <w:rPr>
          <w:sz w:val="28"/>
        </w:rPr>
        <w:t>of others."</w:t>
      </w:r>
    </w:p>
    <w:p w14:paraId="4CEC82EC" w14:textId="77777777" w:rsidR="00B812B3" w:rsidRDefault="001A3A33">
      <w:pPr>
        <w:pStyle w:val="ListParagraph"/>
        <w:numPr>
          <w:ilvl w:val="0"/>
          <w:numId w:val="60"/>
        </w:numPr>
        <w:tabs>
          <w:tab w:val="left" w:pos="1418"/>
        </w:tabs>
        <w:spacing w:before="198" w:line="273" w:lineRule="auto"/>
        <w:ind w:left="1200" w:right="1418" w:firstLine="0"/>
        <w:jc w:val="left"/>
        <w:rPr>
          <w:sz w:val="28"/>
        </w:rPr>
      </w:pPr>
      <w:r>
        <w:rPr>
          <w:sz w:val="28"/>
        </w:rPr>
        <w:t>In a proceeding brought by or on behalf of a client</w:t>
      </w:r>
      <w:r>
        <w:rPr>
          <w:sz w:val="28"/>
        </w:rPr>
        <w:t xml:space="preserve"> to establish</w:t>
      </w:r>
      <w:r>
        <w:rPr>
          <w:spacing w:val="-68"/>
          <w:sz w:val="28"/>
        </w:rPr>
        <w:t xml:space="preserve"> </w:t>
      </w:r>
      <w:r>
        <w:rPr>
          <w:sz w:val="28"/>
        </w:rPr>
        <w:t>competence.</w:t>
      </w:r>
      <w:r>
        <w:rPr>
          <w:spacing w:val="-1"/>
          <w:sz w:val="28"/>
        </w:rPr>
        <w:t xml:space="preserve"> </w:t>
      </w:r>
      <w:r>
        <w:rPr>
          <w:sz w:val="28"/>
        </w:rPr>
        <w:t>(Evidence</w:t>
      </w:r>
      <w:r>
        <w:rPr>
          <w:spacing w:val="-1"/>
          <w:sz w:val="28"/>
        </w:rPr>
        <w:t xml:space="preserve"> </w:t>
      </w:r>
      <w:r>
        <w:rPr>
          <w:sz w:val="28"/>
        </w:rPr>
        <w:t>Code</w:t>
      </w:r>
      <w:r>
        <w:rPr>
          <w:spacing w:val="-1"/>
          <w:sz w:val="28"/>
        </w:rPr>
        <w:t xml:space="preserve"> </w:t>
      </w:r>
      <w:r>
        <w:rPr>
          <w:sz w:val="28"/>
        </w:rPr>
        <w:t>1025)</w:t>
      </w:r>
    </w:p>
    <w:p w14:paraId="28677433" w14:textId="77777777" w:rsidR="00B812B3" w:rsidRDefault="001A3A33">
      <w:pPr>
        <w:pStyle w:val="ListParagraph"/>
        <w:numPr>
          <w:ilvl w:val="0"/>
          <w:numId w:val="60"/>
        </w:numPr>
        <w:tabs>
          <w:tab w:val="left" w:pos="1418"/>
        </w:tabs>
        <w:spacing w:before="198" w:line="273" w:lineRule="auto"/>
        <w:ind w:left="1200" w:right="757" w:firstLine="0"/>
        <w:jc w:val="left"/>
        <w:rPr>
          <w:sz w:val="28"/>
        </w:rPr>
      </w:pPr>
      <w:r>
        <w:rPr>
          <w:sz w:val="28"/>
        </w:rPr>
        <w:t>If a coroner requests information in the course of an investigation of</w:t>
      </w:r>
      <w:r>
        <w:rPr>
          <w:spacing w:val="-68"/>
          <w:sz w:val="28"/>
        </w:rPr>
        <w:t xml:space="preserve"> </w:t>
      </w:r>
      <w:r>
        <w:rPr>
          <w:sz w:val="28"/>
        </w:rPr>
        <w:t>deaths involving public health concerns, abuse, suicides, poisonings,</w:t>
      </w:r>
      <w:r>
        <w:rPr>
          <w:spacing w:val="1"/>
          <w:sz w:val="28"/>
        </w:rPr>
        <w:t xml:space="preserve"> </w:t>
      </w:r>
      <w:r>
        <w:rPr>
          <w:sz w:val="28"/>
        </w:rPr>
        <w:t>accidents, SIDS, suspicious deaths, unknown deaths, criminal deaths,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when authorized</w:t>
      </w:r>
      <w:r>
        <w:rPr>
          <w:spacing w:val="-1"/>
          <w:sz w:val="28"/>
        </w:rPr>
        <w:t xml:space="preserve"> </w:t>
      </w:r>
      <w:r>
        <w:rPr>
          <w:sz w:val="28"/>
        </w:rPr>
        <w:t>by the</w:t>
      </w:r>
      <w:r>
        <w:rPr>
          <w:spacing w:val="-2"/>
          <w:sz w:val="28"/>
        </w:rPr>
        <w:t xml:space="preserve"> </w:t>
      </w:r>
      <w:r>
        <w:rPr>
          <w:sz w:val="28"/>
        </w:rPr>
        <w:t>decedent's representative.</w:t>
      </w:r>
    </w:p>
    <w:p w14:paraId="23E1988E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0A632C4" w14:textId="77777777" w:rsidR="00B812B3" w:rsidRDefault="00B812B3">
      <w:pPr>
        <w:pStyle w:val="BodyText"/>
        <w:spacing w:before="2"/>
        <w:ind w:left="0"/>
        <w:rPr>
          <w:sz w:val="29"/>
        </w:rPr>
      </w:pPr>
    </w:p>
    <w:p w14:paraId="22F63F01" w14:textId="77777777" w:rsidR="00B812B3" w:rsidRDefault="001A3A33">
      <w:pPr>
        <w:pStyle w:val="Heading1"/>
        <w:spacing w:before="85"/>
      </w:pPr>
      <w:bookmarkStart w:id="8" w:name="_TOC_250009"/>
      <w:r>
        <w:t>3B.</w:t>
      </w:r>
      <w:r>
        <w:rPr>
          <w:spacing w:val="-10"/>
        </w:rPr>
        <w:t xml:space="preserve"> </w:t>
      </w:r>
      <w:r>
        <w:t>Search</w:t>
      </w:r>
      <w:r>
        <w:rPr>
          <w:spacing w:val="-16"/>
        </w:rPr>
        <w:t xml:space="preserve"> </w:t>
      </w:r>
      <w:bookmarkEnd w:id="8"/>
      <w:r>
        <w:t>Warrants</w:t>
      </w:r>
    </w:p>
    <w:p w14:paraId="5BDBCCDF" w14:textId="77777777" w:rsidR="00B812B3" w:rsidRDefault="001A3A33">
      <w:pPr>
        <w:spacing w:before="262" w:line="273" w:lineRule="auto"/>
        <w:ind w:left="480" w:right="1831"/>
        <w:rPr>
          <w:sz w:val="28"/>
        </w:rPr>
      </w:pPr>
      <w:r>
        <w:rPr>
          <w:i/>
          <w:sz w:val="28"/>
        </w:rPr>
        <w:t xml:space="preserve">California Evidence Code, Section 1015 </w:t>
      </w:r>
      <w:r>
        <w:rPr>
          <w:sz w:val="28"/>
        </w:rPr>
        <w:t>identifies the following in</w:t>
      </w:r>
      <w:r>
        <w:rPr>
          <w:spacing w:val="-68"/>
          <w:sz w:val="28"/>
        </w:rPr>
        <w:t xml:space="preserve"> </w:t>
      </w:r>
      <w:r>
        <w:rPr>
          <w:sz w:val="28"/>
        </w:rPr>
        <w:t>relationship</w:t>
      </w:r>
      <w:r>
        <w:rPr>
          <w:spacing w:val="-1"/>
          <w:sz w:val="28"/>
        </w:rPr>
        <w:t xml:space="preserve"> </w:t>
      </w:r>
      <w:r>
        <w:rPr>
          <w:sz w:val="28"/>
        </w:rPr>
        <w:t>to a</w:t>
      </w:r>
      <w:r>
        <w:rPr>
          <w:spacing w:val="-1"/>
          <w:sz w:val="28"/>
        </w:rPr>
        <w:t xml:space="preserve"> </w:t>
      </w:r>
      <w:r>
        <w:rPr>
          <w:sz w:val="28"/>
        </w:rPr>
        <w:t>search warrant</w:t>
      </w:r>
      <w:r>
        <w:rPr>
          <w:sz w:val="28"/>
        </w:rPr>
        <w:t>:</w:t>
      </w:r>
    </w:p>
    <w:p w14:paraId="1A4F7A1B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139"/>
        <w:ind w:right="836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search</w:t>
      </w:r>
      <w:r>
        <w:rPr>
          <w:spacing w:val="-1"/>
          <w:sz w:val="28"/>
        </w:rPr>
        <w:t xml:space="preserve"> </w:t>
      </w:r>
      <w:r>
        <w:rPr>
          <w:sz w:val="28"/>
        </w:rPr>
        <w:t>warrant</w:t>
      </w:r>
      <w:r>
        <w:rPr>
          <w:spacing w:val="-3"/>
          <w:sz w:val="28"/>
        </w:rPr>
        <w:t xml:space="preserve"> </w:t>
      </w:r>
      <w:r>
        <w:rPr>
          <w:sz w:val="28"/>
        </w:rPr>
        <w:t>names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therapist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being</w:t>
      </w:r>
      <w:r>
        <w:rPr>
          <w:spacing w:val="-2"/>
          <w:sz w:val="28"/>
        </w:rPr>
        <w:t xml:space="preserve"> </w:t>
      </w:r>
      <w:r>
        <w:rPr>
          <w:sz w:val="28"/>
        </w:rPr>
        <w:t>suspected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criminal</w:t>
      </w:r>
      <w:r>
        <w:rPr>
          <w:spacing w:val="-67"/>
          <w:sz w:val="28"/>
        </w:rPr>
        <w:t xml:space="preserve"> </w:t>
      </w:r>
      <w:r>
        <w:rPr>
          <w:sz w:val="28"/>
        </w:rPr>
        <w:t>activity, the records that the search warrant is seeking must be</w:t>
      </w:r>
      <w:r>
        <w:rPr>
          <w:spacing w:val="1"/>
          <w:sz w:val="28"/>
        </w:rPr>
        <w:t xml:space="preserve"> </w:t>
      </w:r>
      <w:r>
        <w:rPr>
          <w:sz w:val="28"/>
        </w:rPr>
        <w:t>surrendered.</w:t>
      </w:r>
    </w:p>
    <w:p w14:paraId="760C1148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4"/>
        <w:ind w:right="874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therapist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suspected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criminal</w:t>
      </w:r>
      <w:r>
        <w:rPr>
          <w:spacing w:val="-1"/>
          <w:sz w:val="28"/>
        </w:rPr>
        <w:t xml:space="preserve"> </w:t>
      </w:r>
      <w:r>
        <w:rPr>
          <w:sz w:val="28"/>
        </w:rPr>
        <w:t>activity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subject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search warrant</w:t>
      </w:r>
      <w:r>
        <w:rPr>
          <w:spacing w:val="-1"/>
          <w:sz w:val="28"/>
        </w:rPr>
        <w:t xml:space="preserve"> </w:t>
      </w:r>
      <w:r>
        <w:rPr>
          <w:sz w:val="28"/>
        </w:rPr>
        <w:t>is a</w:t>
      </w:r>
      <w:r>
        <w:rPr>
          <w:spacing w:val="-2"/>
          <w:sz w:val="28"/>
        </w:rPr>
        <w:t xml:space="preserve"> </w:t>
      </w:r>
      <w:r>
        <w:rPr>
          <w:sz w:val="28"/>
        </w:rPr>
        <w:t>client</w:t>
      </w:r>
      <w:r>
        <w:rPr>
          <w:spacing w:val="-1"/>
          <w:sz w:val="28"/>
        </w:rPr>
        <w:t xml:space="preserve"> </w:t>
      </w:r>
      <w:r>
        <w:rPr>
          <w:sz w:val="28"/>
        </w:rPr>
        <w:t>of the</w:t>
      </w:r>
      <w:r>
        <w:rPr>
          <w:spacing w:val="-1"/>
          <w:sz w:val="28"/>
        </w:rPr>
        <w:t xml:space="preserve"> </w:t>
      </w:r>
      <w:r>
        <w:rPr>
          <w:sz w:val="28"/>
        </w:rPr>
        <w:t>therapist:</w:t>
      </w:r>
    </w:p>
    <w:p w14:paraId="47FFEF31" w14:textId="77777777" w:rsidR="00B812B3" w:rsidRDefault="001A3A33">
      <w:pPr>
        <w:pStyle w:val="ListParagraph"/>
        <w:numPr>
          <w:ilvl w:val="1"/>
          <w:numId w:val="60"/>
        </w:numPr>
        <w:tabs>
          <w:tab w:val="left" w:pos="2219"/>
        </w:tabs>
        <w:spacing w:before="236"/>
        <w:ind w:right="733" w:firstLine="0"/>
        <w:rPr>
          <w:sz w:val="28"/>
        </w:rPr>
      </w:pPr>
      <w:r>
        <w:rPr>
          <w:sz w:val="28"/>
        </w:rPr>
        <w:t>The warrant must be issued in conjunction with Section 1524</w:t>
      </w:r>
      <w:r>
        <w:rPr>
          <w:spacing w:val="-68"/>
          <w:sz w:val="28"/>
        </w:rPr>
        <w:t xml:space="preserve"> </w:t>
      </w:r>
      <w:r>
        <w:rPr>
          <w:sz w:val="28"/>
        </w:rPr>
        <w:t>of the Penal Code requiring a special master appointed by the</w:t>
      </w:r>
      <w:r>
        <w:rPr>
          <w:spacing w:val="1"/>
          <w:sz w:val="28"/>
        </w:rPr>
        <w:t xml:space="preserve"> </w:t>
      </w:r>
      <w:r>
        <w:rPr>
          <w:sz w:val="28"/>
        </w:rPr>
        <w:t>court</w:t>
      </w:r>
      <w:r>
        <w:rPr>
          <w:spacing w:val="-2"/>
          <w:sz w:val="28"/>
        </w:rPr>
        <w:t xml:space="preserve"> </w:t>
      </w:r>
      <w:r>
        <w:rPr>
          <w:sz w:val="28"/>
        </w:rPr>
        <w:t>to conduct the</w:t>
      </w:r>
      <w:r>
        <w:rPr>
          <w:spacing w:val="-1"/>
          <w:sz w:val="28"/>
        </w:rPr>
        <w:t xml:space="preserve"> </w:t>
      </w:r>
      <w:r>
        <w:rPr>
          <w:sz w:val="28"/>
        </w:rPr>
        <w:t>search.</w:t>
      </w:r>
    </w:p>
    <w:p w14:paraId="40880457" w14:textId="77777777" w:rsidR="00B812B3" w:rsidRDefault="00B812B3">
      <w:pPr>
        <w:pStyle w:val="BodyText"/>
        <w:spacing w:before="3"/>
        <w:ind w:left="0"/>
        <w:rPr>
          <w:sz w:val="27"/>
        </w:rPr>
      </w:pPr>
    </w:p>
    <w:p w14:paraId="3D1B59C5" w14:textId="77777777" w:rsidR="00B812B3" w:rsidRDefault="001A3A33">
      <w:pPr>
        <w:pStyle w:val="ListParagraph"/>
        <w:numPr>
          <w:ilvl w:val="1"/>
          <w:numId w:val="60"/>
        </w:numPr>
        <w:tabs>
          <w:tab w:val="left" w:pos="2208"/>
        </w:tabs>
        <w:ind w:right="963" w:firstLine="0"/>
        <w:rPr>
          <w:sz w:val="28"/>
        </w:rPr>
      </w:pPr>
      <w:r>
        <w:rPr>
          <w:sz w:val="28"/>
        </w:rPr>
        <w:t>A</w:t>
      </w:r>
      <w:r>
        <w:rPr>
          <w:spacing w:val="-18"/>
          <w:sz w:val="28"/>
        </w:rPr>
        <w:t xml:space="preserve"> </w:t>
      </w:r>
      <w:r>
        <w:rPr>
          <w:sz w:val="28"/>
        </w:rPr>
        <w:t>special</w:t>
      </w:r>
      <w:r>
        <w:rPr>
          <w:spacing w:val="-1"/>
          <w:sz w:val="28"/>
        </w:rPr>
        <w:t xml:space="preserve"> </w:t>
      </w:r>
      <w:r>
        <w:rPr>
          <w:sz w:val="28"/>
        </w:rPr>
        <w:t>master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lawyer</w:t>
      </w:r>
      <w:r>
        <w:rPr>
          <w:spacing w:val="-1"/>
          <w:sz w:val="28"/>
        </w:rPr>
        <w:t xml:space="preserve"> </w:t>
      </w:r>
      <w:r>
        <w:rPr>
          <w:sz w:val="28"/>
        </w:rPr>
        <w:t>appointed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court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identified</w:t>
      </w:r>
      <w:r>
        <w:rPr>
          <w:spacing w:val="-1"/>
          <w:sz w:val="28"/>
        </w:rPr>
        <w:t xml:space="preserve"> </w:t>
      </w:r>
      <w:r>
        <w:rPr>
          <w:sz w:val="28"/>
        </w:rPr>
        <w:t>by paperwork</w:t>
      </w:r>
      <w:r>
        <w:rPr>
          <w:spacing w:val="-1"/>
          <w:sz w:val="28"/>
        </w:rPr>
        <w:t xml:space="preserve"> </w:t>
      </w:r>
      <w:r>
        <w:rPr>
          <w:sz w:val="28"/>
        </w:rPr>
        <w:t>certifying</w:t>
      </w:r>
      <w:r>
        <w:rPr>
          <w:spacing w:val="-1"/>
          <w:sz w:val="28"/>
        </w:rPr>
        <w:t xml:space="preserve"> </w:t>
      </w:r>
      <w:r>
        <w:rPr>
          <w:sz w:val="28"/>
        </w:rPr>
        <w:t>his or</w:t>
      </w:r>
      <w:r>
        <w:rPr>
          <w:spacing w:val="-1"/>
          <w:sz w:val="28"/>
        </w:rPr>
        <w:t xml:space="preserve"> </w:t>
      </w:r>
      <w:r>
        <w:rPr>
          <w:sz w:val="28"/>
        </w:rPr>
        <w:t>her</w:t>
      </w:r>
      <w:r>
        <w:rPr>
          <w:spacing w:val="-1"/>
          <w:sz w:val="28"/>
        </w:rPr>
        <w:t xml:space="preserve"> </w:t>
      </w:r>
      <w:r>
        <w:rPr>
          <w:sz w:val="28"/>
        </w:rPr>
        <w:t>status.</w:t>
      </w:r>
    </w:p>
    <w:p w14:paraId="5D4F9E13" w14:textId="77777777" w:rsidR="00B812B3" w:rsidRDefault="00B812B3">
      <w:pPr>
        <w:pStyle w:val="BodyText"/>
        <w:spacing w:before="6"/>
        <w:ind w:left="0"/>
        <w:rPr>
          <w:sz w:val="27"/>
        </w:rPr>
      </w:pPr>
    </w:p>
    <w:p w14:paraId="527031FE" w14:textId="77777777" w:rsidR="00B812B3" w:rsidRDefault="001A3A33">
      <w:pPr>
        <w:pStyle w:val="ListParagraph"/>
        <w:numPr>
          <w:ilvl w:val="1"/>
          <w:numId w:val="60"/>
        </w:numPr>
        <w:tabs>
          <w:tab w:val="left" w:pos="2224"/>
        </w:tabs>
        <w:ind w:right="788" w:firstLine="0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search</w:t>
      </w:r>
      <w:r>
        <w:rPr>
          <w:spacing w:val="-3"/>
          <w:sz w:val="28"/>
        </w:rPr>
        <w:t xml:space="preserve"> </w:t>
      </w:r>
      <w:r>
        <w:rPr>
          <w:sz w:val="28"/>
        </w:rPr>
        <w:t>warrant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accompanied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special</w:t>
      </w:r>
      <w:r>
        <w:rPr>
          <w:spacing w:val="-3"/>
          <w:sz w:val="28"/>
        </w:rPr>
        <w:t xml:space="preserve"> </w:t>
      </w:r>
      <w:r>
        <w:rPr>
          <w:sz w:val="28"/>
        </w:rPr>
        <w:t>master,</w:t>
      </w:r>
      <w:r>
        <w:rPr>
          <w:spacing w:val="-67"/>
          <w:sz w:val="28"/>
        </w:rPr>
        <w:t xml:space="preserve"> </w:t>
      </w:r>
      <w:r>
        <w:rPr>
          <w:sz w:val="28"/>
        </w:rPr>
        <w:t>the therapist must assert privilege in accordance with Section</w:t>
      </w:r>
      <w:r>
        <w:rPr>
          <w:spacing w:val="1"/>
          <w:sz w:val="28"/>
        </w:rPr>
        <w:t xml:space="preserve"> </w:t>
      </w:r>
      <w:r>
        <w:rPr>
          <w:sz w:val="28"/>
        </w:rPr>
        <w:t>1015</w:t>
      </w:r>
      <w:r>
        <w:rPr>
          <w:spacing w:val="-1"/>
          <w:sz w:val="28"/>
        </w:rPr>
        <w:t xml:space="preserve"> </w:t>
      </w:r>
      <w:r>
        <w:rPr>
          <w:sz w:val="28"/>
        </w:rPr>
        <w:t>of the</w:t>
      </w:r>
      <w:r>
        <w:rPr>
          <w:spacing w:val="-1"/>
          <w:sz w:val="28"/>
        </w:rPr>
        <w:t xml:space="preserve"> </w:t>
      </w:r>
      <w:r>
        <w:rPr>
          <w:sz w:val="28"/>
        </w:rPr>
        <w:t>Evidence</w:t>
      </w:r>
      <w:r>
        <w:rPr>
          <w:spacing w:val="-1"/>
          <w:sz w:val="28"/>
        </w:rPr>
        <w:t xml:space="preserve"> </w:t>
      </w:r>
      <w:r>
        <w:rPr>
          <w:sz w:val="28"/>
        </w:rPr>
        <w:t>Code.</w:t>
      </w:r>
    </w:p>
    <w:p w14:paraId="353AB71D" w14:textId="77777777" w:rsidR="00B812B3" w:rsidRDefault="00B812B3">
      <w:pPr>
        <w:pStyle w:val="BodyText"/>
        <w:ind w:left="0"/>
        <w:rPr>
          <w:sz w:val="30"/>
        </w:rPr>
      </w:pPr>
    </w:p>
    <w:p w14:paraId="288FA535" w14:textId="77777777" w:rsidR="00B812B3" w:rsidRDefault="001A3A33">
      <w:pPr>
        <w:pStyle w:val="Heading1"/>
        <w:spacing w:before="220"/>
      </w:pPr>
      <w:bookmarkStart w:id="9" w:name="_TOC_250008"/>
      <w:r>
        <w:t>3C.</w:t>
      </w:r>
      <w:r>
        <w:rPr>
          <w:spacing w:val="-1"/>
        </w:rPr>
        <w:t xml:space="preserve"> </w:t>
      </w:r>
      <w:bookmarkEnd w:id="9"/>
      <w:r>
        <w:t>Subpoenas</w:t>
      </w:r>
    </w:p>
    <w:p w14:paraId="29C1BBA5" w14:textId="77777777" w:rsidR="00B812B3" w:rsidRDefault="001A3A33">
      <w:pPr>
        <w:spacing w:before="262" w:line="273" w:lineRule="auto"/>
        <w:ind w:left="480" w:right="1986"/>
        <w:rPr>
          <w:sz w:val="28"/>
        </w:rPr>
      </w:pPr>
      <w:r>
        <w:rPr>
          <w:i/>
          <w:sz w:val="28"/>
        </w:rPr>
        <w:t xml:space="preserve">California Evidence Code, Section 1015 </w:t>
      </w:r>
      <w:r>
        <w:rPr>
          <w:sz w:val="28"/>
        </w:rPr>
        <w:t>outlines the following in</w:t>
      </w:r>
      <w:r>
        <w:rPr>
          <w:spacing w:val="-68"/>
          <w:sz w:val="28"/>
        </w:rPr>
        <w:t xml:space="preserve"> </w:t>
      </w:r>
      <w:r>
        <w:rPr>
          <w:sz w:val="28"/>
        </w:rPr>
        <w:t>relationship</w:t>
      </w:r>
      <w:r>
        <w:rPr>
          <w:spacing w:val="-1"/>
          <w:sz w:val="28"/>
        </w:rPr>
        <w:t xml:space="preserve"> </w:t>
      </w:r>
      <w:r>
        <w:rPr>
          <w:sz w:val="28"/>
        </w:rPr>
        <w:t>to Subpoenas:</w:t>
      </w:r>
    </w:p>
    <w:p w14:paraId="0848772C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138"/>
        <w:ind w:right="734"/>
        <w:rPr>
          <w:sz w:val="28"/>
        </w:rPr>
      </w:pPr>
      <w:r>
        <w:rPr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z w:val="28"/>
        </w:rPr>
        <w:t>subpoena</w:t>
      </w:r>
      <w:r>
        <w:rPr>
          <w:spacing w:val="-2"/>
          <w:sz w:val="28"/>
        </w:rPr>
        <w:t xml:space="preserve"> </w:t>
      </w:r>
      <w:r>
        <w:rPr>
          <w:sz w:val="28"/>
        </w:rPr>
        <w:t>commands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witness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appear</w:t>
      </w:r>
      <w:r>
        <w:rPr>
          <w:spacing w:val="-1"/>
          <w:sz w:val="28"/>
        </w:rPr>
        <w:t xml:space="preserve"> </w:t>
      </w:r>
      <w:r>
        <w:rPr>
          <w:sz w:val="28"/>
        </w:rPr>
        <w:t>before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court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order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produce</w:t>
      </w:r>
      <w:r>
        <w:rPr>
          <w:spacing w:val="-2"/>
          <w:sz w:val="28"/>
        </w:rPr>
        <w:t xml:space="preserve"> </w:t>
      </w:r>
      <w:r>
        <w:rPr>
          <w:sz w:val="28"/>
        </w:rPr>
        <w:t>testimony that</w:t>
      </w:r>
      <w:r>
        <w:rPr>
          <w:spacing w:val="-1"/>
          <w:sz w:val="28"/>
        </w:rPr>
        <w:t xml:space="preserve"> </w:t>
      </w:r>
      <w:r>
        <w:rPr>
          <w:sz w:val="28"/>
        </w:rPr>
        <w:t>may be</w:t>
      </w:r>
      <w:r>
        <w:rPr>
          <w:spacing w:val="-1"/>
          <w:sz w:val="28"/>
        </w:rPr>
        <w:t xml:space="preserve"> </w:t>
      </w:r>
      <w:r>
        <w:rPr>
          <w:sz w:val="28"/>
        </w:rPr>
        <w:t>either</w:t>
      </w:r>
      <w:r>
        <w:rPr>
          <w:spacing w:val="-1"/>
          <w:sz w:val="28"/>
        </w:rPr>
        <w:t xml:space="preserve"> </w:t>
      </w:r>
      <w:r>
        <w:rPr>
          <w:sz w:val="28"/>
        </w:rPr>
        <w:t>in oral</w:t>
      </w:r>
      <w:r>
        <w:rPr>
          <w:spacing w:val="-1"/>
          <w:sz w:val="28"/>
        </w:rPr>
        <w:t xml:space="preserve"> </w:t>
      </w:r>
      <w:r>
        <w:rPr>
          <w:sz w:val="28"/>
        </w:rPr>
        <w:t>or written form.</w:t>
      </w:r>
    </w:p>
    <w:p w14:paraId="5F10785F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6"/>
        <w:ind w:right="1511"/>
        <w:rPr>
          <w:sz w:val="28"/>
        </w:rPr>
      </w:pPr>
      <w:r>
        <w:rPr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z w:val="28"/>
        </w:rPr>
        <w:t>subpoena</w:t>
      </w:r>
      <w:r>
        <w:rPr>
          <w:spacing w:val="-3"/>
          <w:sz w:val="28"/>
        </w:rPr>
        <w:t xml:space="preserve"> </w:t>
      </w:r>
      <w:r>
        <w:rPr>
          <w:sz w:val="28"/>
        </w:rPr>
        <w:t>“duces</w:t>
      </w:r>
      <w:r>
        <w:rPr>
          <w:spacing w:val="-1"/>
          <w:sz w:val="28"/>
        </w:rPr>
        <w:t xml:space="preserve"> </w:t>
      </w:r>
      <w:r>
        <w:rPr>
          <w:sz w:val="28"/>
        </w:rPr>
        <w:t>tecum”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command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produce</w:t>
      </w:r>
      <w:r>
        <w:rPr>
          <w:spacing w:val="-2"/>
          <w:sz w:val="28"/>
        </w:rPr>
        <w:t xml:space="preserve"> </w:t>
      </w:r>
      <w:r>
        <w:rPr>
          <w:sz w:val="28"/>
        </w:rPr>
        <w:t>records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67"/>
          <w:sz w:val="28"/>
        </w:rPr>
        <w:t xml:space="preserve"> </w:t>
      </w:r>
      <w:r>
        <w:rPr>
          <w:sz w:val="28"/>
        </w:rPr>
        <w:t>written</w:t>
      </w:r>
      <w:r>
        <w:rPr>
          <w:spacing w:val="-1"/>
          <w:sz w:val="28"/>
        </w:rPr>
        <w:t xml:space="preserve"> </w:t>
      </w:r>
      <w:r>
        <w:rPr>
          <w:sz w:val="28"/>
        </w:rPr>
        <w:t>evidence.</w:t>
      </w:r>
    </w:p>
    <w:p w14:paraId="15E6C6DB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6"/>
        <w:rPr>
          <w:sz w:val="28"/>
        </w:rPr>
      </w:pPr>
      <w:r>
        <w:rPr>
          <w:sz w:val="28"/>
        </w:rPr>
        <w:t>Subpoenas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issued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judge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attorney.</w:t>
      </w:r>
    </w:p>
    <w:p w14:paraId="51677A14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8"/>
        <w:ind w:right="929"/>
        <w:rPr>
          <w:sz w:val="28"/>
        </w:rPr>
      </w:pPr>
      <w:r>
        <w:rPr>
          <w:sz w:val="28"/>
        </w:rPr>
        <w:t>Due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psychotherapist-patient</w:t>
      </w:r>
      <w:r>
        <w:rPr>
          <w:spacing w:val="-3"/>
          <w:sz w:val="28"/>
        </w:rPr>
        <w:t xml:space="preserve"> </w:t>
      </w:r>
      <w:r>
        <w:rPr>
          <w:sz w:val="28"/>
        </w:rPr>
        <w:t>privilege,</w:t>
      </w:r>
      <w:r>
        <w:rPr>
          <w:spacing w:val="-2"/>
          <w:sz w:val="28"/>
        </w:rPr>
        <w:t xml:space="preserve"> </w:t>
      </w:r>
      <w:r>
        <w:rPr>
          <w:sz w:val="28"/>
        </w:rPr>
        <w:t>therapists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legal</w:t>
      </w:r>
      <w:r>
        <w:rPr>
          <w:spacing w:val="-2"/>
          <w:sz w:val="28"/>
        </w:rPr>
        <w:t xml:space="preserve"> </w:t>
      </w:r>
      <w:r>
        <w:rPr>
          <w:sz w:val="28"/>
        </w:rPr>
        <w:t>duty</w:t>
      </w:r>
      <w:r>
        <w:rPr>
          <w:spacing w:val="-67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assert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privilege.</w:t>
      </w:r>
    </w:p>
    <w:p w14:paraId="09C325CA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E8D65AA" w14:textId="77777777" w:rsidR="00B812B3" w:rsidRDefault="00B812B3">
      <w:pPr>
        <w:pStyle w:val="BodyText"/>
        <w:spacing w:before="6"/>
        <w:ind w:left="0"/>
      </w:pPr>
    </w:p>
    <w:p w14:paraId="3181F5D6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8"/>
        <w:ind w:right="850"/>
        <w:rPr>
          <w:sz w:val="28"/>
        </w:rPr>
      </w:pPr>
      <w:r>
        <w:rPr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z w:val="28"/>
        </w:rPr>
        <w:t>therapist</w:t>
      </w:r>
      <w:r>
        <w:rPr>
          <w:spacing w:val="-2"/>
          <w:sz w:val="28"/>
        </w:rPr>
        <w:t xml:space="preserve"> </w:t>
      </w:r>
      <w:r>
        <w:rPr>
          <w:sz w:val="28"/>
        </w:rPr>
        <w:t>must</w:t>
      </w:r>
      <w:r>
        <w:rPr>
          <w:spacing w:val="-1"/>
          <w:sz w:val="28"/>
        </w:rPr>
        <w:t xml:space="preserve"> </w:t>
      </w:r>
      <w:r>
        <w:rPr>
          <w:sz w:val="28"/>
        </w:rPr>
        <w:t>assert</w:t>
      </w:r>
      <w:r>
        <w:rPr>
          <w:spacing w:val="-2"/>
          <w:sz w:val="28"/>
        </w:rPr>
        <w:t xml:space="preserve"> </w:t>
      </w:r>
      <w:r>
        <w:rPr>
          <w:sz w:val="28"/>
        </w:rPr>
        <w:t>privilege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behalf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testimony</w:t>
      </w:r>
      <w:r>
        <w:rPr>
          <w:spacing w:val="-67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records are</w:t>
      </w:r>
      <w:r>
        <w:rPr>
          <w:spacing w:val="-1"/>
          <w:sz w:val="28"/>
        </w:rPr>
        <w:t xml:space="preserve"> </w:t>
      </w:r>
      <w:r>
        <w:rPr>
          <w:sz w:val="28"/>
        </w:rPr>
        <w:t>sought.</w:t>
      </w:r>
    </w:p>
    <w:p w14:paraId="61C0ECBB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6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source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subpoena</w:t>
      </w:r>
      <w:r>
        <w:rPr>
          <w:spacing w:val="-2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identified.</w:t>
      </w:r>
    </w:p>
    <w:p w14:paraId="4146A18B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8"/>
        <w:rPr>
          <w:sz w:val="28"/>
        </w:rPr>
      </w:pPr>
      <w:r>
        <w:rPr>
          <w:sz w:val="28"/>
        </w:rPr>
        <w:t>After</w:t>
      </w:r>
      <w:r>
        <w:rPr>
          <w:spacing w:val="-2"/>
          <w:sz w:val="28"/>
        </w:rPr>
        <w:t xml:space="preserve"> </w:t>
      </w:r>
      <w:r>
        <w:rPr>
          <w:sz w:val="28"/>
        </w:rPr>
        <w:t>receiving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subpoena,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therapist:</w:t>
      </w:r>
    </w:p>
    <w:p w14:paraId="4DB022A5" w14:textId="77777777" w:rsidR="00B812B3" w:rsidRDefault="00B812B3">
      <w:pPr>
        <w:pStyle w:val="BodyText"/>
        <w:spacing w:before="7"/>
        <w:ind w:left="0"/>
        <w:rPr>
          <w:sz w:val="27"/>
        </w:rPr>
      </w:pPr>
    </w:p>
    <w:p w14:paraId="792DE2EA" w14:textId="77777777" w:rsidR="00B812B3" w:rsidRDefault="001A3A33">
      <w:pPr>
        <w:pStyle w:val="ListParagraph"/>
        <w:numPr>
          <w:ilvl w:val="0"/>
          <w:numId w:val="59"/>
        </w:numPr>
        <w:tabs>
          <w:tab w:val="left" w:pos="1895"/>
        </w:tabs>
        <w:spacing w:line="273" w:lineRule="auto"/>
        <w:ind w:right="887" w:firstLine="0"/>
        <w:rPr>
          <w:sz w:val="28"/>
        </w:rPr>
      </w:pPr>
      <w:r>
        <w:rPr>
          <w:sz w:val="28"/>
        </w:rPr>
        <w:t>Should</w:t>
      </w:r>
      <w:r>
        <w:rPr>
          <w:spacing w:val="-2"/>
          <w:sz w:val="28"/>
        </w:rPr>
        <w:t xml:space="preserve"> </w:t>
      </w:r>
      <w:r>
        <w:rPr>
          <w:sz w:val="28"/>
        </w:rPr>
        <w:t>contact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determine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s/he</w:t>
      </w:r>
      <w:r>
        <w:rPr>
          <w:spacing w:val="-2"/>
          <w:sz w:val="28"/>
        </w:rPr>
        <w:t xml:space="preserve"> </w:t>
      </w:r>
      <w:r>
        <w:rPr>
          <w:sz w:val="28"/>
        </w:rPr>
        <w:t>wants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assert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67"/>
          <w:sz w:val="28"/>
        </w:rPr>
        <w:t xml:space="preserve"> </w:t>
      </w:r>
      <w:r>
        <w:rPr>
          <w:sz w:val="28"/>
        </w:rPr>
        <w:t>waive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psychotherapist-client</w:t>
      </w:r>
      <w:r>
        <w:rPr>
          <w:spacing w:val="-1"/>
          <w:sz w:val="28"/>
        </w:rPr>
        <w:t xml:space="preserve"> </w:t>
      </w:r>
      <w:r>
        <w:rPr>
          <w:sz w:val="28"/>
        </w:rPr>
        <w:t>privilege</w:t>
      </w:r>
      <w:r>
        <w:rPr>
          <w:sz w:val="28"/>
        </w:rPr>
        <w:t>.</w:t>
      </w:r>
    </w:p>
    <w:p w14:paraId="70671614" w14:textId="77777777" w:rsidR="00B812B3" w:rsidRDefault="001A3A33">
      <w:pPr>
        <w:pStyle w:val="ListParagraph"/>
        <w:numPr>
          <w:ilvl w:val="0"/>
          <w:numId w:val="59"/>
        </w:numPr>
        <w:tabs>
          <w:tab w:val="left" w:pos="1840"/>
        </w:tabs>
        <w:spacing w:before="199" w:line="273" w:lineRule="auto"/>
        <w:ind w:right="848" w:firstLine="0"/>
        <w:rPr>
          <w:sz w:val="28"/>
        </w:rPr>
      </w:pPr>
      <w:r>
        <w:rPr>
          <w:sz w:val="28"/>
        </w:rPr>
        <w:t>May</w:t>
      </w:r>
      <w:r>
        <w:rPr>
          <w:spacing w:val="-3"/>
          <w:sz w:val="28"/>
        </w:rPr>
        <w:t xml:space="preserve"> </w:t>
      </w:r>
      <w:r>
        <w:rPr>
          <w:sz w:val="28"/>
        </w:rPr>
        <w:t>want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obtain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release</w:t>
      </w:r>
      <w:r>
        <w:rPr>
          <w:spacing w:val="-3"/>
          <w:sz w:val="28"/>
        </w:rPr>
        <w:t xml:space="preserve"> </w:t>
      </w:r>
      <w:r>
        <w:rPr>
          <w:sz w:val="28"/>
        </w:rPr>
        <w:t>authorization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talk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client’s</w:t>
      </w:r>
      <w:r>
        <w:rPr>
          <w:spacing w:val="-67"/>
          <w:sz w:val="28"/>
        </w:rPr>
        <w:t xml:space="preserve"> </w:t>
      </w:r>
      <w:r>
        <w:rPr>
          <w:sz w:val="28"/>
        </w:rPr>
        <w:t>attorney.</w:t>
      </w:r>
    </w:p>
    <w:p w14:paraId="3DC6ECD6" w14:textId="77777777" w:rsidR="00B812B3" w:rsidRDefault="001A3A33">
      <w:pPr>
        <w:pStyle w:val="ListParagraph"/>
        <w:numPr>
          <w:ilvl w:val="0"/>
          <w:numId w:val="59"/>
        </w:numPr>
        <w:tabs>
          <w:tab w:val="left" w:pos="1825"/>
        </w:tabs>
        <w:spacing w:before="198" w:line="273" w:lineRule="auto"/>
        <w:ind w:right="833" w:firstLine="0"/>
        <w:rPr>
          <w:sz w:val="28"/>
        </w:rPr>
      </w:pPr>
      <w:r>
        <w:rPr>
          <w:sz w:val="28"/>
        </w:rPr>
        <w:t>If the client asks questions about the subpoena, the therapist</w:t>
      </w:r>
      <w:r>
        <w:rPr>
          <w:spacing w:val="1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give</w:t>
      </w:r>
      <w:r>
        <w:rPr>
          <w:spacing w:val="-2"/>
          <w:sz w:val="28"/>
        </w:rPr>
        <w:t xml:space="preserve"> </w:t>
      </w:r>
      <w:r>
        <w:rPr>
          <w:sz w:val="28"/>
        </w:rPr>
        <w:t>legal</w:t>
      </w:r>
      <w:r>
        <w:rPr>
          <w:spacing w:val="-1"/>
          <w:sz w:val="28"/>
        </w:rPr>
        <w:t xml:space="preserve"> </w:t>
      </w:r>
      <w:r>
        <w:rPr>
          <w:sz w:val="28"/>
        </w:rPr>
        <w:t>advice</w:t>
      </w:r>
      <w:r>
        <w:rPr>
          <w:spacing w:val="-2"/>
          <w:sz w:val="28"/>
        </w:rPr>
        <w:t xml:space="preserve"> </w:t>
      </w:r>
      <w:r>
        <w:rPr>
          <w:sz w:val="28"/>
        </w:rPr>
        <w:t>because</w:t>
      </w:r>
      <w:r>
        <w:rPr>
          <w:spacing w:val="-2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realm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scope</w:t>
      </w:r>
      <w:r>
        <w:rPr>
          <w:spacing w:val="-67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practice.</w:t>
      </w:r>
    </w:p>
    <w:p w14:paraId="1378930E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137"/>
        <w:ind w:right="1291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decides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assert</w:t>
      </w:r>
      <w:r>
        <w:rPr>
          <w:spacing w:val="-3"/>
          <w:sz w:val="28"/>
        </w:rPr>
        <w:t xml:space="preserve"> </w:t>
      </w:r>
      <w:r>
        <w:rPr>
          <w:sz w:val="28"/>
        </w:rPr>
        <w:t>privilege,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client's</w:t>
      </w:r>
      <w:r>
        <w:rPr>
          <w:spacing w:val="-2"/>
          <w:sz w:val="28"/>
        </w:rPr>
        <w:t xml:space="preserve"> </w:t>
      </w:r>
      <w:r>
        <w:rPr>
          <w:sz w:val="28"/>
        </w:rPr>
        <w:t>attorney</w:t>
      </w:r>
      <w:r>
        <w:rPr>
          <w:spacing w:val="-1"/>
          <w:sz w:val="28"/>
        </w:rPr>
        <w:t xml:space="preserve"> </w:t>
      </w:r>
      <w:r>
        <w:rPr>
          <w:sz w:val="28"/>
        </w:rPr>
        <w:t>files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motion</w:t>
      </w:r>
      <w:r>
        <w:rPr>
          <w:spacing w:val="-1"/>
          <w:sz w:val="28"/>
        </w:rPr>
        <w:t xml:space="preserve"> </w:t>
      </w:r>
      <w:r>
        <w:rPr>
          <w:sz w:val="28"/>
        </w:rPr>
        <w:t>to quash the</w:t>
      </w:r>
      <w:r>
        <w:rPr>
          <w:spacing w:val="-1"/>
          <w:sz w:val="28"/>
        </w:rPr>
        <w:t xml:space="preserve"> </w:t>
      </w:r>
      <w:r>
        <w:rPr>
          <w:sz w:val="28"/>
        </w:rPr>
        <w:t>subpoena.</w:t>
      </w:r>
    </w:p>
    <w:p w14:paraId="13AE343D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200"/>
        </w:tabs>
        <w:spacing w:before="256"/>
        <w:ind w:right="1200"/>
        <w:jc w:val="both"/>
        <w:rPr>
          <w:sz w:val="28"/>
        </w:rPr>
      </w:pPr>
      <w:r>
        <w:rPr>
          <w:sz w:val="28"/>
        </w:rPr>
        <w:t>The judge either grants the motion and the subpoena is considered</w:t>
      </w:r>
      <w:r>
        <w:rPr>
          <w:spacing w:val="-68"/>
          <w:sz w:val="28"/>
        </w:rPr>
        <w:t xml:space="preserve"> </w:t>
      </w:r>
      <w:r>
        <w:rPr>
          <w:sz w:val="28"/>
        </w:rPr>
        <w:t>void, or denies the motion and the therapist must comply with the</w:t>
      </w:r>
      <w:r>
        <w:rPr>
          <w:spacing w:val="-67"/>
          <w:sz w:val="28"/>
        </w:rPr>
        <w:t xml:space="preserve"> </w:t>
      </w:r>
      <w:r>
        <w:rPr>
          <w:sz w:val="28"/>
        </w:rPr>
        <w:t>subpoena.</w:t>
      </w:r>
    </w:p>
    <w:p w14:paraId="1D16CBD3" w14:textId="77777777" w:rsidR="00B812B3" w:rsidRDefault="001A3A33">
      <w:pPr>
        <w:pStyle w:val="Heading1"/>
        <w:spacing w:before="99"/>
      </w:pPr>
      <w:bookmarkStart w:id="10" w:name="_TOC_250007"/>
      <w:r>
        <w:t>3D.</w:t>
      </w:r>
      <w:r>
        <w:rPr>
          <w:spacing w:val="-3"/>
        </w:rPr>
        <w:t xml:space="preserve"> </w:t>
      </w:r>
      <w:bookmarkEnd w:id="10"/>
      <w:r>
        <w:t>Confidentiality</w:t>
      </w:r>
    </w:p>
    <w:p w14:paraId="0E9611F5" w14:textId="77777777" w:rsidR="00B812B3" w:rsidRDefault="001A3A33">
      <w:pPr>
        <w:pStyle w:val="BodyText"/>
        <w:spacing w:before="102"/>
        <w:ind w:right="700"/>
      </w:pPr>
      <w:r>
        <w:rPr>
          <w:i/>
        </w:rPr>
        <w:t xml:space="preserve">California Evidence Code, Section 1012 </w:t>
      </w:r>
      <w:r>
        <w:t>states "confidential communication</w:t>
      </w:r>
      <w:r>
        <w:rPr>
          <w:spacing w:val="1"/>
        </w:rPr>
        <w:t xml:space="preserve"> </w:t>
      </w:r>
      <w:r>
        <w:t>between patient and psychotherapist means information, including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patient,</w:t>
      </w:r>
      <w:r>
        <w:rPr>
          <w:spacing w:val="-2"/>
        </w:rPr>
        <w:t xml:space="preserve"> </w:t>
      </w:r>
      <w:r>
        <w:t>transmitted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patient and his psychotherapist in the course of that relationship and in</w:t>
      </w:r>
      <w:r>
        <w:rPr>
          <w:spacing w:val="1"/>
        </w:rPr>
        <w:t xml:space="preserve"> </w:t>
      </w:r>
      <w:r>
        <w:t>confidence by a means which, so far as the patient is aware, discloses the</w:t>
      </w:r>
      <w:r>
        <w:rPr>
          <w:spacing w:val="1"/>
        </w:rPr>
        <w:t xml:space="preserve"> </w:t>
      </w:r>
      <w:r>
        <w:t>information to no third persons other than those wh</w:t>
      </w:r>
      <w:r>
        <w:t>o are present to further</w:t>
      </w:r>
      <w:r>
        <w:rPr>
          <w:spacing w:val="1"/>
        </w:rPr>
        <w:t xml:space="preserve"> </w:t>
      </w:r>
      <w:r>
        <w:t>the interest of the patient in the consultation, or those to whom disclosure is</w:t>
      </w:r>
      <w:r>
        <w:rPr>
          <w:spacing w:val="1"/>
        </w:rPr>
        <w:t xml:space="preserve"> </w:t>
      </w:r>
      <w:r>
        <w:t>reasonably necessary for the transmission of the information or the</w:t>
      </w:r>
      <w:r>
        <w:rPr>
          <w:spacing w:val="1"/>
        </w:rPr>
        <w:t xml:space="preserve"> </w:t>
      </w:r>
      <w:r>
        <w:t>accomplishment of the purpose for which the psychotherapist is consulted,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inclu</w:t>
      </w:r>
      <w:r>
        <w:t>des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diagnosis</w:t>
      </w:r>
      <w:r>
        <w:rPr>
          <w:spacing w:val="5"/>
        </w:rPr>
        <w:t xml:space="preserve"> </w:t>
      </w:r>
      <w:r>
        <w:t>made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advice</w:t>
      </w:r>
      <w:r>
        <w:rPr>
          <w:spacing w:val="4"/>
        </w:rPr>
        <w:t xml:space="preserve"> </w:t>
      </w:r>
      <w:r>
        <w:t>given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psychotherapist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of that relationship.”</w:t>
      </w:r>
    </w:p>
    <w:p w14:paraId="2E3B8F3D" w14:textId="77777777" w:rsidR="00B812B3" w:rsidRDefault="001A3A33">
      <w:pPr>
        <w:pStyle w:val="BodyText"/>
        <w:tabs>
          <w:tab w:val="left" w:pos="5475"/>
        </w:tabs>
        <w:spacing w:before="78"/>
        <w:ind w:right="700"/>
      </w:pPr>
      <w:r>
        <w:t>The patient holds the privilege to release confidential information in legal</w:t>
      </w:r>
      <w:r>
        <w:rPr>
          <w:spacing w:val="1"/>
        </w:rPr>
        <w:t xml:space="preserve"> </w:t>
      </w:r>
      <w:r>
        <w:t>proceedings. While objections may exist to the patient using these records,</w:t>
      </w:r>
      <w:r>
        <w:rPr>
          <w:spacing w:val="1"/>
        </w:rPr>
        <w:t xml:space="preserve"> </w:t>
      </w:r>
      <w:r>
        <w:t>s</w:t>
      </w:r>
      <w:r>
        <w:t>olid</w:t>
      </w:r>
      <w:r>
        <w:rPr>
          <w:spacing w:val="-1"/>
        </w:rPr>
        <w:t xml:space="preserve"> </w:t>
      </w:r>
      <w:r>
        <w:t>grounds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exist</w:t>
      </w:r>
      <w:r>
        <w:rPr>
          <w:spacing w:val="-1"/>
        </w:rPr>
        <w:t xml:space="preserve"> </w:t>
      </w:r>
      <w:r>
        <w:t>in 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object.</w:t>
      </w:r>
      <w:r>
        <w:tab/>
        <w:t>The holder of the privilege also</w:t>
      </w:r>
      <w:r>
        <w:rPr>
          <w:spacing w:val="1"/>
        </w:rPr>
        <w:t xml:space="preserve"> </w:t>
      </w:r>
      <w:r>
        <w:t>retains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exception</w:t>
      </w:r>
      <w:r>
        <w:rPr>
          <w:spacing w:val="-1"/>
        </w:rPr>
        <w:t xml:space="preserve"> </w:t>
      </w:r>
      <w:r>
        <w:t>of</w:t>
      </w:r>
    </w:p>
    <w:p w14:paraId="3DF2E995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AF7CB7A" w14:textId="77777777" w:rsidR="00B812B3" w:rsidRDefault="00B812B3">
      <w:pPr>
        <w:pStyle w:val="BodyText"/>
        <w:spacing w:before="6"/>
        <w:ind w:left="0"/>
      </w:pPr>
    </w:p>
    <w:p w14:paraId="7F45D2B2" w14:textId="77777777" w:rsidR="00B812B3" w:rsidRDefault="001A3A33">
      <w:pPr>
        <w:pStyle w:val="BodyText"/>
        <w:spacing w:before="88"/>
        <w:ind w:right="749"/>
      </w:pPr>
      <w:r>
        <w:t>your personal notes which belong solely to you as the provider. Many</w:t>
      </w:r>
      <w:r>
        <w:rPr>
          <w:spacing w:val="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files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do</w:t>
      </w:r>
      <w:r>
        <w:rPr>
          <w:spacing w:val="-67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integrated</w:t>
      </w:r>
      <w:r>
        <w:rPr>
          <w:spacing w:val="-1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patient's</w:t>
      </w:r>
      <w:r>
        <w:rPr>
          <w:spacing w:val="-1"/>
        </w:rPr>
        <w:t xml:space="preserve"> </w:t>
      </w:r>
      <w:r>
        <w:t>legal record.</w:t>
      </w:r>
    </w:p>
    <w:p w14:paraId="34B0EC87" w14:textId="77777777" w:rsidR="00B812B3" w:rsidRDefault="001A3A33">
      <w:pPr>
        <w:pStyle w:val="Heading1"/>
        <w:spacing w:before="110" w:line="242" w:lineRule="auto"/>
        <w:ind w:right="914"/>
      </w:pPr>
      <w:r>
        <w:t>3E</w:t>
      </w:r>
      <w:r>
        <w:rPr>
          <w:rFonts w:ascii="Trebuchet MS"/>
        </w:rPr>
        <w:t xml:space="preserve">. </w:t>
      </w:r>
      <w:r>
        <w:t>Exceptions to Confidentiality: Child Abuse,</w:t>
      </w:r>
      <w:r>
        <w:rPr>
          <w:spacing w:val="1"/>
        </w:rPr>
        <w:t xml:space="preserve"> </w:t>
      </w:r>
      <w:r>
        <w:rPr>
          <w:spacing w:val="-1"/>
        </w:rPr>
        <w:t>Depen</w:t>
      </w:r>
      <w:r>
        <w:rPr>
          <w:spacing w:val="-1"/>
        </w:rPr>
        <w:t>dent</w:t>
      </w:r>
      <w:r>
        <w:rPr>
          <w:spacing w:val="-20"/>
        </w:rPr>
        <w:t xml:space="preserve"> </w:t>
      </w:r>
      <w:r>
        <w:rPr>
          <w:spacing w:val="-1"/>
        </w:rPr>
        <w:t>Adult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Elder</w:t>
      </w:r>
      <w:r>
        <w:rPr>
          <w:spacing w:val="-26"/>
        </w:rPr>
        <w:t xml:space="preserve"> </w:t>
      </w:r>
      <w:r>
        <w:rPr>
          <w:spacing w:val="-1"/>
        </w:rPr>
        <w:t>Abuse,</w:t>
      </w:r>
      <w:r>
        <w:rPr>
          <w:spacing w:val="-7"/>
        </w:rPr>
        <w:t xml:space="preserve"> </w:t>
      </w:r>
      <w:r>
        <w:rPr>
          <w:spacing w:val="-1"/>
        </w:rPr>
        <w:t>Tarasoff,</w:t>
      </w:r>
      <w:r>
        <w:t xml:space="preserve"> </w:t>
      </w:r>
      <w:r>
        <w:rPr>
          <w:spacing w:val="-1"/>
        </w:rPr>
        <w:t>Danger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7"/>
        </w:rPr>
        <w:t xml:space="preserve"> </w:t>
      </w:r>
      <w:r>
        <w:t>Self</w:t>
      </w:r>
      <w:r>
        <w:rPr>
          <w:spacing w:val="-1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Others</w:t>
      </w:r>
    </w:p>
    <w:p w14:paraId="026EC63F" w14:textId="77777777" w:rsidR="00B812B3" w:rsidRDefault="001A3A33">
      <w:pPr>
        <w:pStyle w:val="Heading4"/>
        <w:spacing w:before="101"/>
      </w:pPr>
      <w:r>
        <w:t>Section</w:t>
      </w:r>
      <w:r>
        <w:rPr>
          <w:spacing w:val="-1"/>
        </w:rPr>
        <w:t xml:space="preserve"> </w:t>
      </w:r>
      <w:r>
        <w:t>5150</w:t>
      </w:r>
    </w:p>
    <w:p w14:paraId="6EB81223" w14:textId="77777777" w:rsidR="00B812B3" w:rsidRDefault="001A3A33">
      <w:pPr>
        <w:pStyle w:val="BodyText"/>
        <w:spacing w:before="98"/>
        <w:ind w:right="749"/>
      </w:pPr>
      <w:r>
        <w:rPr>
          <w:i/>
        </w:rPr>
        <w:t>Section 5150 is a section of the California Welfare and Institutions Code</w:t>
      </w:r>
      <w:r>
        <w:rPr>
          <w:i/>
          <w:spacing w:val="1"/>
        </w:rPr>
        <w:t xml:space="preserve"> </w:t>
      </w:r>
      <w:r>
        <w:t>allows a qualified officer or clinician to involuntarily confine a person</w:t>
      </w:r>
      <w:r>
        <w:rPr>
          <w:spacing w:val="1"/>
        </w:rPr>
        <w:t xml:space="preserve"> </w:t>
      </w:r>
      <w:r>
        <w:t>deemed (or feared) to have a mental disorder that makes them a danger to</w:t>
      </w:r>
      <w:r>
        <w:rPr>
          <w:spacing w:val="-67"/>
        </w:rPr>
        <w:t xml:space="preserve"> </w:t>
      </w:r>
      <w:r>
        <w:rPr>
          <w:spacing w:val="-1"/>
        </w:rPr>
        <w:t xml:space="preserve">him or herself, and/or </w:t>
      </w:r>
      <w:r>
        <w:t>others and/or gravely disabled. A qualified officer,</w:t>
      </w:r>
      <w:r>
        <w:rPr>
          <w:spacing w:val="1"/>
        </w:rPr>
        <w:t xml:space="preserve"> </w:t>
      </w:r>
      <w:r>
        <w:t>who includes any California peace</w:t>
      </w:r>
      <w:r>
        <w:t xml:space="preserve"> officer, as well as any specifically</w:t>
      </w:r>
      <w:r>
        <w:rPr>
          <w:spacing w:val="1"/>
        </w:rPr>
        <w:t xml:space="preserve"> </w:t>
      </w:r>
      <w:r>
        <w:t>designated county clinician, can request the confinement after signing a</w:t>
      </w:r>
      <w:r>
        <w:rPr>
          <w:spacing w:val="1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declaration.</w:t>
      </w:r>
      <w:r>
        <w:rPr>
          <w:spacing w:val="-7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term,</w:t>
      </w:r>
      <w:r>
        <w:rPr>
          <w:spacing w:val="-2"/>
        </w:rPr>
        <w:t xml:space="preserve"> </w:t>
      </w:r>
      <w:r>
        <w:rPr>
          <w:i/>
        </w:rPr>
        <w:t>5150</w:t>
      </w:r>
      <w:r>
        <w:rPr>
          <w:i/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informally</w:t>
      </w:r>
      <w:r>
        <w:rPr>
          <w:spacing w:val="-1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being confined or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declaration itself.</w:t>
      </w:r>
    </w:p>
    <w:p w14:paraId="269CABD9" w14:textId="77777777" w:rsidR="00B812B3" w:rsidRDefault="001A3A33">
      <w:pPr>
        <w:pStyle w:val="BodyText"/>
        <w:spacing w:before="96"/>
        <w:ind w:right="729"/>
      </w:pPr>
      <w:r>
        <w:t>When any person, a</w:t>
      </w:r>
      <w:r>
        <w:t>s a result of a mental disorder, is a danger to others, or to</w:t>
      </w:r>
      <w:r>
        <w:rPr>
          <w:spacing w:val="-67"/>
        </w:rPr>
        <w:t xml:space="preserve"> </w:t>
      </w:r>
      <w:r>
        <w:t>himself or herself, or gravely disabled, a peace officer, a member of the</w:t>
      </w:r>
      <w:r>
        <w:rPr>
          <w:spacing w:val="1"/>
        </w:rPr>
        <w:t xml:space="preserve"> </w:t>
      </w:r>
      <w:r>
        <w:t>attending staff ... of an evaluation facility designated by the county,</w:t>
      </w:r>
      <w:r>
        <w:rPr>
          <w:spacing w:val="1"/>
        </w:rPr>
        <w:t xml:space="preserve"> </w:t>
      </w:r>
      <w:r>
        <w:t>designated members of a mobile crisis team ... o</w:t>
      </w:r>
      <w:r>
        <w:t>r other professional person</w:t>
      </w:r>
      <w:r>
        <w:rPr>
          <w:spacing w:val="1"/>
        </w:rPr>
        <w:t xml:space="preserve"> </w:t>
      </w:r>
      <w:r>
        <w:t>designated by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county,</w:t>
      </w:r>
      <w:r>
        <w:rPr>
          <w:spacing w:val="1"/>
        </w:rPr>
        <w:t xml:space="preserve"> </w:t>
      </w:r>
      <w:r>
        <w:t>may, upon</w:t>
      </w:r>
      <w:r>
        <w:rPr>
          <w:spacing w:val="1"/>
        </w:rPr>
        <w:t xml:space="preserve"> </w:t>
      </w:r>
      <w:r>
        <w:t>probable cause, take,</w:t>
      </w:r>
      <w:r>
        <w:rPr>
          <w:spacing w:val="1"/>
        </w:rPr>
        <w:t xml:space="preserve"> </w:t>
      </w:r>
      <w:r>
        <w:t>or cause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taken, the person into custody and place him or her in a facility designated</w:t>
      </w:r>
      <w:r>
        <w:rPr>
          <w:spacing w:val="1"/>
        </w:rPr>
        <w:t xml:space="preserve"> </w:t>
      </w:r>
      <w:r>
        <w:t>by the county and approved by the State Department of Mental Health as a</w:t>
      </w:r>
      <w:r>
        <w:rPr>
          <w:spacing w:val="1"/>
        </w:rPr>
        <w:t xml:space="preserve"> </w:t>
      </w:r>
      <w:r>
        <w:t>facility for 72-hour treatment and evaluation.</w:t>
      </w:r>
      <w:r>
        <w:rPr>
          <w:spacing w:val="1"/>
        </w:rPr>
        <w:t xml:space="preserve"> </w:t>
      </w:r>
      <w:r>
        <w:t>Such facility shall require an</w:t>
      </w:r>
      <w:r>
        <w:rPr>
          <w:spacing w:val="1"/>
        </w:rPr>
        <w:t xml:space="preserve"> </w:t>
      </w:r>
      <w:r>
        <w:t>application in writing stating the circumstances under which the person's</w:t>
      </w:r>
      <w:r>
        <w:rPr>
          <w:spacing w:val="1"/>
        </w:rPr>
        <w:t xml:space="preserve"> </w:t>
      </w:r>
      <w:r>
        <w:t>condition was called to the att</w:t>
      </w:r>
      <w:r>
        <w:t>ention of the officer, member of the attending</w:t>
      </w:r>
      <w:r>
        <w:rPr>
          <w:spacing w:val="1"/>
        </w:rPr>
        <w:t xml:space="preserve"> </w:t>
      </w:r>
      <w:r>
        <w:t>staff, or professional person, and stating that the officer, member of the</w:t>
      </w:r>
      <w:r>
        <w:rPr>
          <w:spacing w:val="1"/>
        </w:rPr>
        <w:t xml:space="preserve"> </w:t>
      </w:r>
      <w:r>
        <w:t>attending staff, or professional person has probable cause to believe that the</w:t>
      </w:r>
      <w:r>
        <w:rPr>
          <w:spacing w:val="1"/>
        </w:rPr>
        <w:t xml:space="preserve"> </w:t>
      </w:r>
      <w:r>
        <w:t>person is, as a result of a mental disorder, a danger t</w:t>
      </w:r>
      <w:r>
        <w:t>o others, or to himself or</w:t>
      </w:r>
      <w:r>
        <w:rPr>
          <w:spacing w:val="-67"/>
        </w:rPr>
        <w:t xml:space="preserve"> </w:t>
      </w:r>
      <w:r>
        <w:t>herself, or</w:t>
      </w:r>
      <w:r>
        <w:rPr>
          <w:spacing w:val="1"/>
        </w:rPr>
        <w:t xml:space="preserve"> </w:t>
      </w:r>
      <w:r>
        <w:t>gravely</w:t>
      </w:r>
      <w:r>
        <w:rPr>
          <w:spacing w:val="1"/>
        </w:rPr>
        <w:t xml:space="preserve"> </w:t>
      </w:r>
      <w:r>
        <w:t>disabled. If</w:t>
      </w:r>
      <w:r>
        <w:rPr>
          <w:spacing w:val="1"/>
        </w:rPr>
        <w:t xml:space="preserve"> </w:t>
      </w:r>
      <w:r>
        <w:t>the probable</w:t>
      </w:r>
      <w:r>
        <w:rPr>
          <w:spacing w:val="-1"/>
        </w:rPr>
        <w:t xml:space="preserve"> </w:t>
      </w:r>
      <w:r>
        <w:t>cause is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 a statement of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officer,</w:t>
      </w:r>
      <w:r>
        <w:rPr>
          <w:spacing w:val="-3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attending</w:t>
      </w:r>
      <w:r>
        <w:rPr>
          <w:spacing w:val="-3"/>
        </w:rPr>
        <w:t xml:space="preserve"> </w:t>
      </w:r>
      <w:r>
        <w:t>staff,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professional</w:t>
      </w:r>
      <w:r>
        <w:rPr>
          <w:spacing w:val="-67"/>
        </w:rPr>
        <w:t xml:space="preserve"> </w:t>
      </w:r>
      <w:r>
        <w:t>person, such person shall be liable in a civil action for intentionall</w:t>
      </w:r>
      <w:r>
        <w:t>y giving a</w:t>
      </w:r>
      <w:r>
        <w:rPr>
          <w:spacing w:val="1"/>
        </w:rPr>
        <w:t xml:space="preserve"> </w:t>
      </w:r>
      <w:r>
        <w:t>statement</w:t>
      </w:r>
      <w:r>
        <w:rPr>
          <w:spacing w:val="-2"/>
        </w:rPr>
        <w:t xml:space="preserve"> </w:t>
      </w:r>
      <w:r>
        <w:t>which he</w:t>
      </w:r>
      <w:r>
        <w:rPr>
          <w:spacing w:val="-1"/>
        </w:rPr>
        <w:t xml:space="preserve"> </w:t>
      </w:r>
      <w:r>
        <w:t>or she</w:t>
      </w:r>
      <w:r>
        <w:rPr>
          <w:spacing w:val="-1"/>
        </w:rPr>
        <w:t xml:space="preserve"> </w:t>
      </w:r>
      <w:r>
        <w:t>knows to be</w:t>
      </w:r>
      <w:r>
        <w:rPr>
          <w:spacing w:val="-1"/>
        </w:rPr>
        <w:t xml:space="preserve"> </w:t>
      </w:r>
      <w:r>
        <w:t>false.</w:t>
      </w:r>
    </w:p>
    <w:p w14:paraId="63797A39" w14:textId="77777777" w:rsidR="00B812B3" w:rsidRDefault="001A3A33">
      <w:pPr>
        <w:pStyle w:val="Heading3"/>
        <w:spacing w:before="67"/>
      </w:pPr>
      <w:r>
        <w:t>5150 Rights</w:t>
      </w:r>
    </w:p>
    <w:p w14:paraId="4652C71B" w14:textId="77777777" w:rsidR="00B812B3" w:rsidRDefault="001A3A33">
      <w:pPr>
        <w:spacing w:before="98"/>
        <w:ind w:left="480"/>
        <w:rPr>
          <w:i/>
          <w:sz w:val="28"/>
        </w:rPr>
      </w:pPr>
      <w:r>
        <w:rPr>
          <w:i/>
          <w:sz w:val="28"/>
        </w:rPr>
        <w:t>Inst.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Code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§ 5325; 9 C.C.R. § 865.2):</w:t>
      </w:r>
    </w:p>
    <w:p w14:paraId="70AD2DF3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38"/>
        <w:ind w:right="1199"/>
        <w:rPr>
          <w:sz w:val="28"/>
        </w:rPr>
      </w:pPr>
      <w:r>
        <w:rPr>
          <w:sz w:val="28"/>
        </w:rPr>
        <w:t>The right to wear one's own clothing. (Although many 5150</w:t>
      </w:r>
      <w:r>
        <w:rPr>
          <w:spacing w:val="1"/>
          <w:sz w:val="28"/>
        </w:rPr>
        <w:t xml:space="preserve"> </w:t>
      </w:r>
      <w:r>
        <w:rPr>
          <w:sz w:val="28"/>
        </w:rPr>
        <w:t>designated</w:t>
      </w:r>
      <w:r>
        <w:rPr>
          <w:spacing w:val="-3"/>
          <w:sz w:val="28"/>
        </w:rPr>
        <w:t xml:space="preserve"> </w:t>
      </w:r>
      <w:r>
        <w:rPr>
          <w:sz w:val="28"/>
        </w:rPr>
        <w:t>facilities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large</w:t>
      </w:r>
      <w:r>
        <w:rPr>
          <w:spacing w:val="-4"/>
          <w:sz w:val="28"/>
        </w:rPr>
        <w:t xml:space="preserve"> </w:t>
      </w:r>
      <w:r>
        <w:rPr>
          <w:sz w:val="28"/>
        </w:rPr>
        <w:t>contraband</w:t>
      </w:r>
      <w:r>
        <w:rPr>
          <w:spacing w:val="-2"/>
          <w:sz w:val="28"/>
        </w:rPr>
        <w:t xml:space="preserve"> </w:t>
      </w:r>
      <w:r>
        <w:rPr>
          <w:sz w:val="28"/>
        </w:rPr>
        <w:t>lists,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example</w:t>
      </w:r>
      <w:r>
        <w:rPr>
          <w:spacing w:val="-4"/>
          <w:sz w:val="28"/>
        </w:rPr>
        <w:t xml:space="preserve"> </w:t>
      </w:r>
      <w:r>
        <w:rPr>
          <w:sz w:val="28"/>
        </w:rPr>
        <w:t>often</w:t>
      </w:r>
    </w:p>
    <w:p w14:paraId="3EC8A6A2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2AD694C" w14:textId="77777777" w:rsidR="00B812B3" w:rsidRDefault="00B812B3">
      <w:pPr>
        <w:pStyle w:val="BodyText"/>
        <w:spacing w:before="6"/>
        <w:ind w:left="0"/>
      </w:pPr>
    </w:p>
    <w:p w14:paraId="41AD5749" w14:textId="77777777" w:rsidR="00B812B3" w:rsidRDefault="001A3A33">
      <w:pPr>
        <w:pStyle w:val="BodyText"/>
        <w:spacing w:before="88"/>
        <w:ind w:left="1200" w:right="711"/>
      </w:pPr>
      <w:r>
        <w:t>times</w:t>
      </w:r>
      <w:r>
        <w:rPr>
          <w:spacing w:val="-2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shoelaces,</w:t>
      </w:r>
      <w:r>
        <w:rPr>
          <w:spacing w:val="-2"/>
        </w:rPr>
        <w:t xml:space="preserve"> </w:t>
      </w:r>
      <w:r>
        <w:t>wire</w:t>
      </w:r>
      <w:r>
        <w:rPr>
          <w:spacing w:val="-3"/>
        </w:rPr>
        <w:t xml:space="preserve"> </w:t>
      </w:r>
      <w:r>
        <w:t>bras,</w:t>
      </w:r>
      <w:r>
        <w:rPr>
          <w:spacing w:val="-2"/>
        </w:rPr>
        <w:t xml:space="preserve"> </w:t>
      </w:r>
      <w:r>
        <w:t>belts,</w:t>
      </w:r>
      <w:r>
        <w:rPr>
          <w:spacing w:val="-2"/>
        </w:rPr>
        <w:t xml:space="preserve"> </w:t>
      </w:r>
      <w:r>
        <w:t>hair-</w:t>
      </w:r>
      <w:r>
        <w:rPr>
          <w:spacing w:val="-67"/>
        </w:rPr>
        <w:t xml:space="preserve"> </w:t>
      </w:r>
      <w:r>
        <w:t>ties,</w:t>
      </w:r>
      <w:r>
        <w:rPr>
          <w:spacing w:val="-1"/>
        </w:rPr>
        <w:t xml:space="preserve"> </w:t>
      </w:r>
      <w:r>
        <w:t>or short</w:t>
      </w:r>
      <w:r>
        <w:rPr>
          <w:spacing w:val="-1"/>
        </w:rPr>
        <w:t xml:space="preserve"> </w:t>
      </w:r>
      <w:r>
        <w:t>tops).</w:t>
      </w:r>
    </w:p>
    <w:p w14:paraId="31FA5AB8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36"/>
        <w:ind w:right="1001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right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keep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use</w:t>
      </w:r>
      <w:r>
        <w:rPr>
          <w:spacing w:val="-2"/>
          <w:sz w:val="28"/>
        </w:rPr>
        <w:t xml:space="preserve"> </w:t>
      </w:r>
      <w:r>
        <w:rPr>
          <w:sz w:val="28"/>
        </w:rPr>
        <w:t>one's</w:t>
      </w:r>
      <w:r>
        <w:rPr>
          <w:spacing w:val="-1"/>
          <w:sz w:val="28"/>
        </w:rPr>
        <w:t xml:space="preserve"> </w:t>
      </w:r>
      <w:r>
        <w:rPr>
          <w:sz w:val="28"/>
        </w:rPr>
        <w:t>own</w:t>
      </w:r>
      <w:r>
        <w:rPr>
          <w:spacing w:val="-1"/>
          <w:sz w:val="28"/>
        </w:rPr>
        <w:t xml:space="preserve"> </w:t>
      </w:r>
      <w:r>
        <w:rPr>
          <w:sz w:val="28"/>
        </w:rPr>
        <w:t>personal</w:t>
      </w:r>
      <w:r>
        <w:rPr>
          <w:spacing w:val="-1"/>
          <w:sz w:val="28"/>
        </w:rPr>
        <w:t xml:space="preserve"> </w:t>
      </w:r>
      <w:r>
        <w:rPr>
          <w:sz w:val="28"/>
        </w:rPr>
        <w:t>possessions,</w:t>
      </w:r>
      <w:r>
        <w:rPr>
          <w:spacing w:val="-1"/>
          <w:sz w:val="28"/>
        </w:rPr>
        <w:t xml:space="preserve"> </w:t>
      </w:r>
      <w:r>
        <w:rPr>
          <w:sz w:val="28"/>
        </w:rPr>
        <w:t>including</w:t>
      </w:r>
      <w:r>
        <w:rPr>
          <w:spacing w:val="-67"/>
          <w:sz w:val="28"/>
        </w:rPr>
        <w:t xml:space="preserve"> </w:t>
      </w:r>
      <w:r>
        <w:rPr>
          <w:sz w:val="28"/>
        </w:rPr>
        <w:t>toilet</w:t>
      </w:r>
      <w:r>
        <w:rPr>
          <w:spacing w:val="-1"/>
          <w:sz w:val="28"/>
        </w:rPr>
        <w:t xml:space="preserve"> </w:t>
      </w:r>
      <w:r>
        <w:rPr>
          <w:sz w:val="28"/>
        </w:rPr>
        <w:t>articles, in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place</w:t>
      </w:r>
      <w:r>
        <w:rPr>
          <w:spacing w:val="-2"/>
          <w:sz w:val="28"/>
        </w:rPr>
        <w:t xml:space="preserve"> </w:t>
      </w:r>
      <w:r>
        <w:rPr>
          <w:sz w:val="28"/>
        </w:rPr>
        <w:t>accessible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patient.</w:t>
      </w:r>
    </w:p>
    <w:p w14:paraId="6C771E75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36"/>
        <w:ind w:right="1309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keep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spend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reasonable</w:t>
      </w:r>
      <w:r>
        <w:rPr>
          <w:spacing w:val="-4"/>
          <w:sz w:val="28"/>
        </w:rPr>
        <w:t xml:space="preserve"> </w:t>
      </w:r>
      <w:r>
        <w:rPr>
          <w:sz w:val="28"/>
        </w:rPr>
        <w:t>sum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one’s</w:t>
      </w:r>
      <w:r>
        <w:rPr>
          <w:spacing w:val="-3"/>
          <w:sz w:val="28"/>
        </w:rPr>
        <w:t xml:space="preserve"> </w:t>
      </w:r>
      <w:r>
        <w:rPr>
          <w:sz w:val="28"/>
        </w:rPr>
        <w:t>money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67"/>
          <w:sz w:val="28"/>
        </w:rPr>
        <w:t xml:space="preserve"> </w:t>
      </w:r>
      <w:r>
        <w:rPr>
          <w:sz w:val="28"/>
        </w:rPr>
        <w:t>small</w:t>
      </w:r>
      <w:r>
        <w:rPr>
          <w:spacing w:val="-1"/>
          <w:sz w:val="28"/>
        </w:rPr>
        <w:t xml:space="preserve"> </w:t>
      </w:r>
      <w:r>
        <w:rPr>
          <w:sz w:val="28"/>
        </w:rPr>
        <w:t>purchases.</w:t>
      </w:r>
    </w:p>
    <w:p w14:paraId="30D851A3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36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right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access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individual</w:t>
      </w:r>
      <w:r>
        <w:rPr>
          <w:spacing w:val="-1"/>
          <w:sz w:val="28"/>
        </w:rPr>
        <w:t xml:space="preserve"> </w:t>
      </w:r>
      <w:r>
        <w:rPr>
          <w:sz w:val="28"/>
        </w:rPr>
        <w:t>storage</w:t>
      </w:r>
      <w:r>
        <w:rPr>
          <w:spacing w:val="-2"/>
          <w:sz w:val="28"/>
        </w:rPr>
        <w:t xml:space="preserve"> </w:t>
      </w:r>
      <w:r>
        <w:rPr>
          <w:sz w:val="28"/>
        </w:rPr>
        <w:t>space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one's</w:t>
      </w:r>
      <w:r>
        <w:rPr>
          <w:spacing w:val="-1"/>
          <w:sz w:val="28"/>
        </w:rPr>
        <w:t xml:space="preserve"> </w:t>
      </w:r>
      <w:r>
        <w:rPr>
          <w:sz w:val="28"/>
        </w:rPr>
        <w:t>own</w:t>
      </w:r>
      <w:r>
        <w:rPr>
          <w:spacing w:val="-1"/>
          <w:sz w:val="28"/>
        </w:rPr>
        <w:t xml:space="preserve"> </w:t>
      </w:r>
      <w:r>
        <w:rPr>
          <w:sz w:val="28"/>
        </w:rPr>
        <w:t>use.</w:t>
      </w:r>
    </w:p>
    <w:p w14:paraId="75C099AD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38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right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see</w:t>
      </w:r>
      <w:r>
        <w:rPr>
          <w:spacing w:val="-5"/>
          <w:sz w:val="28"/>
        </w:rPr>
        <w:t xml:space="preserve"> </w:t>
      </w:r>
      <w:r>
        <w:rPr>
          <w:sz w:val="28"/>
        </w:rPr>
        <w:t>visitors</w:t>
      </w:r>
      <w:r>
        <w:rPr>
          <w:spacing w:val="-4"/>
          <w:sz w:val="28"/>
        </w:rPr>
        <w:t xml:space="preserve"> </w:t>
      </w:r>
      <w:r>
        <w:rPr>
          <w:sz w:val="28"/>
        </w:rPr>
        <w:t>each</w:t>
      </w:r>
      <w:r>
        <w:rPr>
          <w:spacing w:val="-4"/>
          <w:sz w:val="28"/>
        </w:rPr>
        <w:t xml:space="preserve"> </w:t>
      </w:r>
      <w:r>
        <w:rPr>
          <w:sz w:val="28"/>
        </w:rPr>
        <w:t>day.</w:t>
      </w:r>
    </w:p>
    <w:p w14:paraId="78D47C47" w14:textId="77777777" w:rsidR="00B812B3" w:rsidRDefault="001A3A33">
      <w:pPr>
        <w:spacing w:before="98"/>
        <w:ind w:left="480" w:right="749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right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reasonable</w:t>
      </w:r>
      <w:r>
        <w:rPr>
          <w:spacing w:val="-3"/>
          <w:sz w:val="28"/>
        </w:rPr>
        <w:t xml:space="preserve"> </w:t>
      </w:r>
      <w:r>
        <w:rPr>
          <w:sz w:val="28"/>
        </w:rPr>
        <w:t>access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phones</w:t>
      </w:r>
      <w:r>
        <w:rPr>
          <w:spacing w:val="-2"/>
          <w:sz w:val="28"/>
        </w:rPr>
        <w:t xml:space="preserve"> </w:t>
      </w:r>
      <w:r>
        <w:rPr>
          <w:sz w:val="28"/>
        </w:rPr>
        <w:t>both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make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receive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5150 hold may be written out on Form MH 302, </w:t>
      </w:r>
      <w:r>
        <w:rPr>
          <w:i/>
          <w:sz w:val="28"/>
        </w:rPr>
        <w:t>Application for 72 Hour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Detention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Evaluation and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Treatment</w:t>
      </w:r>
      <w:r>
        <w:rPr>
          <w:sz w:val="28"/>
        </w:rPr>
        <w:t>.</w:t>
      </w:r>
    </w:p>
    <w:p w14:paraId="0AB0A882" w14:textId="77777777" w:rsidR="00B812B3" w:rsidRDefault="001A3A33">
      <w:pPr>
        <w:spacing w:before="94"/>
        <w:ind w:left="480" w:right="977"/>
        <w:rPr>
          <w:i/>
          <w:sz w:val="28"/>
        </w:rPr>
      </w:pPr>
      <w:r>
        <w:rPr>
          <w:i/>
          <w:spacing w:val="-1"/>
          <w:sz w:val="28"/>
        </w:rPr>
        <w:t>Welfare</w:t>
      </w:r>
      <w:r>
        <w:rPr>
          <w:i/>
          <w:spacing w:val="-3"/>
          <w:sz w:val="28"/>
        </w:rPr>
        <w:t xml:space="preserve"> </w:t>
      </w:r>
      <w:r>
        <w:rPr>
          <w:i/>
          <w:spacing w:val="-1"/>
          <w:sz w:val="28"/>
        </w:rPr>
        <w:t>and</w:t>
      </w:r>
      <w:r>
        <w:rPr>
          <w:i/>
          <w:spacing w:val="-2"/>
          <w:sz w:val="28"/>
        </w:rPr>
        <w:t xml:space="preserve"> </w:t>
      </w:r>
      <w:r>
        <w:rPr>
          <w:i/>
          <w:spacing w:val="-1"/>
          <w:sz w:val="28"/>
        </w:rPr>
        <w:t>Institutions</w:t>
      </w:r>
      <w:r>
        <w:rPr>
          <w:i/>
          <w:spacing w:val="-2"/>
          <w:sz w:val="28"/>
        </w:rPr>
        <w:t xml:space="preserve"> </w:t>
      </w:r>
      <w:r>
        <w:rPr>
          <w:i/>
          <w:spacing w:val="-1"/>
          <w:sz w:val="28"/>
        </w:rPr>
        <w:t>Code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(WIC)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5150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interpreted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LA</w:t>
      </w:r>
      <w:r>
        <w:rPr>
          <w:spacing w:val="-17"/>
          <w:sz w:val="28"/>
        </w:rPr>
        <w:t xml:space="preserve"> </w:t>
      </w:r>
      <w:r>
        <w:rPr>
          <w:sz w:val="28"/>
        </w:rPr>
        <w:t>County</w:t>
      </w:r>
      <w:r>
        <w:rPr>
          <w:spacing w:val="-67"/>
          <w:sz w:val="28"/>
        </w:rPr>
        <w:t xml:space="preserve"> </w:t>
      </w:r>
      <w:r>
        <w:rPr>
          <w:sz w:val="28"/>
        </w:rPr>
        <w:t>LPS Designation Handbook, page 5, as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an application for involuntary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admiss</w:t>
      </w:r>
      <w:r>
        <w:rPr>
          <w:i/>
          <w:sz w:val="28"/>
        </w:rPr>
        <w:t>ion</w:t>
      </w:r>
      <w:r>
        <w:rPr>
          <w:sz w:val="28"/>
        </w:rPr>
        <w:t xml:space="preserve">. According to this interpretation, WIC 5150 is not (page 5) </w:t>
      </w:r>
      <w:r>
        <w:rPr>
          <w:i/>
          <w:sz w:val="28"/>
        </w:rPr>
        <w:t>... 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direct admission form and does not of itself authorize the involuntary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admission; it merely gets the individual to the door. Then, as described in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WIC 5151: Prior to admitting a person to the facility, the professional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person in charge of the facility or his or her designee shall assess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individual in person to determine the appropriateness of the involuntary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detention</w:t>
      </w:r>
      <w:r>
        <w:rPr>
          <w:sz w:val="28"/>
        </w:rPr>
        <w:t>. Further, according to the L</w:t>
      </w:r>
      <w:r>
        <w:rPr>
          <w:sz w:val="28"/>
        </w:rPr>
        <w:t>A County LPS Designation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Handbook </w:t>
      </w:r>
      <w:r>
        <w:rPr>
          <w:i/>
          <w:sz w:val="28"/>
        </w:rPr>
        <w:t>... The ability to place a person on an involuntary hold in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community is the only situation outside of law enforcement where 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individual may take away another individual's right to freedom and detain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him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or her again</w:t>
      </w:r>
      <w:r>
        <w:rPr>
          <w:i/>
          <w:sz w:val="28"/>
        </w:rPr>
        <w:t>st his or her will…</w:t>
      </w:r>
    </w:p>
    <w:p w14:paraId="363D2851" w14:textId="77777777" w:rsidR="00B812B3" w:rsidRDefault="001A3A33">
      <w:pPr>
        <w:pStyle w:val="BodyText"/>
        <w:spacing w:before="74"/>
        <w:ind w:right="749"/>
      </w:pPr>
      <w:r>
        <w:t>During the period of confinement, a confined individual is evaluated by a</w:t>
      </w:r>
      <w:r>
        <w:rPr>
          <w:spacing w:val="1"/>
        </w:rPr>
        <w:t xml:space="preserve"> </w:t>
      </w:r>
      <w:r>
        <w:t>mental health professional to determine if a psychiatric admission is</w:t>
      </w:r>
      <w:r>
        <w:rPr>
          <w:spacing w:val="1"/>
        </w:rPr>
        <w:t xml:space="preserve"> </w:t>
      </w:r>
      <w:r>
        <w:t>warranted. Confinement and evaluation usually occurs in a county mental</w:t>
      </w:r>
      <w:r>
        <w:rPr>
          <w:spacing w:val="1"/>
        </w:rPr>
        <w:t xml:space="preserve"> </w:t>
      </w:r>
      <w:r>
        <w:t>health hospital or i</w:t>
      </w:r>
      <w:r>
        <w:t>n a designated emergency department. If the individual is</w:t>
      </w:r>
      <w:r>
        <w:rPr>
          <w:spacing w:val="-67"/>
        </w:rPr>
        <w:t xml:space="preserve"> </w:t>
      </w:r>
      <w:r>
        <w:t>then admitted to a psychiatric unit, only a psychiatrist may rescind the 5150</w:t>
      </w:r>
      <w:r>
        <w:rPr>
          <w:spacing w:val="1"/>
        </w:rPr>
        <w:t xml:space="preserve"> </w:t>
      </w:r>
      <w:r>
        <w:t>and allow the person to either remain voluntarily or be discharged.</w:t>
      </w:r>
      <w:r>
        <w:rPr>
          <w:spacing w:val="1"/>
        </w:rPr>
        <w:t xml:space="preserve"> </w:t>
      </w:r>
      <w:r>
        <w:t>On or</w:t>
      </w:r>
      <w:r>
        <w:rPr>
          <w:spacing w:val="1"/>
        </w:rPr>
        <w:t xml:space="preserve"> </w:t>
      </w:r>
      <w:r>
        <w:t>previous to the expiration of the 72 hours, th</w:t>
      </w:r>
      <w:r>
        <w:t>e psychiatrist must assess the</w:t>
      </w:r>
      <w:r>
        <w:rPr>
          <w:spacing w:val="1"/>
        </w:rPr>
        <w:t xml:space="preserve"> </w:t>
      </w:r>
      <w:r>
        <w:t>person to see if they still meet criteria for hospitalization. If so, the person</w:t>
      </w:r>
      <w:r>
        <w:rPr>
          <w:spacing w:val="1"/>
        </w:rPr>
        <w:t xml:space="preserve"> </w:t>
      </w:r>
      <w:r>
        <w:t>may be offered a voluntary admission. If it is refused, then another hold for</w:t>
      </w:r>
      <w:r>
        <w:rPr>
          <w:spacing w:val="1"/>
        </w:rPr>
        <w:t xml:space="preserve"> </w:t>
      </w:r>
      <w:r>
        <w:t>up to 14 days, the 5250 (WIC-5250), must be written to continue th</w:t>
      </w:r>
      <w:r>
        <w:t>e</w:t>
      </w:r>
      <w:r>
        <w:rPr>
          <w:spacing w:val="1"/>
        </w:rPr>
        <w:t xml:space="preserve"> </w:t>
      </w:r>
      <w:r>
        <w:t>involuntary confinement of the person. A Certification Review Hearing</w:t>
      </w:r>
      <w:r>
        <w:rPr>
          <w:spacing w:val="1"/>
        </w:rPr>
        <w:t xml:space="preserve"> </w:t>
      </w:r>
      <w:r>
        <w:t>(W&amp;I</w:t>
      </w:r>
      <w:r>
        <w:rPr>
          <w:spacing w:val="-2"/>
        </w:rPr>
        <w:t xml:space="preserve"> </w:t>
      </w:r>
      <w:r>
        <w:t>5256)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occur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judge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hearing</w:t>
      </w:r>
      <w:r>
        <w:rPr>
          <w:spacing w:val="-2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rPr>
          <w:spacing w:val="-1"/>
        </w:rPr>
        <w:t xml:space="preserve">determine whether </w:t>
      </w:r>
      <w:r>
        <w:t>probable cause exists to support the 5250. Alternatively,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writ</w:t>
      </w:r>
      <w:r>
        <w:rPr>
          <w:spacing w:val="-1"/>
        </w:rPr>
        <w:t xml:space="preserve"> </w:t>
      </w:r>
      <w:r>
        <w:t>of habeas</w:t>
      </w:r>
      <w:r>
        <w:rPr>
          <w:spacing w:val="-1"/>
        </w:rPr>
        <w:t xml:space="preserve"> </w:t>
      </w:r>
      <w:r>
        <w:t>corpus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filed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 release</w:t>
      </w:r>
    </w:p>
    <w:p w14:paraId="634081E4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CC3F932" w14:textId="77777777" w:rsidR="00B812B3" w:rsidRDefault="00B812B3">
      <w:pPr>
        <w:pStyle w:val="BodyText"/>
        <w:spacing w:before="6"/>
        <w:ind w:left="0"/>
      </w:pPr>
    </w:p>
    <w:p w14:paraId="453BC62F" w14:textId="77777777" w:rsidR="00B812B3" w:rsidRDefault="001A3A33">
      <w:pPr>
        <w:pStyle w:val="BodyText"/>
        <w:spacing w:before="88"/>
        <w:ind w:right="739"/>
      </w:pPr>
      <w:r>
        <w:t>after they are certified for a 5250, and once filed, by law, the person must be</w:t>
      </w:r>
      <w:r>
        <w:rPr>
          <w:spacing w:val="-67"/>
        </w:rPr>
        <w:t xml:space="preserve"> </w:t>
      </w:r>
      <w:r>
        <w:t>in front of a judge in two (2) days, which, is two days sooner than the</w:t>
      </w:r>
      <w:r>
        <w:rPr>
          <w:spacing w:val="1"/>
        </w:rPr>
        <w:t xml:space="preserve"> </w:t>
      </w:r>
      <w:r>
        <w:t>Certification Review Hearing. If the perso</w:t>
      </w:r>
      <w:r>
        <w:t>n demands to file a writ of habeas</w:t>
      </w:r>
      <w:r>
        <w:rPr>
          <w:spacing w:val="1"/>
        </w:rPr>
        <w:t xml:space="preserve"> </w:t>
      </w:r>
      <w:r>
        <w:t>corpus right at the time of being given notice of certification, the</w:t>
      </w:r>
      <w:r>
        <w:rPr>
          <w:spacing w:val="1"/>
        </w:rPr>
        <w:t xml:space="preserve"> </w:t>
      </w:r>
      <w:r>
        <w:t>Certification Review Hearing will not take place. Many patients wait to see</w:t>
      </w:r>
      <w:r>
        <w:rPr>
          <w:spacing w:val="1"/>
        </w:rPr>
        <w:t xml:space="preserve"> </w:t>
      </w:r>
      <w:r>
        <w:t>how things go 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Certification Review</w:t>
      </w:r>
      <w:r>
        <w:rPr>
          <w:spacing w:val="1"/>
        </w:rPr>
        <w:t xml:space="preserve"> </w:t>
      </w:r>
      <w:r>
        <w:t>Hearing first, because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</w:t>
      </w:r>
      <w:r>
        <w:t>on loses at the Certification Review Hearing, he/she can then take</w:t>
      </w:r>
      <w:r>
        <w:rPr>
          <w:spacing w:val="1"/>
        </w:rPr>
        <w:t xml:space="preserve"> </w:t>
      </w:r>
      <w:r>
        <w:t>advantage of the right to file writ of habeas corpus and end up having two</w:t>
      </w:r>
      <w:r>
        <w:rPr>
          <w:spacing w:val="1"/>
        </w:rPr>
        <w:t xml:space="preserve"> </w:t>
      </w:r>
      <w:r>
        <w:t>hearings,</w:t>
      </w:r>
      <w:r>
        <w:rPr>
          <w:spacing w:val="-2"/>
        </w:rPr>
        <w:t xml:space="preserve"> </w:t>
      </w:r>
      <w:r>
        <w:t>instead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one.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72-hour</w:t>
      </w:r>
      <w:r>
        <w:rPr>
          <w:spacing w:val="-1"/>
        </w:rPr>
        <w:t xml:space="preserve"> </w:t>
      </w:r>
      <w:r>
        <w:t>timeframe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elapsed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person is offered a voluntary admis</w:t>
      </w:r>
      <w:r>
        <w:t>sion or placed on the 5250 hold, the</w:t>
      </w:r>
      <w:r>
        <w:rPr>
          <w:spacing w:val="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immediately released.</w:t>
      </w:r>
    </w:p>
    <w:p w14:paraId="212EDCCE" w14:textId="77777777" w:rsidR="00B812B3" w:rsidRDefault="001A3A33">
      <w:pPr>
        <w:pStyle w:val="BodyText"/>
        <w:spacing w:before="78"/>
        <w:ind w:right="798"/>
      </w:pPr>
      <w:r>
        <w:t>A 5150 hold written by a peace officer is valid in any county in California;</w:t>
      </w:r>
      <w:r>
        <w:rPr>
          <w:spacing w:val="1"/>
        </w:rPr>
        <w:t xml:space="preserve"> </w:t>
      </w:r>
      <w:r>
        <w:t>therefore,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theoretically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moved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</w:t>
      </w:r>
      <w:r>
        <w:rPr>
          <w:spacing w:val="-67"/>
        </w:rPr>
        <w:t xml:space="preserve"> </w:t>
      </w:r>
      <w:r>
        <w:t>according to available resources. When the 5150 hold is written by a</w:t>
      </w:r>
      <w:r>
        <w:rPr>
          <w:spacing w:val="1"/>
        </w:rPr>
        <w:t xml:space="preserve"> </w:t>
      </w:r>
      <w:r>
        <w:t>designated clinician, the hold is only valid in that county. The designated</w:t>
      </w:r>
      <w:r>
        <w:rPr>
          <w:spacing w:val="1"/>
        </w:rPr>
        <w:t xml:space="preserve"> </w:t>
      </w:r>
      <w:r>
        <w:t>clinician is only able to write a 5150 hold while present at the facility where</w:t>
      </w:r>
      <w:r>
        <w:rPr>
          <w:spacing w:val="-67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work,</w:t>
      </w:r>
      <w:r>
        <w:rPr>
          <w:spacing w:val="-1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Psychiatric</w:t>
      </w:r>
      <w:r>
        <w:rPr>
          <w:spacing w:val="-2"/>
        </w:rPr>
        <w:t xml:space="preserve"> </w:t>
      </w:r>
      <w:r>
        <w:t>mobile</w:t>
      </w:r>
      <w:r>
        <w:rPr>
          <w:spacing w:val="-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team.</w:t>
      </w:r>
    </w:p>
    <w:p w14:paraId="1DD99B9C" w14:textId="77777777" w:rsidR="00B812B3" w:rsidRDefault="001A3A33">
      <w:pPr>
        <w:pStyle w:val="BodyText"/>
        <w:spacing w:before="89"/>
        <w:ind w:right="731"/>
      </w:pPr>
      <w:r>
        <w:t>The person under a 5150 hold has a limited ability to contest the legality of</w:t>
      </w:r>
      <w:r>
        <w:rPr>
          <w:spacing w:val="1"/>
        </w:rPr>
        <w:t xml:space="preserve"> </w:t>
      </w:r>
      <w:r>
        <w:t>the hold. While the person has the right of demanding a writ of habeas</w:t>
      </w:r>
      <w:r>
        <w:rPr>
          <w:spacing w:val="1"/>
        </w:rPr>
        <w:t xml:space="preserve"> </w:t>
      </w:r>
      <w:r>
        <w:t>corpus, it is up to the county public defender whether to file it or not. Since</w:t>
      </w:r>
      <w:r>
        <w:rPr>
          <w:spacing w:val="1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writ</w:t>
      </w:r>
      <w:r>
        <w:rPr>
          <w:spacing w:val="3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take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day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two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file,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public</w:t>
      </w:r>
      <w:r>
        <w:rPr>
          <w:spacing w:val="2"/>
        </w:rPr>
        <w:t xml:space="preserve"> </w:t>
      </w:r>
      <w:r>
        <w:t>defender</w:t>
      </w:r>
      <w:r>
        <w:rPr>
          <w:spacing w:val="2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chooses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pursue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expire</w:t>
      </w:r>
      <w:r>
        <w:rPr>
          <w:spacing w:val="-2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court</w:t>
      </w:r>
      <w:r>
        <w:rPr>
          <w:spacing w:val="-67"/>
        </w:rPr>
        <w:t xml:space="preserve"> </w:t>
      </w:r>
      <w:r>
        <w:t>date.</w:t>
      </w:r>
    </w:p>
    <w:p w14:paraId="4033822B" w14:textId="77777777" w:rsidR="00B812B3" w:rsidRDefault="001A3A33">
      <w:pPr>
        <w:spacing w:before="88"/>
        <w:ind w:left="480" w:right="711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criteria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writing</w:t>
      </w:r>
      <w:r>
        <w:rPr>
          <w:spacing w:val="-2"/>
          <w:sz w:val="28"/>
        </w:rPr>
        <w:t xml:space="preserve"> </w:t>
      </w:r>
      <w:r>
        <w:rPr>
          <w:sz w:val="28"/>
        </w:rPr>
        <w:t>requires</w:t>
      </w:r>
      <w:r>
        <w:rPr>
          <w:spacing w:val="-1"/>
          <w:sz w:val="28"/>
        </w:rPr>
        <w:t xml:space="preserve"> </w:t>
      </w:r>
      <w:r>
        <w:rPr>
          <w:sz w:val="28"/>
        </w:rPr>
        <w:t>probable</w:t>
      </w:r>
      <w:r>
        <w:rPr>
          <w:spacing w:val="-3"/>
          <w:sz w:val="28"/>
        </w:rPr>
        <w:t xml:space="preserve"> </w:t>
      </w:r>
      <w:r>
        <w:rPr>
          <w:sz w:val="28"/>
        </w:rPr>
        <w:t>cause.</w:t>
      </w:r>
      <w:r>
        <w:rPr>
          <w:spacing w:val="-8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includes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danger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self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danger to others </w:t>
      </w:r>
      <w:r>
        <w:rPr>
          <w:sz w:val="28"/>
        </w:rPr>
        <w:t>together with some indication, prior to the administering of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the hold, of symptoms of a </w:t>
      </w:r>
      <w:r>
        <w:rPr>
          <w:i/>
          <w:sz w:val="28"/>
        </w:rPr>
        <w:t>mental disorder</w:t>
      </w:r>
      <w:r>
        <w:rPr>
          <w:sz w:val="28"/>
        </w:rPr>
        <w:t>, a</w:t>
      </w:r>
      <w:r>
        <w:rPr>
          <w:sz w:val="28"/>
        </w:rPr>
        <w:t xml:space="preserve">nd/or </w:t>
      </w:r>
      <w:r>
        <w:rPr>
          <w:i/>
          <w:sz w:val="28"/>
        </w:rPr>
        <w:t>grave disability</w:t>
      </w:r>
      <w:r>
        <w:rPr>
          <w:sz w:val="28"/>
        </w:rPr>
        <w:t>—as</w:t>
      </w:r>
      <w:r>
        <w:rPr>
          <w:spacing w:val="1"/>
          <w:sz w:val="28"/>
        </w:rPr>
        <w:t xml:space="preserve"> </w:t>
      </w:r>
      <w:r>
        <w:rPr>
          <w:sz w:val="28"/>
        </w:rPr>
        <w:t>noted</w:t>
      </w:r>
      <w:r>
        <w:rPr>
          <w:spacing w:val="-3"/>
          <w:sz w:val="28"/>
        </w:rPr>
        <w:t xml:space="preserve"> </w:t>
      </w:r>
      <w:r>
        <w:rPr>
          <w:sz w:val="28"/>
        </w:rPr>
        <w:t>below.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conditions</w:t>
      </w:r>
      <w:r>
        <w:rPr>
          <w:spacing w:val="-2"/>
          <w:sz w:val="28"/>
        </w:rPr>
        <w:t xml:space="preserve"> </w:t>
      </w:r>
      <w:r>
        <w:rPr>
          <w:sz w:val="28"/>
        </w:rPr>
        <w:t>must</w:t>
      </w:r>
      <w:r>
        <w:rPr>
          <w:spacing w:val="-3"/>
          <w:sz w:val="28"/>
        </w:rPr>
        <w:t xml:space="preserve"> </w:t>
      </w:r>
      <w:r>
        <w:rPr>
          <w:sz w:val="28"/>
        </w:rPr>
        <w:t>exist</w:t>
      </w:r>
      <w:r>
        <w:rPr>
          <w:spacing w:val="-3"/>
          <w:sz w:val="28"/>
        </w:rPr>
        <w:t xml:space="preserve"> </w:t>
      </w:r>
      <w:r>
        <w:rPr>
          <w:sz w:val="28"/>
        </w:rPr>
        <w:t>under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context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mental</w:t>
      </w:r>
      <w:r>
        <w:rPr>
          <w:spacing w:val="-3"/>
          <w:sz w:val="28"/>
        </w:rPr>
        <w:t xml:space="preserve"> </w:t>
      </w:r>
      <w:r>
        <w:rPr>
          <w:sz w:val="28"/>
        </w:rPr>
        <w:t>illness.</w:t>
      </w:r>
    </w:p>
    <w:p w14:paraId="131584F0" w14:textId="77777777" w:rsidR="00B812B3" w:rsidRDefault="001A3A33">
      <w:pPr>
        <w:pStyle w:val="ListParagraph"/>
        <w:numPr>
          <w:ilvl w:val="0"/>
          <w:numId w:val="58"/>
        </w:numPr>
        <w:tabs>
          <w:tab w:val="left" w:pos="1200"/>
        </w:tabs>
        <w:spacing w:before="92"/>
        <w:ind w:right="723"/>
        <w:jc w:val="both"/>
        <w:rPr>
          <w:sz w:val="28"/>
        </w:rPr>
      </w:pPr>
      <w:r>
        <w:rPr>
          <w:sz w:val="28"/>
        </w:rPr>
        <w:t>Danger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self: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person</w:t>
      </w:r>
      <w:r>
        <w:rPr>
          <w:spacing w:val="-2"/>
          <w:sz w:val="28"/>
        </w:rPr>
        <w:t xml:space="preserve"> </w:t>
      </w:r>
      <w:r>
        <w:rPr>
          <w:sz w:val="28"/>
        </w:rPr>
        <w:t>must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immediate</w:t>
      </w:r>
      <w:r>
        <w:rPr>
          <w:spacing w:val="-3"/>
          <w:sz w:val="28"/>
        </w:rPr>
        <w:t xml:space="preserve"> </w:t>
      </w:r>
      <w:r>
        <w:rPr>
          <w:sz w:val="28"/>
        </w:rPr>
        <w:t>threat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themselves,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usually by being </w:t>
      </w:r>
      <w:r>
        <w:rPr>
          <w:rFonts w:ascii="Arial"/>
          <w:sz w:val="20"/>
        </w:rPr>
        <w:t>suicidal</w:t>
      </w:r>
      <w:r>
        <w:rPr>
          <w:sz w:val="28"/>
        </w:rPr>
        <w:t xml:space="preserve">. Someone who is severely </w:t>
      </w:r>
      <w:r>
        <w:rPr>
          <w:rFonts w:ascii="Arial"/>
          <w:sz w:val="20"/>
        </w:rPr>
        <w:t xml:space="preserve">depressed </w:t>
      </w:r>
      <w:r>
        <w:rPr>
          <w:sz w:val="28"/>
        </w:rPr>
        <w:t>and wishes</w:t>
      </w:r>
      <w:r>
        <w:rPr>
          <w:spacing w:val="-67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die</w:t>
      </w:r>
      <w:r>
        <w:rPr>
          <w:spacing w:val="-1"/>
          <w:sz w:val="28"/>
        </w:rPr>
        <w:t xml:space="preserve"> </w:t>
      </w:r>
      <w:r>
        <w:rPr>
          <w:sz w:val="28"/>
        </w:rPr>
        <w:t>would</w:t>
      </w:r>
      <w:r>
        <w:rPr>
          <w:spacing w:val="-1"/>
          <w:sz w:val="28"/>
        </w:rPr>
        <w:t xml:space="preserve"> </w:t>
      </w:r>
      <w:r>
        <w:rPr>
          <w:sz w:val="28"/>
        </w:rPr>
        <w:t>fall under</w:t>
      </w:r>
      <w:r>
        <w:rPr>
          <w:spacing w:val="-1"/>
          <w:sz w:val="28"/>
        </w:rPr>
        <w:t xml:space="preserve"> </w:t>
      </w:r>
      <w:r>
        <w:rPr>
          <w:sz w:val="28"/>
        </w:rPr>
        <w:t>this category.</w:t>
      </w:r>
    </w:p>
    <w:p w14:paraId="3B99B272" w14:textId="77777777" w:rsidR="00B812B3" w:rsidRDefault="001A3A33">
      <w:pPr>
        <w:pStyle w:val="ListParagraph"/>
        <w:numPr>
          <w:ilvl w:val="0"/>
          <w:numId w:val="58"/>
        </w:numPr>
        <w:tabs>
          <w:tab w:val="left" w:pos="1200"/>
        </w:tabs>
        <w:spacing w:before="94"/>
        <w:ind w:right="762"/>
        <w:jc w:val="both"/>
        <w:rPr>
          <w:sz w:val="28"/>
        </w:rPr>
      </w:pPr>
      <w:r>
        <w:rPr>
          <w:sz w:val="28"/>
        </w:rPr>
        <w:t>Danger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others: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person</w:t>
      </w:r>
      <w:r>
        <w:rPr>
          <w:spacing w:val="-2"/>
          <w:sz w:val="28"/>
        </w:rPr>
        <w:t xml:space="preserve"> </w:t>
      </w:r>
      <w:r>
        <w:rPr>
          <w:sz w:val="28"/>
        </w:rPr>
        <w:t>must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immediate</w:t>
      </w:r>
      <w:r>
        <w:rPr>
          <w:spacing w:val="-3"/>
          <w:sz w:val="28"/>
        </w:rPr>
        <w:t xml:space="preserve"> </w:t>
      </w:r>
      <w:r>
        <w:rPr>
          <w:sz w:val="28"/>
        </w:rPr>
        <w:t>threat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someone</w:t>
      </w:r>
      <w:r>
        <w:rPr>
          <w:spacing w:val="-68"/>
          <w:sz w:val="28"/>
        </w:rPr>
        <w:t xml:space="preserve"> </w:t>
      </w:r>
      <w:r>
        <w:rPr>
          <w:sz w:val="28"/>
        </w:rPr>
        <w:t>else's</w:t>
      </w:r>
      <w:r>
        <w:rPr>
          <w:spacing w:val="-1"/>
          <w:sz w:val="28"/>
        </w:rPr>
        <w:t xml:space="preserve"> </w:t>
      </w:r>
      <w:r>
        <w:rPr>
          <w:sz w:val="28"/>
        </w:rPr>
        <w:t>safety.</w:t>
      </w:r>
    </w:p>
    <w:p w14:paraId="125F8F4A" w14:textId="77777777" w:rsidR="00B812B3" w:rsidRDefault="001A3A33">
      <w:pPr>
        <w:pStyle w:val="ListParagraph"/>
        <w:numPr>
          <w:ilvl w:val="0"/>
          <w:numId w:val="58"/>
        </w:numPr>
        <w:tabs>
          <w:tab w:val="left" w:pos="1200"/>
        </w:tabs>
        <w:spacing w:before="96"/>
        <w:jc w:val="both"/>
        <w:rPr>
          <w:sz w:val="28"/>
        </w:rPr>
      </w:pPr>
      <w:r>
        <w:rPr>
          <w:sz w:val="28"/>
        </w:rPr>
        <w:t>Gravely</w:t>
      </w:r>
      <w:r>
        <w:rPr>
          <w:spacing w:val="-2"/>
          <w:sz w:val="28"/>
        </w:rPr>
        <w:t xml:space="preserve"> </w:t>
      </w:r>
      <w:r>
        <w:rPr>
          <w:sz w:val="28"/>
        </w:rPr>
        <w:t>disabled</w:t>
      </w:r>
      <w:r>
        <w:rPr>
          <w:spacing w:val="-2"/>
          <w:sz w:val="28"/>
        </w:rPr>
        <w:t xml:space="preserve"> </w:t>
      </w:r>
      <w:r>
        <w:rPr>
          <w:sz w:val="28"/>
        </w:rPr>
        <w:t>(W&amp;I</w:t>
      </w:r>
      <w:r>
        <w:rPr>
          <w:spacing w:val="-1"/>
          <w:sz w:val="28"/>
        </w:rPr>
        <w:t xml:space="preserve"> </w:t>
      </w:r>
      <w:r>
        <w:rPr>
          <w:sz w:val="28"/>
        </w:rPr>
        <w:t>5008(h)):</w:t>
      </w:r>
    </w:p>
    <w:p w14:paraId="7708D57C" w14:textId="77777777" w:rsidR="00B812B3" w:rsidRDefault="001A3A33">
      <w:pPr>
        <w:pStyle w:val="ListParagraph"/>
        <w:numPr>
          <w:ilvl w:val="1"/>
          <w:numId w:val="58"/>
        </w:numPr>
        <w:tabs>
          <w:tab w:val="left" w:pos="1919"/>
          <w:tab w:val="left" w:pos="1920"/>
        </w:tabs>
        <w:spacing w:before="38"/>
        <w:ind w:right="725"/>
        <w:rPr>
          <w:sz w:val="28"/>
        </w:rPr>
      </w:pPr>
      <w:r>
        <w:rPr>
          <w:sz w:val="28"/>
        </w:rPr>
        <w:t>Adult (patients over 18 years of age): The person's mental</w:t>
      </w:r>
      <w:r>
        <w:rPr>
          <w:spacing w:val="1"/>
          <w:sz w:val="28"/>
        </w:rPr>
        <w:t xml:space="preserve"> </w:t>
      </w:r>
      <w:r>
        <w:rPr>
          <w:sz w:val="28"/>
        </w:rPr>
        <w:t>condition prevents him/her from being able to provide for food,</w:t>
      </w:r>
      <w:r>
        <w:rPr>
          <w:spacing w:val="-67"/>
          <w:sz w:val="28"/>
        </w:rPr>
        <w:t xml:space="preserve"> </w:t>
      </w:r>
      <w:r>
        <w:rPr>
          <w:sz w:val="28"/>
        </w:rPr>
        <w:t>clothing,</w:t>
      </w:r>
      <w:r>
        <w:rPr>
          <w:spacing w:val="-3"/>
          <w:sz w:val="28"/>
        </w:rPr>
        <w:t xml:space="preserve"> </w:t>
      </w:r>
      <w:r>
        <w:rPr>
          <w:sz w:val="28"/>
        </w:rPr>
        <w:t>and/or</w:t>
      </w:r>
      <w:r>
        <w:rPr>
          <w:spacing w:val="-3"/>
          <w:sz w:val="28"/>
        </w:rPr>
        <w:t xml:space="preserve"> </w:t>
      </w:r>
      <w:r>
        <w:rPr>
          <w:sz w:val="28"/>
        </w:rPr>
        <w:t>shelter,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indication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anyone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willing or able to assist him/her in procuring these needs. This</w:t>
      </w:r>
      <w:r>
        <w:rPr>
          <w:spacing w:val="1"/>
          <w:sz w:val="28"/>
        </w:rPr>
        <w:t xml:space="preserve"> </w:t>
      </w:r>
      <w:r>
        <w:rPr>
          <w:sz w:val="28"/>
        </w:rPr>
        <w:t>does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necessarily</w:t>
      </w:r>
      <w:r>
        <w:rPr>
          <w:spacing w:val="-2"/>
          <w:sz w:val="28"/>
        </w:rPr>
        <w:t xml:space="preserve"> </w:t>
      </w:r>
      <w:r>
        <w:rPr>
          <w:sz w:val="28"/>
        </w:rPr>
        <w:t>mean</w:t>
      </w:r>
      <w:r>
        <w:rPr>
          <w:spacing w:val="-1"/>
          <w:sz w:val="28"/>
        </w:rPr>
        <w:t xml:space="preserve"> </w:t>
      </w:r>
      <w:r>
        <w:rPr>
          <w:rFonts w:ascii="Arial" w:hAnsi="Arial"/>
          <w:sz w:val="20"/>
        </w:rPr>
        <w:t>homeless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homeless</w:t>
      </w:r>
      <w:r>
        <w:rPr>
          <w:spacing w:val="-1"/>
          <w:sz w:val="28"/>
        </w:rPr>
        <w:t xml:space="preserve"> </w:t>
      </w:r>
      <w:r>
        <w:rPr>
          <w:sz w:val="28"/>
        </w:rPr>
        <w:t>person</w:t>
      </w:r>
      <w:r>
        <w:rPr>
          <w:spacing w:val="-2"/>
          <w:sz w:val="28"/>
        </w:rPr>
        <w:t xml:space="preserve"> </w:t>
      </w:r>
      <w:r>
        <w:rPr>
          <w:sz w:val="28"/>
        </w:rPr>
        <w:t>wh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</w:p>
    <w:p w14:paraId="28F2DA74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7B356E8" w14:textId="77777777" w:rsidR="00B812B3" w:rsidRDefault="00B812B3">
      <w:pPr>
        <w:pStyle w:val="BodyText"/>
        <w:spacing w:before="6"/>
        <w:ind w:left="0"/>
      </w:pPr>
    </w:p>
    <w:p w14:paraId="0619AFB1" w14:textId="77777777" w:rsidR="00B812B3" w:rsidRDefault="001A3A33">
      <w:pPr>
        <w:pStyle w:val="BodyText"/>
        <w:spacing w:before="88"/>
        <w:ind w:left="1920" w:right="747"/>
      </w:pPr>
      <w:r>
        <w:t>able to</w:t>
      </w:r>
      <w:r>
        <w:rPr>
          <w:spacing w:val="2"/>
        </w:rPr>
        <w:t xml:space="preserve"> </w:t>
      </w:r>
      <w:r>
        <w:t>seek</w:t>
      </w:r>
      <w:r>
        <w:rPr>
          <w:spacing w:val="2"/>
        </w:rPr>
        <w:t xml:space="preserve"> </w:t>
      </w:r>
      <w:r>
        <w:t>housing</w:t>
      </w:r>
      <w:r>
        <w:rPr>
          <w:spacing w:val="2"/>
        </w:rPr>
        <w:t xml:space="preserve"> </w:t>
      </w:r>
      <w:r>
        <w:t>(even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temporary</w:t>
      </w:r>
      <w:r>
        <w:rPr>
          <w:spacing w:val="2"/>
        </w:rPr>
        <w:t xml:space="preserve"> </w:t>
      </w:r>
      <w:r>
        <w:t>shelter)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rPr>
          <w:spacing w:val="-1"/>
        </w:rPr>
        <w:t>weather</w:t>
      </w:r>
      <w:r>
        <w:rPr>
          <w:spacing w:val="-2"/>
        </w:rPr>
        <w:t xml:space="preserve"> </w:t>
      </w:r>
      <w:r>
        <w:rPr>
          <w:spacing w:val="-1"/>
        </w:rPr>
        <w:t>demands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category.</w:t>
      </w:r>
      <w:r>
        <w:rPr>
          <w:spacing w:val="-17"/>
        </w:rPr>
        <w:t xml:space="preserve"> </w:t>
      </w:r>
      <w:r>
        <w:t>Also,</w:t>
      </w:r>
      <w:r>
        <w:rPr>
          <w:spacing w:val="-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mere lack of resources to provide food, clothing, or shelter is</w:t>
      </w:r>
      <w:r>
        <w:rPr>
          <w:spacing w:val="1"/>
        </w:rPr>
        <w:t xml:space="preserve"> </w:t>
      </w:r>
      <w:r>
        <w:t>not dispositive; the inability must be caused by the psychiatric</w:t>
      </w:r>
      <w:r>
        <w:rPr>
          <w:spacing w:val="1"/>
        </w:rPr>
        <w:t xml:space="preserve"> </w:t>
      </w:r>
      <w:r>
        <w:t>condition.</w:t>
      </w:r>
    </w:p>
    <w:p w14:paraId="2275CFA0" w14:textId="77777777" w:rsidR="00B812B3" w:rsidRDefault="001A3A33">
      <w:pPr>
        <w:pStyle w:val="ListParagraph"/>
        <w:numPr>
          <w:ilvl w:val="1"/>
          <w:numId w:val="58"/>
        </w:numPr>
        <w:tabs>
          <w:tab w:val="left" w:pos="1919"/>
          <w:tab w:val="left" w:pos="1920"/>
        </w:tabs>
        <w:spacing w:before="30"/>
        <w:ind w:right="823"/>
        <w:rPr>
          <w:sz w:val="28"/>
        </w:rPr>
      </w:pPr>
      <w:r>
        <w:rPr>
          <w:sz w:val="28"/>
        </w:rPr>
        <w:t>Minor (patients under 18 years of age): The person is unable to</w:t>
      </w:r>
      <w:r>
        <w:rPr>
          <w:spacing w:val="-67"/>
          <w:sz w:val="28"/>
        </w:rPr>
        <w:t xml:space="preserve"> </w:t>
      </w:r>
      <w:r>
        <w:rPr>
          <w:sz w:val="28"/>
        </w:rPr>
        <w:t>provide for his/her food, clothing, and/or shelter o</w:t>
      </w:r>
      <w:r>
        <w:rPr>
          <w:sz w:val="28"/>
        </w:rPr>
        <w:t>r to make</w:t>
      </w:r>
      <w:r>
        <w:rPr>
          <w:spacing w:val="1"/>
          <w:sz w:val="28"/>
        </w:rPr>
        <w:t xml:space="preserve"> </w:t>
      </w:r>
      <w:r>
        <w:rPr>
          <w:sz w:val="28"/>
        </w:rPr>
        <w:t>appropriate use of them even if these are supplied directly--for</w:t>
      </w:r>
      <w:r>
        <w:rPr>
          <w:spacing w:val="1"/>
          <w:sz w:val="28"/>
        </w:rPr>
        <w:t xml:space="preserve"> </w:t>
      </w:r>
      <w:r>
        <w:rPr>
          <w:sz w:val="28"/>
        </w:rPr>
        <w:t>example, a psychotic adolescent who refuses to eat because he/</w:t>
      </w:r>
      <w:r>
        <w:rPr>
          <w:spacing w:val="-68"/>
          <w:sz w:val="28"/>
        </w:rPr>
        <w:t xml:space="preserve"> </w:t>
      </w:r>
      <w:r>
        <w:rPr>
          <w:sz w:val="28"/>
        </w:rPr>
        <w:t>she</w:t>
      </w:r>
      <w:r>
        <w:rPr>
          <w:spacing w:val="-2"/>
          <w:sz w:val="28"/>
        </w:rPr>
        <w:t xml:space="preserve"> </w:t>
      </w:r>
      <w:r>
        <w:rPr>
          <w:sz w:val="28"/>
        </w:rPr>
        <w:t>believes their parents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poisoning them.</w:t>
      </w:r>
    </w:p>
    <w:p w14:paraId="1CAAFB0E" w14:textId="77777777" w:rsidR="00B812B3" w:rsidRDefault="001A3A33">
      <w:pPr>
        <w:pStyle w:val="ListParagraph"/>
        <w:numPr>
          <w:ilvl w:val="0"/>
          <w:numId w:val="58"/>
        </w:numPr>
        <w:tabs>
          <w:tab w:val="left" w:pos="1200"/>
        </w:tabs>
        <w:spacing w:before="90"/>
        <w:ind w:right="723"/>
        <w:rPr>
          <w:sz w:val="28"/>
        </w:rPr>
      </w:pPr>
      <w:r>
        <w:rPr>
          <w:sz w:val="28"/>
        </w:rPr>
        <w:t>Mental disorder: Though undefined by statute or regulation, this is</w:t>
      </w:r>
      <w:r>
        <w:rPr>
          <w:spacing w:val="1"/>
          <w:sz w:val="28"/>
        </w:rPr>
        <w:t xml:space="preserve"> </w:t>
      </w:r>
      <w:r>
        <w:rPr>
          <w:sz w:val="28"/>
        </w:rPr>
        <w:t>gen</w:t>
      </w:r>
      <w:r>
        <w:rPr>
          <w:sz w:val="28"/>
        </w:rPr>
        <w:t xml:space="preserve">erally taken to refer to a diagnosis listed in the </w:t>
      </w:r>
      <w:r>
        <w:rPr>
          <w:rFonts w:ascii="Arial"/>
          <w:sz w:val="20"/>
        </w:rPr>
        <w:t>Diagnostic and Statistical</w:t>
      </w:r>
      <w:r>
        <w:rPr>
          <w:rFonts w:ascii="Arial"/>
          <w:spacing w:val="-54"/>
          <w:sz w:val="20"/>
        </w:rPr>
        <w:t xml:space="preserve"> </w:t>
      </w:r>
      <w:r>
        <w:rPr>
          <w:rFonts w:ascii="Arial"/>
          <w:sz w:val="20"/>
        </w:rPr>
        <w:t>Manual of Mental Disorders</w:t>
      </w:r>
      <w:r>
        <w:rPr>
          <w:sz w:val="28"/>
        </w:rPr>
        <w:t>. Page 14 of the LA County LPS Designation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Manual states that </w:t>
      </w:r>
      <w:r>
        <w:rPr>
          <w:i/>
          <w:sz w:val="28"/>
        </w:rPr>
        <w:t>the initiator must be able to articulate behavioral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symptoms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disorder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either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z w:val="28"/>
        </w:rPr>
        <w:t>emporary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prolonged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(People</w:t>
      </w:r>
    </w:p>
    <w:p w14:paraId="666DF7F7" w14:textId="77777777" w:rsidR="00B812B3" w:rsidRDefault="001A3A33">
      <w:pPr>
        <w:pStyle w:val="BodyText"/>
        <w:spacing w:line="312" w:lineRule="exact"/>
        <w:ind w:left="1200"/>
      </w:pPr>
      <w:r>
        <w:rPr>
          <w:spacing w:val="-1"/>
        </w:rPr>
        <w:t>v.</w:t>
      </w:r>
      <w:r>
        <w:rPr>
          <w:spacing w:val="-7"/>
        </w:rPr>
        <w:t xml:space="preserve"> </w:t>
      </w:r>
      <w:r>
        <w:rPr>
          <w:spacing w:val="-1"/>
        </w:rPr>
        <w:t>Triplett, 144</w:t>
      </w:r>
      <w:r>
        <w:t xml:space="preserve"> </w:t>
      </w:r>
      <w:r>
        <w:rPr>
          <w:spacing w:val="-1"/>
        </w:rPr>
        <w:t>Cal.</w:t>
      </w:r>
      <w:r>
        <w:rPr>
          <w:spacing w:val="-17"/>
        </w:rPr>
        <w:t xml:space="preserve"> </w:t>
      </w:r>
      <w:r>
        <w:rPr>
          <w:spacing w:val="-1"/>
        </w:rPr>
        <w:t>App.</w:t>
      </w:r>
      <w:r>
        <w:t xml:space="preserve"> </w:t>
      </w:r>
      <w:r>
        <w:rPr>
          <w:spacing w:val="-1"/>
        </w:rPr>
        <w:t>3d 283).</w:t>
      </w:r>
    </w:p>
    <w:p w14:paraId="23CE9B32" w14:textId="77777777" w:rsidR="00B812B3" w:rsidRDefault="001A3A33">
      <w:pPr>
        <w:pStyle w:val="Heading3"/>
        <w:spacing w:before="98"/>
      </w:pPr>
      <w:r>
        <w:t>Tarasoff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Duty</w:t>
      </w:r>
      <w:r>
        <w:rPr>
          <w:spacing w:val="-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Warn</w:t>
      </w:r>
    </w:p>
    <w:p w14:paraId="4824862F" w14:textId="77777777" w:rsidR="00B812B3" w:rsidRDefault="001A3A33">
      <w:pPr>
        <w:pStyle w:val="BodyText"/>
        <w:spacing w:before="98"/>
        <w:ind w:right="857"/>
      </w:pPr>
      <w:r>
        <w:rPr>
          <w:i/>
        </w:rPr>
        <w:t>Tarasoff</w:t>
      </w:r>
      <w:r>
        <w:rPr>
          <w:i/>
          <w:spacing w:val="-7"/>
        </w:rPr>
        <w:t xml:space="preserve"> </w:t>
      </w:r>
      <w:r>
        <w:rPr>
          <w:i/>
        </w:rPr>
        <w:t>v.</w:t>
      </w:r>
      <w:r>
        <w:rPr>
          <w:i/>
          <w:spacing w:val="-7"/>
        </w:rPr>
        <w:t xml:space="preserve"> </w:t>
      </w:r>
      <w:r>
        <w:rPr>
          <w:i/>
        </w:rPr>
        <w:t>Regents</w:t>
      </w:r>
      <w:r>
        <w:rPr>
          <w:i/>
          <w:spacing w:val="-7"/>
        </w:rPr>
        <w:t xml:space="preserve"> </w:t>
      </w:r>
      <w:r>
        <w:rPr>
          <w:i/>
        </w:rPr>
        <w:t>of</w:t>
      </w:r>
      <w:r>
        <w:rPr>
          <w:i/>
          <w:spacing w:val="-8"/>
        </w:rPr>
        <w:t xml:space="preserve"> </w:t>
      </w:r>
      <w:r>
        <w:rPr>
          <w:i/>
        </w:rPr>
        <w:t>the</w:t>
      </w:r>
      <w:r>
        <w:rPr>
          <w:i/>
          <w:spacing w:val="-7"/>
        </w:rPr>
        <w:t xml:space="preserve"> </w:t>
      </w:r>
      <w:r>
        <w:rPr>
          <w:i/>
        </w:rPr>
        <w:t>University</w:t>
      </w:r>
      <w:r>
        <w:rPr>
          <w:i/>
          <w:spacing w:val="-8"/>
        </w:rPr>
        <w:t xml:space="preserve"> </w:t>
      </w:r>
      <w:r>
        <w:rPr>
          <w:i/>
        </w:rPr>
        <w:t>of</w:t>
      </w:r>
      <w:r>
        <w:rPr>
          <w:i/>
          <w:spacing w:val="-8"/>
        </w:rPr>
        <w:t xml:space="preserve"> </w:t>
      </w:r>
      <w:r>
        <w:rPr>
          <w:i/>
        </w:rPr>
        <w:t>California</w:t>
      </w:r>
      <w:r>
        <w:t>,</w:t>
      </w:r>
      <w:r>
        <w:rPr>
          <w:spacing w:val="-7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Cal.</w:t>
      </w:r>
      <w:r>
        <w:rPr>
          <w:spacing w:val="-7"/>
        </w:rPr>
        <w:t xml:space="preserve"> </w:t>
      </w:r>
      <w:r>
        <w:t>3d</w:t>
      </w:r>
      <w:r>
        <w:rPr>
          <w:spacing w:val="-7"/>
        </w:rPr>
        <w:t xml:space="preserve"> </w:t>
      </w:r>
      <w:r>
        <w:t>425,</w:t>
      </w:r>
      <w:r>
        <w:rPr>
          <w:spacing w:val="-7"/>
        </w:rPr>
        <w:t xml:space="preserve"> </w:t>
      </w:r>
      <w:r>
        <w:t>551</w:t>
      </w:r>
      <w:r>
        <w:rPr>
          <w:spacing w:val="-7"/>
        </w:rPr>
        <w:t xml:space="preserve"> </w:t>
      </w:r>
      <w:r>
        <w:t>P.2d</w:t>
      </w:r>
      <w:r>
        <w:rPr>
          <w:spacing w:val="-67"/>
        </w:rPr>
        <w:t xml:space="preserve"> </w:t>
      </w:r>
      <w:r>
        <w:t>334, 131 Cal. Rptr. 14 (Cal. 1976), was a case in which the Supreme Court</w:t>
      </w:r>
      <w:r>
        <w:rPr>
          <w:spacing w:val="1"/>
        </w:rPr>
        <w:t xml:space="preserve"> </w:t>
      </w:r>
      <w:r>
        <w:t>of California held that mental health professionals have a duty to protect</w:t>
      </w:r>
      <w:r>
        <w:rPr>
          <w:spacing w:val="1"/>
        </w:rPr>
        <w:t xml:space="preserve"> </w:t>
      </w:r>
      <w:r>
        <w:t>individuals who are being threatened with bodily harm by a patient. The</w:t>
      </w:r>
      <w:r>
        <w:rPr>
          <w:spacing w:val="1"/>
        </w:rPr>
        <w:t xml:space="preserve"> </w:t>
      </w:r>
      <w:r>
        <w:t>original 1974 decision mandated war</w:t>
      </w:r>
      <w:r>
        <w:t>ning the threatened individual, but a</w:t>
      </w:r>
      <w:r>
        <w:rPr>
          <w:spacing w:val="1"/>
        </w:rPr>
        <w:t xml:space="preserve"> </w:t>
      </w:r>
      <w:r>
        <w:t>1976 rehearing of the case by the California Supreme Court called for a</w:t>
      </w:r>
      <w:r>
        <w:rPr>
          <w:spacing w:val="1"/>
        </w:rPr>
        <w:t xml:space="preserve"> </w:t>
      </w:r>
      <w:r>
        <w:t>"duty to protect" the intended victim. The professional may discharge the</w:t>
      </w:r>
      <w:r>
        <w:rPr>
          <w:spacing w:val="1"/>
        </w:rPr>
        <w:t xml:space="preserve"> </w:t>
      </w:r>
      <w:r>
        <w:t>duty in several ways, including notifying police, warning the intended</w:t>
      </w:r>
      <w:r>
        <w:rPr>
          <w:spacing w:val="1"/>
        </w:rPr>
        <w:t xml:space="preserve"> </w:t>
      </w:r>
      <w:r>
        <w:t>v</w:t>
      </w:r>
      <w:r>
        <w:t>ictim, and/or taking other reasonable steps to protect the threatened</w:t>
      </w:r>
      <w:r>
        <w:rPr>
          <w:spacing w:val="1"/>
        </w:rPr>
        <w:t xml:space="preserve"> </w:t>
      </w:r>
      <w:r>
        <w:t>individual.</w:t>
      </w:r>
    </w:p>
    <w:p w14:paraId="3C3C9BAE" w14:textId="77777777" w:rsidR="00B812B3" w:rsidRDefault="001A3A33">
      <w:pPr>
        <w:pStyle w:val="BodyText"/>
        <w:spacing w:before="81"/>
        <w:ind w:right="700"/>
      </w:pPr>
      <w:r>
        <w:t>Prosenjit Poddar was born into the Dalit ("untouchable") caste in Bengal,</w:t>
      </w:r>
      <w:r>
        <w:rPr>
          <w:spacing w:val="1"/>
        </w:rPr>
        <w:t xml:space="preserve"> </w:t>
      </w:r>
      <w:r>
        <w:t>India. He came to UC Berkeley as a graduate student in September 1967 and</w:t>
      </w:r>
      <w:r>
        <w:rPr>
          <w:spacing w:val="-67"/>
        </w:rPr>
        <w:t xml:space="preserve"> </w:t>
      </w:r>
      <w:r>
        <w:t>resided at the Internation</w:t>
      </w:r>
      <w:r>
        <w:t>al House. In the fall of 1968 he attended folk</w:t>
      </w:r>
      <w:r>
        <w:rPr>
          <w:spacing w:val="1"/>
        </w:rPr>
        <w:t xml:space="preserve"> </w:t>
      </w:r>
      <w:r>
        <w:t>dancing classes at the International House, and it was there he met Tatiana</w:t>
      </w:r>
      <w:r>
        <w:rPr>
          <w:spacing w:val="1"/>
        </w:rPr>
        <w:t xml:space="preserve"> </w:t>
      </w:r>
      <w:r>
        <w:t>Tarasoff.</w:t>
      </w:r>
      <w:r>
        <w:rPr>
          <w:spacing w:val="-12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saw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weekly</w:t>
      </w:r>
      <w:r>
        <w:rPr>
          <w:spacing w:val="-6"/>
        </w:rPr>
        <w:t xml:space="preserve"> </w:t>
      </w:r>
      <w: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fall,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New</w:t>
      </w:r>
      <w:r>
        <w:rPr>
          <w:spacing w:val="-16"/>
        </w:rPr>
        <w:t xml:space="preserve"> </w:t>
      </w:r>
      <w:r>
        <w:t>Year's</w:t>
      </w:r>
      <w:r>
        <w:rPr>
          <w:spacing w:val="-67"/>
        </w:rPr>
        <w:t xml:space="preserve"> </w:t>
      </w:r>
      <w:r>
        <w:t>Eve she kissed Poddar. He interpreted the act to be a recognition of the</w:t>
      </w:r>
      <w:r>
        <w:rPr>
          <w:spacing w:val="1"/>
        </w:rPr>
        <w:t xml:space="preserve"> </w:t>
      </w:r>
      <w:r>
        <w:t>existence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serious</w:t>
      </w:r>
      <w:r>
        <w:rPr>
          <w:spacing w:val="-3"/>
        </w:rPr>
        <w:t xml:space="preserve"> </w:t>
      </w:r>
      <w:r>
        <w:t>relationship.</w:t>
      </w:r>
      <w:r>
        <w:rPr>
          <w:spacing w:val="-9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Tatiana</w:t>
      </w:r>
      <w:r>
        <w:rPr>
          <w:spacing w:val="-4"/>
        </w:rPr>
        <w:t xml:space="preserve"> </w:t>
      </w:r>
      <w:r>
        <w:t>who,</w:t>
      </w:r>
      <w:r>
        <w:rPr>
          <w:spacing w:val="-67"/>
        </w:rPr>
        <w:t xml:space="preserve"> </w:t>
      </w:r>
      <w:r>
        <w:t>upon learning of his feelings, told him that she was involved with other men</w:t>
      </w:r>
      <w:r>
        <w:rPr>
          <w:spacing w:val="1"/>
        </w:rPr>
        <w:t xml:space="preserve"> </w:t>
      </w:r>
      <w:r>
        <w:t>and otherwise indicated that</w:t>
      </w:r>
      <w:r>
        <w:t xml:space="preserve"> she was not interested in entering into an</w:t>
      </w:r>
      <w:r>
        <w:rPr>
          <w:spacing w:val="1"/>
        </w:rPr>
        <w:t xml:space="preserve"> </w:t>
      </w:r>
      <w:r>
        <w:t>intimate relationship with him. This gave rise to feelings of resentment in</w:t>
      </w:r>
      <w:r>
        <w:rPr>
          <w:spacing w:val="1"/>
        </w:rPr>
        <w:t xml:space="preserve"> </w:t>
      </w:r>
      <w:r>
        <w:t>Poddar.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began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stalk</w:t>
      </w:r>
      <w:r>
        <w:rPr>
          <w:spacing w:val="-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feelings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killing</w:t>
      </w:r>
      <w:r>
        <w:rPr>
          <w:spacing w:val="-2"/>
        </w:rPr>
        <w:t xml:space="preserve"> </w:t>
      </w:r>
      <w:r>
        <w:t>her.</w:t>
      </w:r>
    </w:p>
    <w:p w14:paraId="7C2D3D8C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E9F0DCE" w14:textId="77777777" w:rsidR="00B812B3" w:rsidRDefault="00B812B3">
      <w:pPr>
        <w:pStyle w:val="BodyText"/>
        <w:spacing w:before="6"/>
        <w:ind w:left="0"/>
      </w:pPr>
    </w:p>
    <w:p w14:paraId="66E1920B" w14:textId="77777777" w:rsidR="00B812B3" w:rsidRDefault="001A3A33">
      <w:pPr>
        <w:pStyle w:val="BodyText"/>
        <w:spacing w:before="88"/>
        <w:ind w:right="757"/>
      </w:pPr>
      <w:r>
        <w:t>As a result of this rebuff Poddar underwent a severe emotional crisis. He</w:t>
      </w:r>
      <w:r>
        <w:rPr>
          <w:spacing w:val="1"/>
        </w:rPr>
        <w:t xml:space="preserve"> </w:t>
      </w:r>
      <w:r>
        <w:t>became depressed and neglected his appearance, his studies and his health.</w:t>
      </w:r>
      <w:r>
        <w:rPr>
          <w:spacing w:val="1"/>
        </w:rPr>
        <w:t xml:space="preserve"> </w:t>
      </w:r>
      <w:r>
        <w:t>He remained by himself, speaking disjointedly and often weeping. This</w:t>
      </w:r>
      <w:r>
        <w:rPr>
          <w:spacing w:val="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persisted,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steady</w:t>
      </w:r>
      <w:r>
        <w:rPr>
          <w:spacing w:val="-1"/>
        </w:rPr>
        <w:t xml:space="preserve"> </w:t>
      </w:r>
      <w:r>
        <w:t>dete</w:t>
      </w:r>
      <w:r>
        <w:t>rioration,</w:t>
      </w:r>
      <w:r>
        <w:rPr>
          <w:spacing w:val="-2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spring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into</w:t>
      </w:r>
      <w:r>
        <w:rPr>
          <w:spacing w:val="-67"/>
        </w:rPr>
        <w:t xml:space="preserve"> </w:t>
      </w:r>
      <w:r>
        <w:t>the summer of 1969. The defendant had occasional meetings with Tatiana</w:t>
      </w:r>
      <w:r>
        <w:rPr>
          <w:spacing w:val="1"/>
        </w:rPr>
        <w:t xml:space="preserve"> </w:t>
      </w:r>
      <w:r>
        <w:t>during this period and tape recorded various of their conversations in an</w:t>
      </w:r>
      <w:r>
        <w:rPr>
          <w:spacing w:val="1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to ascertain why she</w:t>
      </w:r>
      <w:r>
        <w:rPr>
          <w:spacing w:val="-1"/>
        </w:rPr>
        <w:t xml:space="preserve"> </w:t>
      </w:r>
      <w:r>
        <w:t>did not</w:t>
      </w:r>
      <w:r>
        <w:rPr>
          <w:spacing w:val="-2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him.</w:t>
      </w:r>
    </w:p>
    <w:p w14:paraId="76AC93B9" w14:textId="77777777" w:rsidR="00B812B3" w:rsidRDefault="001A3A33">
      <w:pPr>
        <w:pStyle w:val="BodyText"/>
        <w:spacing w:before="86"/>
        <w:ind w:right="807"/>
      </w:pPr>
      <w:r>
        <w:t>During the summer of 1</w:t>
      </w:r>
      <w:r>
        <w:t>969 Tatiana went to South America. After her</w:t>
      </w:r>
      <w:r>
        <w:rPr>
          <w:spacing w:val="1"/>
        </w:rPr>
        <w:t xml:space="preserve"> </w:t>
      </w:r>
      <w:r>
        <w:t>departure Poddar began to improve and at the suggestion of a friend sought</w:t>
      </w:r>
      <w:r>
        <w:rPr>
          <w:spacing w:val="1"/>
        </w:rPr>
        <w:t xml:space="preserve"> </w:t>
      </w:r>
      <w:r>
        <w:t>psychological assistance. Prosenjit Poddar was a patient of Dr. Lawrence</w:t>
      </w:r>
      <w:r>
        <w:rPr>
          <w:spacing w:val="1"/>
        </w:rPr>
        <w:t xml:space="preserve"> </w:t>
      </w:r>
      <w:r>
        <w:t>Moore,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psychologist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UC</w:t>
      </w:r>
      <w:r>
        <w:rPr>
          <w:spacing w:val="-1"/>
        </w:rPr>
        <w:t xml:space="preserve"> </w:t>
      </w:r>
      <w:r>
        <w:t>Berkeley's</w:t>
      </w:r>
      <w:r>
        <w:rPr>
          <w:spacing w:val="-2"/>
        </w:rPr>
        <w:t xml:space="preserve"> </w:t>
      </w:r>
      <w:r>
        <w:t>Cowell</w:t>
      </w:r>
      <w:r>
        <w:rPr>
          <w:spacing w:val="-1"/>
        </w:rPr>
        <w:t xml:space="preserve"> </w:t>
      </w:r>
      <w:r>
        <w:t>Memorial</w:t>
      </w:r>
      <w:r>
        <w:rPr>
          <w:spacing w:val="-1"/>
        </w:rPr>
        <w:t xml:space="preserve"> </w:t>
      </w:r>
      <w:r>
        <w:t>Hospital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1969.</w:t>
      </w:r>
      <w:r>
        <w:rPr>
          <w:spacing w:val="-67"/>
        </w:rPr>
        <w:t xml:space="preserve"> </w:t>
      </w:r>
      <w:r>
        <w:t>Poddar confided his intent to kill Tatiana. Dr. Moore requested that the</w:t>
      </w:r>
      <w:r>
        <w:rPr>
          <w:spacing w:val="1"/>
        </w:rPr>
        <w:t xml:space="preserve"> </w:t>
      </w:r>
      <w:r>
        <w:t>campus police detain Poddar, writing that, in his opinion, Poddar was</w:t>
      </w:r>
      <w:r>
        <w:rPr>
          <w:spacing w:val="1"/>
        </w:rPr>
        <w:t xml:space="preserve"> </w:t>
      </w:r>
      <w:r>
        <w:t>suffering from paranoid schizophrenia, acute and severe. The psychologist</w:t>
      </w:r>
      <w:r>
        <w:rPr>
          <w:spacing w:val="1"/>
        </w:rPr>
        <w:t xml:space="preserve"> </w:t>
      </w:r>
      <w:r>
        <w:t>recommended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defendant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civilly</w:t>
      </w:r>
      <w:r>
        <w:rPr>
          <w:spacing w:val="-1"/>
        </w:rPr>
        <w:t xml:space="preserve"> </w:t>
      </w:r>
      <w:r>
        <w:t>committed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dangerous</w:t>
      </w:r>
      <w:r>
        <w:rPr>
          <w:spacing w:val="-2"/>
        </w:rPr>
        <w:t xml:space="preserve"> </w:t>
      </w:r>
      <w:r>
        <w:t>person.</w:t>
      </w:r>
    </w:p>
    <w:p w14:paraId="55AC1758" w14:textId="77777777" w:rsidR="00B812B3" w:rsidRDefault="001A3A33">
      <w:pPr>
        <w:pStyle w:val="BodyText"/>
        <w:spacing w:line="237" w:lineRule="auto"/>
        <w:ind w:right="749"/>
      </w:pPr>
      <w:r>
        <w:t>Poddar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detained,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shortly</w:t>
      </w:r>
      <w:r>
        <w:rPr>
          <w:spacing w:val="-2"/>
        </w:rPr>
        <w:t xml:space="preserve"> </w:t>
      </w:r>
      <w:r>
        <w:t>thereafter</w:t>
      </w:r>
      <w:r>
        <w:rPr>
          <w:spacing w:val="-2"/>
        </w:rPr>
        <w:t xml:space="preserve"> </w:t>
      </w:r>
      <w:r>
        <w:t>released,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appeared</w:t>
      </w:r>
      <w:r>
        <w:rPr>
          <w:spacing w:val="-2"/>
        </w:rPr>
        <w:t xml:space="preserve"> </w:t>
      </w:r>
      <w:r>
        <w:t>rational.</w:t>
      </w:r>
      <w:r>
        <w:rPr>
          <w:spacing w:val="-67"/>
        </w:rPr>
        <w:t xml:space="preserve"> </w:t>
      </w:r>
      <w:r>
        <w:t>Dr. Moore's supervisor, Dr. Harvey Powelson, then ordered that Poddar not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subject to further detention.</w:t>
      </w:r>
    </w:p>
    <w:p w14:paraId="46085D9D" w14:textId="77777777" w:rsidR="00B812B3" w:rsidRDefault="001A3A33">
      <w:pPr>
        <w:pStyle w:val="BodyText"/>
        <w:spacing w:before="88"/>
        <w:ind w:right="1011"/>
      </w:pPr>
      <w:r>
        <w:t>In October, after Tatiana had returned, Poddar stopped seeing his</w:t>
      </w:r>
      <w:r>
        <w:rPr>
          <w:spacing w:val="1"/>
        </w:rPr>
        <w:t xml:space="preserve"> </w:t>
      </w:r>
      <w:r>
        <w:t>psychologist. Neither Tatiana nor her parents received any warning of the</w:t>
      </w:r>
      <w:r>
        <w:rPr>
          <w:spacing w:val="1"/>
        </w:rPr>
        <w:t xml:space="preserve"> </w:t>
      </w:r>
      <w:r>
        <w:t>threat.</w:t>
      </w:r>
      <w:r>
        <w:rPr>
          <w:spacing w:val="-5"/>
        </w:rPr>
        <w:t xml:space="preserve"> </w:t>
      </w:r>
      <w:r>
        <w:t>P</w:t>
      </w:r>
      <w:r>
        <w:t>oddar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befriended</w:t>
      </w:r>
      <w:r>
        <w:rPr>
          <w:spacing w:val="-10"/>
        </w:rPr>
        <w:t xml:space="preserve"> </w:t>
      </w:r>
      <w:r>
        <w:t>Tatiana's</w:t>
      </w:r>
      <w:r>
        <w:rPr>
          <w:spacing w:val="-5"/>
        </w:rPr>
        <w:t xml:space="preserve"> </w:t>
      </w:r>
      <w:r>
        <w:t>brother,</w:t>
      </w:r>
      <w:r>
        <w:rPr>
          <w:spacing w:val="-5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moving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him.</w:t>
      </w:r>
      <w:r>
        <w:rPr>
          <w:spacing w:val="-67"/>
        </w:rPr>
        <w:t xml:space="preserve"> </w:t>
      </w:r>
      <w:r>
        <w:t>Several months later, on October 27, 1969, Poddar carried out the plan he</w:t>
      </w:r>
      <w:r>
        <w:rPr>
          <w:spacing w:val="1"/>
        </w:rPr>
        <w:t xml:space="preserve"> </w:t>
      </w:r>
      <w:r>
        <w:t>had confided to his psychologist, killing Tarasoff. Tarasoff's parents then</w:t>
      </w:r>
      <w:r>
        <w:rPr>
          <w:spacing w:val="1"/>
        </w:rPr>
        <w:t xml:space="preserve"> </w:t>
      </w:r>
      <w:r>
        <w:t>sued</w:t>
      </w:r>
      <w:r>
        <w:rPr>
          <w:spacing w:val="-1"/>
        </w:rPr>
        <w:t xml:space="preserve"> </w:t>
      </w:r>
      <w:r>
        <w:t>Moore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University.</w:t>
      </w:r>
    </w:p>
    <w:p w14:paraId="49FC3749" w14:textId="77777777" w:rsidR="00B812B3" w:rsidRDefault="001A3A33">
      <w:pPr>
        <w:pStyle w:val="BodyText"/>
        <w:spacing w:before="88"/>
        <w:ind w:right="751"/>
      </w:pPr>
      <w:r>
        <w:t>Poddar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convicted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second-degree</w:t>
      </w:r>
      <w:r>
        <w:rPr>
          <w:spacing w:val="-4"/>
        </w:rPr>
        <w:t xml:space="preserve"> </w:t>
      </w:r>
      <w:r>
        <w:t>murder,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conviction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later</w:t>
      </w:r>
      <w:r>
        <w:rPr>
          <w:spacing w:val="-67"/>
        </w:rPr>
        <w:t xml:space="preserve"> </w:t>
      </w:r>
      <w:r>
        <w:t>appealed and overturned on the grounds that the jury was inadequately</w:t>
      </w:r>
      <w:r>
        <w:rPr>
          <w:spacing w:val="1"/>
        </w:rPr>
        <w:t xml:space="preserve"> </w:t>
      </w:r>
      <w:r>
        <w:t>informed. A second trial was not held, and Poddar was released on the</w:t>
      </w:r>
      <w:r>
        <w:rPr>
          <w:spacing w:val="1"/>
        </w:rPr>
        <w:t xml:space="preserve"> </w:t>
      </w:r>
      <w:r>
        <w:t>condition</w:t>
      </w:r>
      <w:r>
        <w:rPr>
          <w:spacing w:val="-1"/>
        </w:rPr>
        <w:t xml:space="preserve"> </w:t>
      </w:r>
      <w:r>
        <w:t>that he</w:t>
      </w:r>
      <w:r>
        <w:rPr>
          <w:spacing w:val="-1"/>
        </w:rPr>
        <w:t xml:space="preserve"> </w:t>
      </w:r>
      <w:r>
        <w:t>return to India.</w:t>
      </w:r>
    </w:p>
    <w:p w14:paraId="6BE1D0E5" w14:textId="77777777" w:rsidR="00B812B3" w:rsidRDefault="001A3A33">
      <w:pPr>
        <w:pStyle w:val="BodyText"/>
        <w:spacing w:before="92" w:line="273" w:lineRule="auto"/>
        <w:ind w:right="838"/>
      </w:pPr>
      <w:r>
        <w:t>The</w:t>
      </w:r>
      <w:r>
        <w:rPr>
          <w:spacing w:val="-3"/>
        </w:rPr>
        <w:t xml:space="preserve"> </w:t>
      </w:r>
      <w:r>
        <w:t>California</w:t>
      </w:r>
      <w:r>
        <w:rPr>
          <w:spacing w:val="-2"/>
        </w:rPr>
        <w:t xml:space="preserve"> </w:t>
      </w:r>
      <w:r>
        <w:t>Supreme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duty not only to a patient, but also to individuals who are specifically bei</w:t>
      </w:r>
      <w:r>
        <w:t>ng</w:t>
      </w:r>
      <w:r>
        <w:rPr>
          <w:spacing w:val="-67"/>
        </w:rPr>
        <w:t xml:space="preserve"> </w:t>
      </w:r>
      <w:r>
        <w:t>threatened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patient.</w:t>
      </w:r>
      <w:r>
        <w:rPr>
          <w:spacing w:val="-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states</w:t>
      </w:r>
      <w:r>
        <w:rPr>
          <w:spacing w:val="-67"/>
        </w:rPr>
        <w:t xml:space="preserve"> </w:t>
      </w:r>
      <w:r>
        <w:t>in the U.S. and is widely influential in jurisdictions outside the U.S. as well</w:t>
      </w:r>
      <w:r>
        <w:rPr>
          <w:spacing w:val="-67"/>
        </w:rPr>
        <w:t xml:space="preserve"> </w:t>
      </w:r>
      <w:r>
        <w:rPr>
          <w:spacing w:val="-1"/>
        </w:rPr>
        <w:t xml:space="preserve">("Protection </w:t>
      </w:r>
      <w:r>
        <w:t>and Advocacy, Inc., Contracted by the State of California to</w:t>
      </w:r>
      <w:r>
        <w:rPr>
          <w:spacing w:val="1"/>
        </w:rPr>
        <w:t xml:space="preserve"> </w:t>
      </w:r>
      <w:r>
        <w:t>advocate for involunta</w:t>
      </w:r>
      <w:r>
        <w:t xml:space="preserve">ry persons, Hearing Options". </w:t>
      </w:r>
      <w:hyperlink r:id="rId19">
        <w:r>
          <w:t>http://www.pai-ca.org/</w:t>
        </w:r>
      </w:hyperlink>
      <w:r>
        <w:rPr>
          <w:spacing w:val="-67"/>
        </w:rPr>
        <w:t xml:space="preserve"> </w:t>
      </w:r>
      <w:r>
        <w:t>pubs/502401.pdf.</w:t>
      </w:r>
      <w:r>
        <w:rPr>
          <w:spacing w:val="-1"/>
        </w:rPr>
        <w:t xml:space="preserve"> </w:t>
      </w:r>
      <w:r>
        <w:t>72-Hour Hold and Hearing Options ).</w:t>
      </w:r>
    </w:p>
    <w:p w14:paraId="5117D82D" w14:textId="77777777" w:rsidR="00B812B3" w:rsidRDefault="001A3A33">
      <w:pPr>
        <w:pStyle w:val="BodyText"/>
        <w:spacing w:before="95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majority</w:t>
      </w:r>
      <w:r>
        <w:rPr>
          <w:spacing w:val="-3"/>
        </w:rPr>
        <w:t xml:space="preserve"> </w:t>
      </w:r>
      <w:r>
        <w:t>opinion,</w:t>
      </w:r>
      <w:r>
        <w:rPr>
          <w:spacing w:val="-3"/>
        </w:rPr>
        <w:t xml:space="preserve"> </w:t>
      </w:r>
      <w:r>
        <w:t>Justice</w:t>
      </w:r>
      <w:r>
        <w:rPr>
          <w:spacing w:val="-3"/>
        </w:rPr>
        <w:t xml:space="preserve"> </w:t>
      </w:r>
      <w:r>
        <w:t>Mathew</w:t>
      </w:r>
      <w:r>
        <w:rPr>
          <w:spacing w:val="-3"/>
        </w:rPr>
        <w:t xml:space="preserve"> </w:t>
      </w:r>
      <w:r>
        <w:t>O.</w:t>
      </w:r>
      <w:r>
        <w:rPr>
          <w:spacing w:val="-9"/>
        </w:rPr>
        <w:t xml:space="preserve"> </w:t>
      </w:r>
      <w:r>
        <w:t>Tobriner</w:t>
      </w:r>
      <w:r>
        <w:rPr>
          <w:spacing w:val="-3"/>
        </w:rPr>
        <w:t xml:space="preserve"> </w:t>
      </w:r>
      <w:r>
        <w:t>famously</w:t>
      </w:r>
      <w:r>
        <w:rPr>
          <w:spacing w:val="-2"/>
        </w:rPr>
        <w:t xml:space="preserve"> </w:t>
      </w:r>
      <w:r>
        <w:t>stated:</w:t>
      </w:r>
      <w:r>
        <w:rPr>
          <w:spacing w:val="-4"/>
        </w:rPr>
        <w:t xml:space="preserve"> </w:t>
      </w:r>
      <w:r>
        <w:t>"...</w:t>
      </w:r>
      <w:r>
        <w:rPr>
          <w:spacing w:val="-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confidential</w:t>
      </w:r>
      <w:r>
        <w:rPr>
          <w:spacing w:val="-4"/>
        </w:rPr>
        <w:t xml:space="preserve"> </w:t>
      </w:r>
      <w:r>
        <w:t>character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patient-psychotherapist</w:t>
      </w:r>
      <w:r>
        <w:rPr>
          <w:spacing w:val="-4"/>
        </w:rPr>
        <w:t xml:space="preserve"> </w:t>
      </w:r>
      <w:r>
        <w:t>communications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yield</w:t>
      </w:r>
    </w:p>
    <w:p w14:paraId="1ACD2146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A82359F" w14:textId="77777777" w:rsidR="00B812B3" w:rsidRDefault="00B812B3">
      <w:pPr>
        <w:pStyle w:val="BodyText"/>
        <w:spacing w:before="6"/>
        <w:ind w:left="0"/>
      </w:pPr>
    </w:p>
    <w:p w14:paraId="005001A3" w14:textId="77777777" w:rsidR="00B812B3" w:rsidRDefault="001A3A33">
      <w:pPr>
        <w:pStyle w:val="BodyText"/>
        <w:spacing w:before="88"/>
        <w:ind w:right="1198"/>
      </w:pPr>
      <w:r>
        <w:t>to the extent that disclosure is essential to avert danger to others. The</w:t>
      </w:r>
      <w:r>
        <w:rPr>
          <w:spacing w:val="1"/>
        </w:rPr>
        <w:t xml:space="preserve"> </w:t>
      </w:r>
      <w:r>
        <w:t>protective</w:t>
      </w:r>
      <w:r>
        <w:rPr>
          <w:spacing w:val="-3"/>
        </w:rPr>
        <w:t xml:space="preserve"> </w:t>
      </w:r>
      <w:r>
        <w:t>privilege</w:t>
      </w:r>
      <w:r>
        <w:rPr>
          <w:spacing w:val="-3"/>
        </w:rPr>
        <w:t xml:space="preserve"> </w:t>
      </w:r>
      <w:r>
        <w:t>ends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peril</w:t>
      </w:r>
      <w:r>
        <w:rPr>
          <w:spacing w:val="-1"/>
        </w:rPr>
        <w:t xml:space="preserve"> </w:t>
      </w:r>
      <w:r>
        <w:t>begins."</w:t>
      </w:r>
      <w:r>
        <w:rPr>
          <w:spacing w:val="67"/>
        </w:rPr>
        <w:t xml:space="preserve"> </w:t>
      </w:r>
      <w:r>
        <w:t>Justice</w:t>
      </w:r>
      <w:r>
        <w:rPr>
          <w:spacing w:val="-3"/>
        </w:rPr>
        <w:t xml:space="preserve"> </w:t>
      </w:r>
      <w:r>
        <w:t>Clark</w:t>
      </w:r>
      <w:r>
        <w:rPr>
          <w:spacing w:val="-67"/>
        </w:rPr>
        <w:t xml:space="preserve"> </w:t>
      </w:r>
      <w:r>
        <w:t>dissented, stating in his minori</w:t>
      </w:r>
      <w:r>
        <w:t>ty opinion that "the very practice of</w:t>
      </w:r>
      <w:r>
        <w:rPr>
          <w:spacing w:val="1"/>
        </w:rPr>
        <w:t xml:space="preserve"> </w:t>
      </w:r>
      <w:r>
        <w:t>psychiatry depends upon the reputation in the community that the</w:t>
      </w:r>
      <w:r>
        <w:rPr>
          <w:spacing w:val="1"/>
        </w:rPr>
        <w:t xml:space="preserve"> </w:t>
      </w:r>
      <w:r>
        <w:t>psychiatrist</w:t>
      </w:r>
      <w:r>
        <w:rPr>
          <w:spacing w:val="-1"/>
        </w:rPr>
        <w:t xml:space="preserve"> </w:t>
      </w:r>
      <w:r>
        <w:t>will not</w:t>
      </w:r>
      <w:r>
        <w:rPr>
          <w:spacing w:val="-1"/>
        </w:rPr>
        <w:t xml:space="preserve"> </w:t>
      </w:r>
      <w:r>
        <w:t>tell".</w:t>
      </w:r>
    </w:p>
    <w:p w14:paraId="185B7AC5" w14:textId="77777777" w:rsidR="00B812B3" w:rsidRDefault="001A3A33">
      <w:pPr>
        <w:pStyle w:val="Heading3"/>
        <w:spacing w:before="90"/>
      </w:pPr>
      <w:r>
        <w:t>Child</w:t>
      </w:r>
      <w:r>
        <w:rPr>
          <w:spacing w:val="-18"/>
        </w:rPr>
        <w:t xml:space="preserve"> </w:t>
      </w:r>
      <w:r>
        <w:t>Abuse</w:t>
      </w:r>
    </w:p>
    <w:p w14:paraId="0881A606" w14:textId="77777777" w:rsidR="00B812B3" w:rsidRDefault="001A3A33">
      <w:pPr>
        <w:pStyle w:val="BodyText"/>
        <w:spacing w:before="98"/>
        <w:ind w:right="742"/>
      </w:pPr>
      <w:r>
        <w:t>When,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his/her</w:t>
      </w:r>
      <w:r>
        <w:rPr>
          <w:spacing w:val="-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capacity,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psychotherapist</w:t>
      </w:r>
      <w:r>
        <w:rPr>
          <w:spacing w:val="-3"/>
        </w:rPr>
        <w:t xml:space="preserve"> </w:t>
      </w:r>
      <w:r>
        <w:t>either</w:t>
      </w:r>
      <w:r>
        <w:rPr>
          <w:spacing w:val="-67"/>
        </w:rPr>
        <w:t xml:space="preserve"> </w:t>
      </w:r>
      <w:r>
        <w:t>knows or reasonably suspects that a minor is being abused, they have a legal</w:t>
      </w:r>
      <w:r>
        <w:rPr>
          <w:spacing w:val="-67"/>
        </w:rPr>
        <w:t xml:space="preserve"> </w:t>
      </w:r>
      <w:r>
        <w:t>obligation to report what he or she knows of the situation to the proper</w:t>
      </w:r>
      <w:r>
        <w:rPr>
          <w:spacing w:val="1"/>
        </w:rPr>
        <w:t xml:space="preserve"> </w:t>
      </w:r>
      <w:r>
        <w:t>authorities (Child Protective Services, police, county probation offices or</w:t>
      </w:r>
      <w:r>
        <w:rPr>
          <w:spacing w:val="1"/>
        </w:rPr>
        <w:t xml:space="preserve"> </w:t>
      </w:r>
      <w:r>
        <w:t>county welfare office) by tele</w:t>
      </w:r>
      <w:r>
        <w:t>phone as soon as possible, with a written</w:t>
      </w:r>
      <w:r>
        <w:rPr>
          <w:spacing w:val="1"/>
        </w:rPr>
        <w:t xml:space="preserve"> </w:t>
      </w:r>
      <w:r>
        <w:t>follow-up required within 36 hours.</w:t>
      </w:r>
      <w:r>
        <w:rPr>
          <w:spacing w:val="1"/>
        </w:rPr>
        <w:t xml:space="preserve"> </w:t>
      </w:r>
      <w:r>
        <w:t>Reasonable suspicion exists when it is</w:t>
      </w:r>
      <w:r>
        <w:rPr>
          <w:spacing w:val="1"/>
        </w:rPr>
        <w:t xml:space="preserve"> </w:t>
      </w:r>
      <w:r>
        <w:t>objectively reasonable for a person to entertain such a suspicion, based on</w:t>
      </w:r>
      <w:r>
        <w:rPr>
          <w:spacing w:val="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or her training and experience.</w:t>
      </w:r>
    </w:p>
    <w:p w14:paraId="70CAD67A" w14:textId="77777777" w:rsidR="00B812B3" w:rsidRDefault="001A3A33">
      <w:pPr>
        <w:pStyle w:val="BodyText"/>
        <w:spacing w:before="84"/>
        <w:ind w:right="749"/>
      </w:pPr>
      <w:r>
        <w:t>Child abuse must be reported when one who is a legally mandated reporter,</w:t>
      </w:r>
      <w:r>
        <w:rPr>
          <w:spacing w:val="1"/>
        </w:rPr>
        <w:t xml:space="preserve"> </w:t>
      </w:r>
      <w:r>
        <w:t>has knowledge of or observes a child in his or her professional capacity, or</w:t>
      </w:r>
      <w:r>
        <w:rPr>
          <w:spacing w:val="1"/>
        </w:rPr>
        <w:t xml:space="preserve"> </w:t>
      </w:r>
      <w:r>
        <w:t>within the scope of his or her employment that he or she knows or</w:t>
      </w:r>
      <w:r>
        <w:rPr>
          <w:spacing w:val="1"/>
        </w:rPr>
        <w:t xml:space="preserve"> </w:t>
      </w:r>
      <w:r>
        <w:t>reasonably suspects has been the victim</w:t>
      </w:r>
      <w:r>
        <w:t xml:space="preserve"> of child abuse. The report must be</w:t>
      </w:r>
      <w:r>
        <w:rPr>
          <w:spacing w:val="1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"child</w:t>
      </w:r>
      <w:r>
        <w:rPr>
          <w:spacing w:val="-3"/>
        </w:rPr>
        <w:t xml:space="preserve"> </w:t>
      </w:r>
      <w:r>
        <w:t>protective</w:t>
      </w:r>
      <w:r>
        <w:rPr>
          <w:spacing w:val="-4"/>
        </w:rPr>
        <w:t xml:space="preserve"> </w:t>
      </w:r>
      <w:r>
        <w:t>agency."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welfare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probation</w:t>
      </w:r>
      <w:r>
        <w:rPr>
          <w:spacing w:val="-67"/>
        </w:rPr>
        <w:t xml:space="preserve"> </w:t>
      </w:r>
      <w:r>
        <w:t>department or a police or sheriff's department. Exceptions are reports by</w:t>
      </w:r>
      <w:r>
        <w:rPr>
          <w:spacing w:val="1"/>
        </w:rPr>
        <w:t xml:space="preserve"> </w:t>
      </w:r>
      <w:r>
        <w:t>commercial print and photographic print processors, which are made to</w:t>
      </w:r>
      <w:r>
        <w:t xml:space="preserve"> the</w:t>
      </w:r>
      <w:r>
        <w:rPr>
          <w:spacing w:val="1"/>
        </w:rPr>
        <w:t xml:space="preserve"> </w:t>
      </w:r>
      <w:r>
        <w:t>law enforcement agency having jurisdiction. The mandated reporter must</w:t>
      </w:r>
      <w:r>
        <w:rPr>
          <w:spacing w:val="1"/>
        </w:rPr>
        <w:t xml:space="preserve"> </w:t>
      </w:r>
      <w:r>
        <w:t>report the known or suspected incidence of child abuse to a child protective</w:t>
      </w:r>
      <w:r>
        <w:rPr>
          <w:spacing w:val="1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immediately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 soon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practically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telephone.</w:t>
      </w:r>
    </w:p>
    <w:p w14:paraId="3092EF5A" w14:textId="77777777" w:rsidR="00B812B3" w:rsidRDefault="001A3A33">
      <w:pPr>
        <w:pStyle w:val="BodyText"/>
        <w:spacing w:line="301" w:lineRule="exact"/>
      </w:pPr>
      <w:r>
        <w:t>Mandated</w:t>
      </w:r>
      <w:r>
        <w:rPr>
          <w:spacing w:val="-2"/>
        </w:rPr>
        <w:t xml:space="preserve"> </w:t>
      </w:r>
      <w:r>
        <w:t>reporters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anonymous</w:t>
      </w:r>
      <w:r>
        <w:rPr>
          <w:spacing w:val="-2"/>
        </w:rPr>
        <w:t xml:space="preserve"> </w:t>
      </w:r>
      <w:r>
        <w:t>report.</w:t>
      </w:r>
      <w:r>
        <w:rPr>
          <w:spacing w:val="67"/>
        </w:rPr>
        <w:t xml:space="preserve"> </w:t>
      </w:r>
      <w:r>
        <w:t>Mandated</w:t>
      </w:r>
    </w:p>
    <w:p w14:paraId="0FF52471" w14:textId="77777777" w:rsidR="00B812B3" w:rsidRDefault="001A3A33">
      <w:pPr>
        <w:pStyle w:val="BodyText"/>
        <w:ind w:right="711"/>
      </w:pPr>
      <w:r>
        <w:t>reporters,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tell</w:t>
      </w:r>
      <w:r>
        <w:rPr>
          <w:spacing w:val="-3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report is about to be made. The law does not require mandated reporters to</w:t>
      </w:r>
      <w:r>
        <w:rPr>
          <w:spacing w:val="1"/>
        </w:rPr>
        <w:t xml:space="preserve"> </w:t>
      </w:r>
      <w:r>
        <w:t>tell the parents that a report is being made.</w:t>
      </w:r>
      <w:r>
        <w:rPr>
          <w:spacing w:val="1"/>
        </w:rPr>
        <w:t xml:space="preserve"> </w:t>
      </w:r>
      <w:r>
        <w:t>It can be very beneficial t</w:t>
      </w:r>
      <w:r>
        <w:t>o give</w:t>
      </w:r>
      <w:r>
        <w:rPr>
          <w:spacing w:val="1"/>
        </w:rPr>
        <w:t xml:space="preserve"> </w:t>
      </w:r>
      <w:r>
        <w:t>clients the opportunity to make the reports themselves in the therapist's</w:t>
      </w:r>
      <w:r>
        <w:rPr>
          <w:spacing w:val="1"/>
        </w:rPr>
        <w:t xml:space="preserve"> </w:t>
      </w:r>
      <w:r>
        <w:rPr>
          <w:spacing w:val="-1"/>
        </w:rPr>
        <w:t xml:space="preserve">presence. A self-report, </w:t>
      </w:r>
      <w:r>
        <w:t>however, does not negate the therapist's mandate to</w:t>
      </w:r>
      <w:r>
        <w:rPr>
          <w:spacing w:val="1"/>
        </w:rPr>
        <w:t xml:space="preserve"> </w:t>
      </w:r>
      <w:r>
        <w:t>report.</w:t>
      </w:r>
      <w:r>
        <w:rPr>
          <w:spacing w:val="1"/>
        </w:rPr>
        <w:t xml:space="preserve"> </w:t>
      </w:r>
      <w:r>
        <w:t>The role of a mandated reporter is to report and not investigate the</w:t>
      </w:r>
      <w:r>
        <w:rPr>
          <w:spacing w:val="1"/>
        </w:rPr>
        <w:t xml:space="preserve"> </w:t>
      </w:r>
      <w:r>
        <w:t>allegation.</w:t>
      </w:r>
      <w:r>
        <w:rPr>
          <w:spacing w:val="1"/>
        </w:rPr>
        <w:t xml:space="preserve"> </w:t>
      </w:r>
      <w:r>
        <w:t>Any attem</w:t>
      </w:r>
      <w:r>
        <w:t>pts to investigate may have a negative clinical impact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 and</w:t>
      </w:r>
      <w:r>
        <w:rPr>
          <w:spacing w:val="-1"/>
        </w:rPr>
        <w:t xml:space="preserve"> </w:t>
      </w:r>
      <w:r>
        <w:t>family.</w:t>
      </w:r>
    </w:p>
    <w:p w14:paraId="4A83C73C" w14:textId="77777777" w:rsidR="00B812B3" w:rsidRDefault="001A3A33">
      <w:pPr>
        <w:pStyle w:val="BodyText"/>
        <w:spacing w:before="84"/>
        <w:ind w:right="749"/>
      </w:pPr>
      <w:r>
        <w:t>The following types of abuse must be reported by legally mandated</w:t>
      </w:r>
      <w:r>
        <w:rPr>
          <w:spacing w:val="1"/>
        </w:rPr>
        <w:t xml:space="preserve"> </w:t>
      </w:r>
      <w:r>
        <w:rPr>
          <w:spacing w:val="-1"/>
        </w:rPr>
        <w:t>reporters:</w:t>
      </w:r>
      <w:r>
        <w:rPr>
          <w:spacing w:val="-2"/>
        </w:rPr>
        <w:t xml:space="preserve"> </w:t>
      </w:r>
      <w:r>
        <w:t>Physical</w:t>
      </w:r>
      <w:r>
        <w:rPr>
          <w:spacing w:val="-17"/>
        </w:rPr>
        <w:t xml:space="preserve"> </w:t>
      </w:r>
      <w:r>
        <w:t>Abuse: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injury</w:t>
      </w:r>
      <w:r>
        <w:rPr>
          <w:spacing w:val="-1"/>
        </w:rPr>
        <w:t xml:space="preserve"> </w:t>
      </w:r>
      <w:r>
        <w:t>inflicted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accidental</w:t>
      </w:r>
      <w:r>
        <w:rPr>
          <w:spacing w:val="-67"/>
        </w:rPr>
        <w:t xml:space="preserve"> </w:t>
      </w:r>
      <w:r>
        <w:t>means.</w:t>
      </w:r>
    </w:p>
    <w:p w14:paraId="3C7F2DE0" w14:textId="77777777" w:rsidR="00B812B3" w:rsidRDefault="00B812B3">
      <w:pPr>
        <w:pStyle w:val="BodyText"/>
        <w:spacing w:before="3"/>
        <w:ind w:left="0"/>
        <w:rPr>
          <w:sz w:val="27"/>
        </w:rPr>
      </w:pPr>
    </w:p>
    <w:p w14:paraId="760FC57C" w14:textId="77777777" w:rsidR="00B812B3" w:rsidRDefault="001A3A33">
      <w:pPr>
        <w:pStyle w:val="BodyText"/>
        <w:ind w:right="749"/>
      </w:pPr>
      <w:r>
        <w:rPr>
          <w:i/>
        </w:rPr>
        <w:t>Sexual</w:t>
      </w:r>
      <w:r>
        <w:rPr>
          <w:i/>
          <w:spacing w:val="-9"/>
        </w:rPr>
        <w:t xml:space="preserve"> </w:t>
      </w:r>
      <w:r>
        <w:rPr>
          <w:i/>
        </w:rPr>
        <w:t>Abuse:</w:t>
      </w:r>
      <w:r>
        <w:rPr>
          <w:i/>
          <w:spacing w:val="-2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assault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exploitation.</w:t>
      </w:r>
      <w:r>
        <w:rPr>
          <w:spacing w:val="-67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assault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rape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rape</w:t>
      </w:r>
      <w:r>
        <w:rPr>
          <w:spacing w:val="-2"/>
        </w:rPr>
        <w:t xml:space="preserve"> </w:t>
      </w:r>
      <w:r>
        <w:t>in concert,</w:t>
      </w:r>
      <w:r>
        <w:rPr>
          <w:spacing w:val="-1"/>
        </w:rPr>
        <w:t xml:space="preserve"> </w:t>
      </w:r>
      <w:r>
        <w:t>oral</w:t>
      </w:r>
      <w:r>
        <w:rPr>
          <w:spacing w:val="-1"/>
        </w:rPr>
        <w:t xml:space="preserve"> </w:t>
      </w:r>
      <w:r>
        <w:t>copulation</w:t>
      </w:r>
      <w:r>
        <w:rPr>
          <w:spacing w:val="-1"/>
        </w:rPr>
        <w:t xml:space="preserve"> </w:t>
      </w:r>
      <w:r>
        <w:t>and</w:t>
      </w:r>
    </w:p>
    <w:p w14:paraId="56182174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6C83F45" w14:textId="77777777" w:rsidR="00B812B3" w:rsidRDefault="00B812B3">
      <w:pPr>
        <w:pStyle w:val="BodyText"/>
        <w:spacing w:before="6"/>
        <w:ind w:left="0"/>
      </w:pPr>
    </w:p>
    <w:p w14:paraId="7B303BFD" w14:textId="77777777" w:rsidR="00B812B3" w:rsidRDefault="001A3A33">
      <w:pPr>
        <w:pStyle w:val="BodyText"/>
        <w:spacing w:before="88" w:line="242" w:lineRule="auto"/>
        <w:ind w:right="749"/>
      </w:pPr>
      <w:r>
        <w:t>sodomy, lewd and lascivious acts upon a child under the age of 14,</w:t>
      </w:r>
      <w:r>
        <w:rPr>
          <w:spacing w:val="1"/>
        </w:rPr>
        <w:t xml:space="preserve"> </w:t>
      </w:r>
      <w:r>
        <w:t>penetration of a genital or anal opening b</w:t>
      </w:r>
      <w:r>
        <w:t>y a foreign object and child</w:t>
      </w:r>
      <w:r>
        <w:rPr>
          <w:spacing w:val="1"/>
        </w:rPr>
        <w:t xml:space="preserve"> </w:t>
      </w:r>
      <w:r>
        <w:t>molestation.</w:t>
      </w:r>
      <w:r>
        <w:rPr>
          <w:spacing w:val="1"/>
        </w:rPr>
        <w:t xml:space="preserve"> </w:t>
      </w:r>
      <w:r>
        <w:t>Unlawful sexual intercourse with a child under the age of 16</w:t>
      </w:r>
      <w:r>
        <w:rPr>
          <w:spacing w:val="-67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perpetrator</w:t>
      </w:r>
      <w:r>
        <w:rPr>
          <w:spacing w:val="-1"/>
        </w:rPr>
        <w:t xml:space="preserve"> </w:t>
      </w:r>
      <w:r>
        <w:t>is over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of 21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reportable</w:t>
      </w:r>
      <w:r>
        <w:rPr>
          <w:spacing w:val="-2"/>
        </w:rPr>
        <w:t xml:space="preserve"> </w:t>
      </w:r>
      <w:r>
        <w:t>as child</w:t>
      </w:r>
      <w:r>
        <w:rPr>
          <w:spacing w:val="-1"/>
        </w:rPr>
        <w:t xml:space="preserve"> </w:t>
      </w:r>
      <w:r>
        <w:t>abuse.</w:t>
      </w:r>
    </w:p>
    <w:p w14:paraId="047A57EB" w14:textId="77777777" w:rsidR="00B812B3" w:rsidRDefault="001A3A33">
      <w:pPr>
        <w:pStyle w:val="BodyText"/>
        <w:spacing w:line="237" w:lineRule="auto"/>
        <w:ind w:right="723"/>
      </w:pPr>
      <w:r>
        <w:t>Sexual abuse is also defined as lewd and lascivious acts with a child of 14 or</w:t>
      </w:r>
      <w:r>
        <w:rPr>
          <w:spacing w:val="-67"/>
        </w:rPr>
        <w:t xml:space="preserve"> </w:t>
      </w:r>
      <w:r>
        <w:t>1</w:t>
      </w:r>
      <w:r>
        <w:t>5 years of age when the perpetrator is more that 10 years older than the</w:t>
      </w:r>
      <w:r>
        <w:rPr>
          <w:spacing w:val="1"/>
        </w:rPr>
        <w:t xml:space="preserve"> </w:t>
      </w:r>
      <w:r>
        <w:t>victim.</w:t>
      </w:r>
      <w:r>
        <w:rPr>
          <w:spacing w:val="1"/>
        </w:rPr>
        <w:t xml:space="preserve"> </w:t>
      </w:r>
      <w:r>
        <w:t>Sexual exploitation includes conduct involving matter depicting</w:t>
      </w:r>
      <w:r>
        <w:rPr>
          <w:spacing w:val="1"/>
        </w:rPr>
        <w:t xml:space="preserve"> </w:t>
      </w:r>
      <w:r>
        <w:t>minors engaged in obscene acts; promoting, aiding or assisting a minor to</w:t>
      </w:r>
      <w:r>
        <w:rPr>
          <w:spacing w:val="1"/>
        </w:rPr>
        <w:t xml:space="preserve"> </w:t>
      </w:r>
      <w:r>
        <w:t>engage in prostitution, a live perfor</w:t>
      </w:r>
      <w:r>
        <w:t>mance involving obscene sexual conduct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posing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pictorial</w:t>
      </w:r>
      <w:r>
        <w:rPr>
          <w:spacing w:val="-2"/>
        </w:rPr>
        <w:t xml:space="preserve"> </w:t>
      </w:r>
      <w:r>
        <w:t>depiction</w:t>
      </w:r>
      <w:r>
        <w:rPr>
          <w:spacing w:val="-2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obscene</w:t>
      </w:r>
      <w:r>
        <w:rPr>
          <w:spacing w:val="-2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commercial</w:t>
      </w:r>
      <w:r>
        <w:rPr>
          <w:spacing w:val="-67"/>
        </w:rPr>
        <w:t xml:space="preserve"> </w:t>
      </w:r>
      <w:r>
        <w:t>purposes; and depicting a child in or knowingly developing a pictorial</w:t>
      </w:r>
      <w:r>
        <w:rPr>
          <w:spacing w:val="1"/>
        </w:rPr>
        <w:t xml:space="preserve"> </w:t>
      </w:r>
      <w:r>
        <w:t>depiction in which a child engages in obscene sexual conduct. Consensual,</w:t>
      </w:r>
      <w:r>
        <w:rPr>
          <w:spacing w:val="1"/>
        </w:rPr>
        <w:t xml:space="preserve"> </w:t>
      </w:r>
      <w:r>
        <w:t>non-abusive sex between two 13-year-olds is not reportable, but would</w:t>
      </w:r>
      <w:r>
        <w:rPr>
          <w:spacing w:val="1"/>
        </w:rPr>
        <w:t xml:space="preserve"> </w:t>
      </w:r>
      <w:r>
        <w:t>become reportable when one partner reaches the age of 14.</w:t>
      </w:r>
      <w:r>
        <w:rPr>
          <w:spacing w:val="1"/>
        </w:rPr>
        <w:t xml:space="preserve"> </w:t>
      </w:r>
      <w:r>
        <w:t>Sexual assault is</w:t>
      </w:r>
      <w:r>
        <w:rPr>
          <w:spacing w:val="-67"/>
        </w:rPr>
        <w:t xml:space="preserve"> </w:t>
      </w:r>
      <w:r>
        <w:t>defined as rape and rape in concert:</w:t>
      </w:r>
      <w:r>
        <w:t xml:space="preserve"> This includes any forced sexual activity</w:t>
      </w:r>
      <w:r>
        <w:rPr>
          <w:spacing w:val="1"/>
        </w:rPr>
        <w:t xml:space="preserve"> </w:t>
      </w:r>
      <w:r>
        <w:t>with anyone under age 18, or helping someone else rape a minor.</w:t>
      </w:r>
      <w:r>
        <w:rPr>
          <w:spacing w:val="1"/>
        </w:rPr>
        <w:t xml:space="preserve"> </w:t>
      </w:r>
      <w:r>
        <w:t>Incest is</w:t>
      </w:r>
      <w:r>
        <w:rPr>
          <w:spacing w:val="1"/>
        </w:rPr>
        <w:t xml:space="preserve"> </w:t>
      </w:r>
      <w:r>
        <w:t>any sexual activity between parents and children, ancestors and descendants,</w:t>
      </w:r>
      <w:r>
        <w:rPr>
          <w:spacing w:val="-67"/>
        </w:rPr>
        <w:t xml:space="preserve"> </w:t>
      </w:r>
      <w:r>
        <w:t>siblings</w:t>
      </w:r>
      <w:r>
        <w:rPr>
          <w:spacing w:val="-1"/>
        </w:rPr>
        <w:t xml:space="preserve"> </w:t>
      </w:r>
      <w:r>
        <w:t>and between</w:t>
      </w:r>
      <w:r>
        <w:rPr>
          <w:spacing w:val="-1"/>
        </w:rPr>
        <w:t xml:space="preserve"> </w:t>
      </w:r>
      <w:r>
        <w:t>uncles or</w:t>
      </w:r>
      <w:r>
        <w:rPr>
          <w:spacing w:val="-1"/>
        </w:rPr>
        <w:t xml:space="preserve"> </w:t>
      </w:r>
      <w:r>
        <w:t>nieces and</w:t>
      </w:r>
      <w:r>
        <w:rPr>
          <w:spacing w:val="-1"/>
        </w:rPr>
        <w:t xml:space="preserve"> </w:t>
      </w:r>
      <w:r>
        <w:t>aunts or</w:t>
      </w:r>
      <w:r>
        <w:rPr>
          <w:spacing w:val="-1"/>
        </w:rPr>
        <w:t xml:space="preserve"> </w:t>
      </w:r>
      <w:r>
        <w:t>nephews.</w:t>
      </w:r>
    </w:p>
    <w:p w14:paraId="648B8159" w14:textId="77777777" w:rsidR="00B812B3" w:rsidRDefault="001A3A33">
      <w:pPr>
        <w:pStyle w:val="BodyText"/>
        <w:spacing w:before="109"/>
        <w:ind w:right="728"/>
      </w:pPr>
      <w:r>
        <w:t>Lew</w:t>
      </w:r>
      <w:r>
        <w:t>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lascivious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14:</w:t>
      </w:r>
      <w:r>
        <w:rPr>
          <w:spacing w:val="-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refers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67"/>
        </w:rPr>
        <w:t xml:space="preserve"> </w:t>
      </w:r>
      <w:r>
        <w:t>sexual touching or intercourse with a male or female child under the age of</w:t>
      </w:r>
      <w:r>
        <w:rPr>
          <w:spacing w:val="1"/>
        </w:rPr>
        <w:t xml:space="preserve"> </w:t>
      </w:r>
      <w:r>
        <w:t>14, even if it is consensual. If “lewd and lascivious” behavior occurring</w:t>
      </w:r>
      <w:r>
        <w:rPr>
          <w:spacing w:val="1"/>
        </w:rPr>
        <w:t xml:space="preserve"> </w:t>
      </w:r>
      <w:r>
        <w:t>between minors, when each is un</w:t>
      </w:r>
      <w:r>
        <w:t>der the age of 14 years, is not reportable, as</w:t>
      </w:r>
      <w:r>
        <w:rPr>
          <w:spacing w:val="-67"/>
        </w:rPr>
        <w:t xml:space="preserve"> </w:t>
      </w:r>
      <w:r>
        <w:t>long as the minors are of roughly the same age and there is no coercion</w:t>
      </w:r>
      <w:r>
        <w:rPr>
          <w:spacing w:val="1"/>
        </w:rPr>
        <w:t xml:space="preserve"> </w:t>
      </w:r>
      <w:r>
        <w:t>involved.</w:t>
      </w:r>
      <w:r>
        <w:rPr>
          <w:spacing w:val="70"/>
        </w:rPr>
        <w:t xml:space="preserve"> </w:t>
      </w:r>
      <w:r>
        <w:t>However, lewd and lascivious acts with a child of 14 or 15 years</w:t>
      </w:r>
      <w:r>
        <w:rPr>
          <w:spacing w:val="1"/>
        </w:rPr>
        <w:t xml:space="preserve"> </w:t>
      </w:r>
      <w:r>
        <w:t>of age when the perpetrator is more than 10 years old than the</w:t>
      </w:r>
      <w:r>
        <w:t xml:space="preserve"> victim is</w:t>
      </w:r>
      <w:r>
        <w:rPr>
          <w:spacing w:val="1"/>
        </w:rPr>
        <w:t xml:space="preserve"> </w:t>
      </w:r>
      <w:r>
        <w:t>reportable.</w:t>
      </w:r>
    </w:p>
    <w:p w14:paraId="56EE2F43" w14:textId="77777777" w:rsidR="00B812B3" w:rsidRDefault="001A3A33">
      <w:pPr>
        <w:pStyle w:val="BodyText"/>
        <w:spacing w:before="84"/>
        <w:ind w:right="749"/>
      </w:pPr>
      <w:r>
        <w:rPr>
          <w:i/>
        </w:rPr>
        <w:t xml:space="preserve">Sexual Exploitation </w:t>
      </w:r>
      <w:r>
        <w:t>- Conduct depicting a minor engaged in obscene acts,</w:t>
      </w:r>
      <w:r>
        <w:rPr>
          <w:spacing w:val="1"/>
        </w:rPr>
        <w:t xml:space="preserve"> </w:t>
      </w:r>
      <w:r>
        <w:t>including preparing, selling or distributing the obscene matter and/or</w:t>
      </w:r>
      <w:r>
        <w:rPr>
          <w:spacing w:val="1"/>
        </w:rPr>
        <w:t xml:space="preserve"> </w:t>
      </w:r>
      <w:r>
        <w:t>employing a minor to perform obscene acts; any person knowingly</w:t>
      </w:r>
      <w:r>
        <w:rPr>
          <w:spacing w:val="1"/>
        </w:rPr>
        <w:t xml:space="preserve"> </w:t>
      </w:r>
      <w:r>
        <w:t>promoting, aiding or assisting, employing, using, persuading, inducing or</w:t>
      </w:r>
      <w:r>
        <w:rPr>
          <w:spacing w:val="1"/>
        </w:rPr>
        <w:t xml:space="preserve"> </w:t>
      </w:r>
      <w:r>
        <w:t>coercing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guardian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control</w:t>
      </w:r>
      <w:r>
        <w:rPr>
          <w:spacing w:val="-67"/>
        </w:rPr>
        <w:t xml:space="preserve"> </w:t>
      </w:r>
      <w:r>
        <w:t xml:space="preserve">knowingly permitting or encouraging a </w:t>
      </w:r>
      <w:r>
        <w:t>child</w:t>
      </w:r>
      <w:r>
        <w:rPr>
          <w:spacing w:val="1"/>
        </w:rPr>
        <w:t xml:space="preserve"> </w:t>
      </w:r>
      <w:r>
        <w:t>to engage in or assisting either</w:t>
      </w:r>
      <w:r>
        <w:rPr>
          <w:spacing w:val="-67"/>
        </w:rPr>
        <w:t xml:space="preserve"> </w:t>
      </w:r>
      <w:r>
        <w:t>to engage in prostitution or a live performance involving obscene sexual</w:t>
      </w:r>
      <w:r>
        <w:rPr>
          <w:spacing w:val="1"/>
        </w:rPr>
        <w:t xml:space="preserve"> </w:t>
      </w:r>
      <w:r>
        <w:t>conduct or to either pose or model alone or with others for purposes of</w:t>
      </w:r>
      <w:r>
        <w:rPr>
          <w:spacing w:val="1"/>
        </w:rPr>
        <w:t xml:space="preserve"> </w:t>
      </w:r>
      <w:r>
        <w:t>preparing a film, photograph, negative, slide, drawing, picture or other</w:t>
      </w:r>
      <w:r>
        <w:rPr>
          <w:spacing w:val="1"/>
        </w:rPr>
        <w:t xml:space="preserve"> </w:t>
      </w:r>
      <w:r>
        <w:t>pictorial depiction involving obscene sexual conduct for commercial</w:t>
      </w:r>
      <w:r>
        <w:rPr>
          <w:spacing w:val="1"/>
        </w:rPr>
        <w:t xml:space="preserve"> </w:t>
      </w:r>
      <w:r>
        <w:t>purposes; any person depicting a child in or who knowingly developing,</w:t>
      </w:r>
      <w:r>
        <w:rPr>
          <w:spacing w:val="1"/>
        </w:rPr>
        <w:t xml:space="preserve"> </w:t>
      </w:r>
      <w:r>
        <w:t>duplicating, printing or exchanging any film, photograph, videotape,</w:t>
      </w:r>
      <w:r>
        <w:rPr>
          <w:spacing w:val="1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slide</w:t>
      </w:r>
      <w:r>
        <w:rPr>
          <w:spacing w:val="-2"/>
        </w:rPr>
        <w:t xml:space="preserve"> </w:t>
      </w:r>
      <w:r>
        <w:t>in which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is engaged</w:t>
      </w:r>
      <w:r>
        <w:rPr>
          <w:spacing w:val="-1"/>
        </w:rPr>
        <w:t xml:space="preserve"> </w:t>
      </w:r>
      <w:r>
        <w:t>i</w:t>
      </w:r>
      <w:r>
        <w:t>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act of</w:t>
      </w:r>
      <w:r>
        <w:rPr>
          <w:spacing w:val="-1"/>
        </w:rPr>
        <w:t xml:space="preserve"> </w:t>
      </w:r>
      <w:r>
        <w:t>obscene</w:t>
      </w:r>
      <w:r>
        <w:rPr>
          <w:spacing w:val="-2"/>
        </w:rPr>
        <w:t xml:space="preserve"> </w:t>
      </w:r>
      <w:r>
        <w:t>sexual</w:t>
      </w:r>
    </w:p>
    <w:p w14:paraId="0A9807D1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57094AD" w14:textId="77777777" w:rsidR="00B812B3" w:rsidRDefault="00B812B3">
      <w:pPr>
        <w:pStyle w:val="BodyText"/>
        <w:spacing w:before="6"/>
        <w:ind w:left="0"/>
      </w:pPr>
    </w:p>
    <w:p w14:paraId="4B0469B8" w14:textId="77777777" w:rsidR="00B812B3" w:rsidRDefault="001A3A33">
      <w:pPr>
        <w:pStyle w:val="BodyText"/>
        <w:spacing w:before="88"/>
      </w:pPr>
      <w:r>
        <w:t>conduct.</w:t>
      </w:r>
    </w:p>
    <w:p w14:paraId="03588C84" w14:textId="77777777" w:rsidR="00B812B3" w:rsidRDefault="00B812B3">
      <w:pPr>
        <w:pStyle w:val="BodyText"/>
        <w:spacing w:before="7"/>
        <w:ind w:left="0"/>
        <w:rPr>
          <w:sz w:val="27"/>
        </w:rPr>
      </w:pPr>
    </w:p>
    <w:p w14:paraId="7713612B" w14:textId="77777777" w:rsidR="00B812B3" w:rsidRDefault="001A3A33">
      <w:pPr>
        <w:pStyle w:val="BodyText"/>
        <w:spacing w:before="1"/>
        <w:ind w:right="859"/>
      </w:pPr>
      <w:r>
        <w:t>Severe neglect is defined as “the negligent failure of a person having the</w:t>
      </w:r>
      <w:r>
        <w:rPr>
          <w:spacing w:val="-67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custody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severe</w:t>
      </w:r>
      <w:r>
        <w:rPr>
          <w:spacing w:val="-2"/>
        </w:rPr>
        <w:t xml:space="preserve"> </w:t>
      </w:r>
      <w:r>
        <w:t>malnutrition</w:t>
      </w:r>
      <w:r>
        <w:rPr>
          <w:spacing w:val="-1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medically diagnosed nonorganic failure to thrive.”</w:t>
      </w:r>
      <w:r>
        <w:rPr>
          <w:spacing w:val="1"/>
        </w:rPr>
        <w:t xml:space="preserve"> </w:t>
      </w:r>
      <w:r>
        <w:t>Severe neglect also</w:t>
      </w:r>
      <w:r>
        <w:rPr>
          <w:spacing w:val="1"/>
        </w:rPr>
        <w:t xml:space="preserve"> </w:t>
      </w:r>
      <w:r>
        <w:t>means those situations of neglect where “any person having the care or</w:t>
      </w:r>
      <w:r>
        <w:rPr>
          <w:spacing w:val="1"/>
        </w:rPr>
        <w:t xml:space="preserve"> </w:t>
      </w:r>
      <w:r>
        <w:t>custody of a child willfully causes or permits the person or health of the</w:t>
      </w:r>
      <w:r>
        <w:rPr>
          <w:spacing w:val="1"/>
        </w:rPr>
        <w:t xml:space="preserve"> </w:t>
      </w:r>
      <w:r>
        <w:t>child such that his or her person or he</w:t>
      </w:r>
      <w:r>
        <w:t>alth is endangered including the</w:t>
      </w:r>
      <w:r>
        <w:rPr>
          <w:spacing w:val="1"/>
        </w:rPr>
        <w:t xml:space="preserve"> </w:t>
      </w:r>
      <w:r>
        <w:t>intentional failure to provide adequate food, clothing, shelter or medical</w:t>
      </w:r>
      <w:r>
        <w:rPr>
          <w:spacing w:val="1"/>
        </w:rPr>
        <w:t xml:space="preserve"> </w:t>
      </w:r>
      <w:r>
        <w:t>care.”</w:t>
      </w:r>
    </w:p>
    <w:p w14:paraId="3D8397D2" w14:textId="77777777" w:rsidR="00B812B3" w:rsidRDefault="001A3A33">
      <w:pPr>
        <w:pStyle w:val="BodyText"/>
        <w:spacing w:before="84"/>
        <w:ind w:right="749"/>
      </w:pPr>
      <w:r>
        <w:t>General</w:t>
      </w:r>
      <w:r>
        <w:rPr>
          <w:spacing w:val="-2"/>
        </w:rPr>
        <w:t xml:space="preserve"> </w:t>
      </w:r>
      <w:r>
        <w:t>neglect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defined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“the</w:t>
      </w:r>
      <w:r>
        <w:rPr>
          <w:spacing w:val="-3"/>
        </w:rPr>
        <w:t xml:space="preserve"> </w:t>
      </w:r>
      <w:r>
        <w:t>negligent</w:t>
      </w:r>
      <w:r>
        <w:rPr>
          <w:spacing w:val="-2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care or custody of a child to provide adequate, food, clothing, s</w:t>
      </w:r>
      <w:r>
        <w:t>helter,</w:t>
      </w:r>
      <w:r>
        <w:rPr>
          <w:spacing w:val="1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supervision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injury</w:t>
      </w:r>
      <w:r>
        <w:rPr>
          <w:spacing w:val="-1"/>
        </w:rPr>
        <w:t xml:space="preserve"> </w:t>
      </w:r>
      <w:r>
        <w:t>has occurred.”</w:t>
      </w:r>
    </w:p>
    <w:p w14:paraId="7C642E06" w14:textId="77777777" w:rsidR="00B812B3" w:rsidRDefault="00B812B3">
      <w:pPr>
        <w:pStyle w:val="BodyText"/>
        <w:spacing w:before="3"/>
        <w:ind w:left="0"/>
        <w:rPr>
          <w:sz w:val="27"/>
        </w:rPr>
      </w:pPr>
    </w:p>
    <w:p w14:paraId="2A469B1C" w14:textId="77777777" w:rsidR="00B812B3" w:rsidRDefault="001A3A33">
      <w:pPr>
        <w:pStyle w:val="BodyText"/>
        <w:ind w:right="744"/>
      </w:pPr>
      <w:r>
        <w:t>If a therapist learns about suspected child abuse from a third party (hearsay),</w:t>
      </w:r>
      <w:r>
        <w:rPr>
          <w:spacing w:val="-68"/>
        </w:rPr>
        <w:t xml:space="preserve"> </w:t>
      </w:r>
      <w:r>
        <w:t>and reasonable suspicion exists, the therapist must make a report if the</w:t>
      </w:r>
      <w:r>
        <w:rPr>
          <w:spacing w:val="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revealed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therapist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capacity.</w:t>
      </w:r>
    </w:p>
    <w:p w14:paraId="71B94F9E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6D30676B" w14:textId="77777777" w:rsidR="00B812B3" w:rsidRDefault="001A3A33">
      <w:pPr>
        <w:pStyle w:val="BodyText"/>
        <w:ind w:right="749"/>
      </w:pPr>
      <w:r>
        <w:t>The identity of all reporters is considered confidential and is disclosed only</w:t>
      </w:r>
      <w:r>
        <w:rPr>
          <w:spacing w:val="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protective</w:t>
      </w:r>
      <w:r>
        <w:rPr>
          <w:spacing w:val="-3"/>
        </w:rPr>
        <w:t xml:space="preserve"> </w:t>
      </w:r>
      <w:r>
        <w:t>agencies.</w:t>
      </w:r>
      <w:r>
        <w:rPr>
          <w:spacing w:val="66"/>
        </w:rPr>
        <w:t xml:space="preserve"> </w:t>
      </w:r>
      <w:r>
        <w:t>Mandated</w:t>
      </w:r>
      <w:r>
        <w:rPr>
          <w:spacing w:val="-2"/>
        </w:rPr>
        <w:t xml:space="preserve"> </w:t>
      </w:r>
      <w:r>
        <w:t>reporters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immunity</w:t>
      </w:r>
      <w:r>
        <w:rPr>
          <w:spacing w:val="-2"/>
        </w:rPr>
        <w:t xml:space="preserve"> </w:t>
      </w:r>
      <w:r>
        <w:t>from</w:t>
      </w:r>
      <w:r>
        <w:rPr>
          <w:spacing w:val="-67"/>
        </w:rPr>
        <w:t xml:space="preserve"> </w:t>
      </w:r>
      <w:r>
        <w:t>criminal and civil liability for reporting as required.</w:t>
      </w:r>
      <w:r>
        <w:rPr>
          <w:spacing w:val="1"/>
        </w:rPr>
        <w:t xml:space="preserve"> </w:t>
      </w:r>
      <w:r>
        <w:t>Any other person who</w:t>
      </w:r>
      <w:r>
        <w:rPr>
          <w:spacing w:val="1"/>
        </w:rPr>
        <w:t xml:space="preserve"> </w:t>
      </w:r>
      <w:r>
        <w:t>reports a known or suspecte</w:t>
      </w:r>
      <w:r>
        <w:t>d case of child abuse is also protected from civil</w:t>
      </w:r>
      <w:r>
        <w:rPr>
          <w:spacing w:val="-67"/>
        </w:rPr>
        <w:t xml:space="preserve"> </w:t>
      </w:r>
      <w:r>
        <w:t>and criminal liability, unless it can be proven that the person deliberately</w:t>
      </w:r>
      <w:r>
        <w:rPr>
          <w:spacing w:val="1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false</w:t>
      </w:r>
      <w:r>
        <w:rPr>
          <w:spacing w:val="-3"/>
        </w:rPr>
        <w:t xml:space="preserve"> </w:t>
      </w:r>
      <w:r>
        <w:t>report.</w:t>
      </w:r>
      <w:r>
        <w:rPr>
          <w:spacing w:val="6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</w:t>
      </w:r>
      <w:r>
        <w:rPr>
          <w:spacing w:val="-17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precedence</w:t>
      </w:r>
      <w:r>
        <w:rPr>
          <w:spacing w:val="-3"/>
        </w:rPr>
        <w:t xml:space="preserve"> </w:t>
      </w:r>
      <w:r>
        <w:t>over</w:t>
      </w:r>
      <w:r>
        <w:rPr>
          <w:spacing w:val="-67"/>
        </w:rPr>
        <w:t xml:space="preserve"> </w:t>
      </w:r>
      <w:r>
        <w:t>laws governing the psychotherapist-patient privilege.</w:t>
      </w:r>
      <w:r>
        <w:rPr>
          <w:spacing w:val="1"/>
        </w:rPr>
        <w:t xml:space="preserve"> </w:t>
      </w:r>
      <w:r>
        <w:t>A</w:t>
      </w:r>
      <w:r>
        <w:t xml:space="preserve"> failure to report</w:t>
      </w:r>
      <w:r>
        <w:rPr>
          <w:spacing w:val="1"/>
        </w:rPr>
        <w:t xml:space="preserve"> </w:t>
      </w:r>
      <w:r>
        <w:t>known or suspected child abuse when mandated to do so is considered a</w:t>
      </w:r>
      <w:r>
        <w:rPr>
          <w:spacing w:val="1"/>
        </w:rPr>
        <w:t xml:space="preserve"> </w:t>
      </w:r>
      <w:r>
        <w:t>misdemeanor and is punishable by a term in jail not to exceed six months or</w:t>
      </w:r>
      <w:r>
        <w:rPr>
          <w:spacing w:val="-6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fine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to exceed $1,000 or by both.</w:t>
      </w:r>
    </w:p>
    <w:p w14:paraId="74FC59FF" w14:textId="77777777" w:rsidR="00B812B3" w:rsidRDefault="00B812B3">
      <w:pPr>
        <w:pStyle w:val="BodyText"/>
        <w:spacing w:before="9"/>
        <w:ind w:left="0"/>
        <w:rPr>
          <w:sz w:val="34"/>
        </w:rPr>
      </w:pPr>
    </w:p>
    <w:p w14:paraId="10157BA8" w14:textId="77777777" w:rsidR="00B812B3" w:rsidRDefault="001A3A33">
      <w:pPr>
        <w:pStyle w:val="Heading3"/>
      </w:pPr>
      <w:r>
        <w:t>Elder</w:t>
      </w:r>
      <w:r>
        <w:rPr>
          <w:spacing w:val="-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Dependent</w:t>
      </w:r>
      <w:r>
        <w:rPr>
          <w:spacing w:val="-17"/>
        </w:rPr>
        <w:t xml:space="preserve"> </w:t>
      </w:r>
      <w:r>
        <w:t>Adult</w:t>
      </w:r>
      <w:r>
        <w:rPr>
          <w:spacing w:val="-17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Reporting</w:t>
      </w:r>
    </w:p>
    <w:p w14:paraId="2335A4CA" w14:textId="77777777" w:rsidR="00B812B3" w:rsidRDefault="001A3A33">
      <w:pPr>
        <w:pStyle w:val="BodyText"/>
        <w:spacing w:before="98"/>
        <w:ind w:right="774"/>
      </w:pPr>
      <w:r>
        <w:t>A mandated reporter must report a known or suspected instance of elder or</w:t>
      </w:r>
      <w:r>
        <w:rPr>
          <w:spacing w:val="1"/>
        </w:rPr>
        <w:t xml:space="preserve"> </w:t>
      </w:r>
      <w:r>
        <w:t>dependent adult abuse when, in his or her professional capacity, or within</w:t>
      </w:r>
      <w:r>
        <w:rPr>
          <w:spacing w:val="1"/>
        </w:rPr>
        <w:t xml:space="preserve"> </w:t>
      </w:r>
      <w:r>
        <w:t>the scope of his or her employment, he or she (1) has observed or has</w:t>
      </w:r>
      <w:r>
        <w:rPr>
          <w:spacing w:val="1"/>
        </w:rPr>
        <w:t xml:space="preserve"> </w:t>
      </w:r>
      <w:r>
        <w:t>knowledge of an incident th</w:t>
      </w:r>
      <w:r>
        <w:t>at reasonably appears to be physical abuse,</w:t>
      </w:r>
      <w:r>
        <w:rPr>
          <w:spacing w:val="1"/>
        </w:rPr>
        <w:t xml:space="preserve"> </w:t>
      </w:r>
      <w:r>
        <w:t>neglect,</w:t>
      </w:r>
      <w:r>
        <w:rPr>
          <w:spacing w:val="-2"/>
        </w:rPr>
        <w:t xml:space="preserve"> </w:t>
      </w:r>
      <w:r>
        <w:t>financial</w:t>
      </w:r>
      <w:r>
        <w:rPr>
          <w:spacing w:val="-2"/>
        </w:rPr>
        <w:t xml:space="preserve"> </w:t>
      </w:r>
      <w:r>
        <w:t>abuse,</w:t>
      </w:r>
      <w:r>
        <w:rPr>
          <w:spacing w:val="-2"/>
        </w:rPr>
        <w:t xml:space="preserve"> </w:t>
      </w:r>
      <w:r>
        <w:t>abandonment,</w:t>
      </w:r>
      <w:r>
        <w:rPr>
          <w:spacing w:val="-2"/>
        </w:rPr>
        <w:t xml:space="preserve"> </w:t>
      </w:r>
      <w:r>
        <w:t>abduction,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isolation;</w:t>
      </w:r>
      <w:r>
        <w:rPr>
          <w:spacing w:val="-3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told</w:t>
      </w:r>
      <w:r>
        <w:rPr>
          <w:spacing w:val="-2"/>
        </w:rPr>
        <w:t xml:space="preserve"> </w:t>
      </w:r>
      <w:r>
        <w:t>by</w:t>
      </w:r>
      <w:r>
        <w:rPr>
          <w:spacing w:val="-67"/>
        </w:rPr>
        <w:t xml:space="preserve"> </w:t>
      </w:r>
      <w:r>
        <w:t>an elder or dependent adult that he or she has experienced behavior</w:t>
      </w:r>
      <w:r>
        <w:rPr>
          <w:spacing w:val="1"/>
        </w:rPr>
        <w:t xml:space="preserve"> </w:t>
      </w:r>
      <w:r>
        <w:t>constituting physical abuse, neglect, financial abuse, abandonmen</w:t>
      </w:r>
      <w:r>
        <w:t>t,</w:t>
      </w:r>
      <w:r>
        <w:rPr>
          <w:spacing w:val="1"/>
        </w:rPr>
        <w:t xml:space="preserve"> </w:t>
      </w:r>
      <w:r>
        <w:t>abduction,</w:t>
      </w:r>
      <w:r>
        <w:rPr>
          <w:spacing w:val="-1"/>
        </w:rPr>
        <w:t xml:space="preserve"> </w:t>
      </w:r>
      <w:r>
        <w:t>or isolation;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(3) reasonably suspects</w:t>
      </w:r>
      <w:r>
        <w:rPr>
          <w:spacing w:val="-1"/>
        </w:rPr>
        <w:t xml:space="preserve"> </w:t>
      </w:r>
      <w:r>
        <w:t>abuse.</w:t>
      </w:r>
    </w:p>
    <w:p w14:paraId="5BFF9B2B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7F0ACE4" w14:textId="77777777" w:rsidR="00B812B3" w:rsidRDefault="00B812B3">
      <w:pPr>
        <w:pStyle w:val="BodyText"/>
        <w:spacing w:before="6"/>
        <w:ind w:left="0"/>
      </w:pPr>
    </w:p>
    <w:p w14:paraId="672592B9" w14:textId="77777777" w:rsidR="00B812B3" w:rsidRDefault="001A3A33">
      <w:pPr>
        <w:pStyle w:val="BodyText"/>
        <w:spacing w:before="88"/>
        <w:ind w:right="711"/>
      </w:pPr>
      <w:r>
        <w:rPr>
          <w:i/>
        </w:rPr>
        <w:t xml:space="preserve">Optional Reports: </w:t>
      </w:r>
      <w:r>
        <w:t>Mandated reporters may report a known or suspected</w:t>
      </w:r>
      <w:r>
        <w:rPr>
          <w:spacing w:val="1"/>
        </w:rPr>
        <w:t xml:space="preserve"> </w:t>
      </w:r>
      <w:r>
        <w:t>instance of elder or dependent adult abuse when they have knowledge of or</w:t>
      </w:r>
      <w:r>
        <w:rPr>
          <w:spacing w:val="1"/>
        </w:rPr>
        <w:t xml:space="preserve"> </w:t>
      </w:r>
      <w:r>
        <w:t>reasonably suspect that a form of el</w:t>
      </w:r>
      <w:r>
        <w:t>der or dependent adult abuse for which a</w:t>
      </w:r>
      <w:r>
        <w:rPr>
          <w:spacing w:val="-67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mandated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inflicted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elder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dependent</w:t>
      </w:r>
      <w:r>
        <w:rPr>
          <w:spacing w:val="-3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that the elder or dependent adult's emotional well-being is threatened in any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way.</w:t>
      </w:r>
    </w:p>
    <w:p w14:paraId="277AB2A1" w14:textId="77777777" w:rsidR="00B812B3" w:rsidRDefault="00B812B3">
      <w:pPr>
        <w:pStyle w:val="BodyText"/>
        <w:spacing w:before="9"/>
        <w:ind w:left="0"/>
        <w:rPr>
          <w:sz w:val="26"/>
        </w:rPr>
      </w:pPr>
    </w:p>
    <w:p w14:paraId="292381C9" w14:textId="77777777" w:rsidR="00B812B3" w:rsidRDefault="001A3A33">
      <w:pPr>
        <w:ind w:left="480"/>
        <w:rPr>
          <w:sz w:val="28"/>
        </w:rPr>
      </w:pPr>
      <w:r>
        <w:rPr>
          <w:i/>
          <w:sz w:val="28"/>
        </w:rPr>
        <w:t>Definition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Elder</w:t>
      </w:r>
      <w:r>
        <w:rPr>
          <w:sz w:val="28"/>
        </w:rPr>
        <w:t>:</w:t>
      </w:r>
      <w:r>
        <w:rPr>
          <w:spacing w:val="-18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“elder”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person</w:t>
      </w:r>
      <w:r>
        <w:rPr>
          <w:spacing w:val="-2"/>
          <w:sz w:val="28"/>
        </w:rPr>
        <w:t xml:space="preserve"> </w:t>
      </w:r>
      <w:r>
        <w:rPr>
          <w:sz w:val="28"/>
        </w:rPr>
        <w:t>who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age</w:t>
      </w:r>
      <w:r>
        <w:rPr>
          <w:spacing w:val="-3"/>
          <w:sz w:val="28"/>
        </w:rPr>
        <w:t xml:space="preserve"> </w:t>
      </w:r>
      <w:r>
        <w:rPr>
          <w:sz w:val="28"/>
        </w:rPr>
        <w:t>65</w:t>
      </w:r>
      <w:r>
        <w:rPr>
          <w:spacing w:val="-2"/>
          <w:sz w:val="28"/>
        </w:rPr>
        <w:t xml:space="preserve"> </w:t>
      </w:r>
      <w:r>
        <w:rPr>
          <w:sz w:val="28"/>
        </w:rPr>
        <w:t>years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older.</w:t>
      </w:r>
    </w:p>
    <w:p w14:paraId="5236D7CE" w14:textId="77777777" w:rsidR="00B812B3" w:rsidRDefault="001A3A33">
      <w:pPr>
        <w:pStyle w:val="BodyText"/>
        <w:spacing w:before="98"/>
        <w:ind w:right="749"/>
      </w:pPr>
      <w:r>
        <w:rPr>
          <w:i/>
        </w:rPr>
        <w:t xml:space="preserve">Definition of Dependent Adult: </w:t>
      </w:r>
      <w:r>
        <w:t>A dependent adult is a person, between the</w:t>
      </w:r>
      <w:r>
        <w:rPr>
          <w:spacing w:val="1"/>
        </w:rPr>
        <w:t xml:space="preserve"> </w:t>
      </w:r>
      <w:r>
        <w:t>ages of 18 years a</w:t>
      </w:r>
      <w:r>
        <w:t>nd 64 years, who has physical or mental limitations that</w:t>
      </w:r>
      <w:r>
        <w:rPr>
          <w:spacing w:val="1"/>
        </w:rPr>
        <w:t xml:space="preserve"> </w:t>
      </w:r>
      <w:r>
        <w:t>restrict</w:t>
      </w:r>
      <w:r>
        <w:rPr>
          <w:spacing w:val="-2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carry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her</w:t>
      </w:r>
      <w:r>
        <w:rPr>
          <w:spacing w:val="-67"/>
        </w:rPr>
        <w:t xml:space="preserve"> </w:t>
      </w:r>
      <w:r>
        <w:t>rights.</w:t>
      </w:r>
    </w:p>
    <w:p w14:paraId="1D01E73C" w14:textId="77777777" w:rsidR="00B812B3" w:rsidRDefault="00B812B3">
      <w:pPr>
        <w:pStyle w:val="BodyText"/>
        <w:spacing w:before="2"/>
        <w:ind w:left="0"/>
        <w:rPr>
          <w:sz w:val="27"/>
        </w:rPr>
      </w:pPr>
    </w:p>
    <w:p w14:paraId="6D10A3C3" w14:textId="77777777" w:rsidR="00B812B3" w:rsidRDefault="001A3A33">
      <w:pPr>
        <w:pStyle w:val="BodyText"/>
        <w:ind w:right="1337"/>
      </w:pPr>
      <w:r>
        <w:t>Mandated</w:t>
      </w:r>
      <w:r>
        <w:rPr>
          <w:spacing w:val="-2"/>
        </w:rPr>
        <w:t xml:space="preserve"> </w:t>
      </w:r>
      <w:r>
        <w:t>reporters,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therapists,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following:</w:t>
      </w:r>
    </w:p>
    <w:p w14:paraId="32676E2C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6"/>
        <w:ind w:right="897"/>
        <w:rPr>
          <w:sz w:val="28"/>
        </w:rPr>
      </w:pPr>
      <w:r>
        <w:rPr>
          <w:sz w:val="28"/>
        </w:rPr>
        <w:t>Known and reasonably suspected physical abuse of an elder or</w:t>
      </w:r>
      <w:r>
        <w:rPr>
          <w:spacing w:val="1"/>
          <w:sz w:val="28"/>
        </w:rPr>
        <w:t xml:space="preserve"> </w:t>
      </w:r>
      <w:r>
        <w:rPr>
          <w:sz w:val="28"/>
        </w:rPr>
        <w:t>dependent adult. Instances of known and reasonably suspected</w:t>
      </w:r>
      <w:r>
        <w:rPr>
          <w:spacing w:val="1"/>
          <w:sz w:val="28"/>
        </w:rPr>
        <w:t xml:space="preserve"> </w:t>
      </w:r>
      <w:r>
        <w:rPr>
          <w:sz w:val="28"/>
        </w:rPr>
        <w:t>neglect, financial abuse, abandonment, abduction, and/or isolation of</w:t>
      </w:r>
      <w:r>
        <w:rPr>
          <w:spacing w:val="-68"/>
          <w:sz w:val="28"/>
        </w:rPr>
        <w:t xml:space="preserve"> </w:t>
      </w:r>
      <w:r>
        <w:rPr>
          <w:sz w:val="28"/>
        </w:rPr>
        <w:t>an elder or dependent adult, and any other treatment that result</w:t>
      </w:r>
      <w:r>
        <w:rPr>
          <w:sz w:val="28"/>
        </w:rPr>
        <w:t>s in</w:t>
      </w:r>
      <w:r>
        <w:rPr>
          <w:spacing w:val="1"/>
          <w:sz w:val="28"/>
        </w:rPr>
        <w:t xml:space="preserve"> </w:t>
      </w:r>
      <w:r>
        <w:rPr>
          <w:sz w:val="28"/>
        </w:rPr>
        <w:t>physical</w:t>
      </w:r>
      <w:r>
        <w:rPr>
          <w:spacing w:val="-1"/>
          <w:sz w:val="28"/>
        </w:rPr>
        <w:t xml:space="preserve"> </w:t>
      </w:r>
      <w:r>
        <w:rPr>
          <w:sz w:val="28"/>
        </w:rPr>
        <w:t>harm, pain, or</w:t>
      </w:r>
      <w:r>
        <w:rPr>
          <w:spacing w:val="-1"/>
          <w:sz w:val="28"/>
        </w:rPr>
        <w:t xml:space="preserve"> </w:t>
      </w:r>
      <w:r>
        <w:rPr>
          <w:sz w:val="28"/>
        </w:rPr>
        <w:t>mental suffering.</w:t>
      </w:r>
    </w:p>
    <w:p w14:paraId="44FA4B0D" w14:textId="77777777" w:rsidR="00B812B3" w:rsidRDefault="001A3A33">
      <w:pPr>
        <w:pStyle w:val="ListParagraph"/>
        <w:numPr>
          <w:ilvl w:val="1"/>
          <w:numId w:val="62"/>
        </w:numPr>
        <w:tabs>
          <w:tab w:val="left" w:pos="1199"/>
          <w:tab w:val="left" w:pos="1200"/>
        </w:tabs>
        <w:spacing w:before="250"/>
        <w:ind w:right="761"/>
        <w:rPr>
          <w:sz w:val="28"/>
        </w:rPr>
      </w:pP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mandated</w:t>
      </w:r>
      <w:r>
        <w:rPr>
          <w:spacing w:val="-3"/>
          <w:sz w:val="28"/>
        </w:rPr>
        <w:t xml:space="preserve"> </w:t>
      </w:r>
      <w:r>
        <w:rPr>
          <w:sz w:val="28"/>
        </w:rPr>
        <w:t>reporter,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psychotherapist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required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make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report</w:t>
      </w:r>
      <w:r>
        <w:rPr>
          <w:spacing w:val="-67"/>
          <w:sz w:val="28"/>
        </w:rPr>
        <w:t xml:space="preserve"> </w:t>
      </w:r>
      <w:r>
        <w:rPr>
          <w:sz w:val="28"/>
        </w:rPr>
        <w:t>of known or suspected elder or dependent adult abuse when, in his or</w:t>
      </w:r>
      <w:r>
        <w:rPr>
          <w:spacing w:val="1"/>
          <w:sz w:val="28"/>
        </w:rPr>
        <w:t xml:space="preserve"> </w:t>
      </w:r>
      <w:r>
        <w:rPr>
          <w:sz w:val="28"/>
        </w:rPr>
        <w:t>her professional capacity, or within the scope of his or her</w:t>
      </w:r>
      <w:r>
        <w:rPr>
          <w:spacing w:val="1"/>
          <w:sz w:val="28"/>
        </w:rPr>
        <w:t xml:space="preserve"> </w:t>
      </w:r>
      <w:r>
        <w:rPr>
          <w:sz w:val="28"/>
        </w:rPr>
        <w:t>employment, he or she has observed or has knowledge of an incident</w:t>
      </w:r>
      <w:r>
        <w:rPr>
          <w:spacing w:val="1"/>
          <w:sz w:val="28"/>
        </w:rPr>
        <w:t xml:space="preserve"> </w:t>
      </w:r>
      <w:r>
        <w:rPr>
          <w:sz w:val="28"/>
        </w:rPr>
        <w:t>that reasonably appears to be abuse, is told by an elder or dependent</w:t>
      </w:r>
      <w:r>
        <w:rPr>
          <w:spacing w:val="1"/>
          <w:sz w:val="28"/>
        </w:rPr>
        <w:t xml:space="preserve"> </w:t>
      </w:r>
      <w:r>
        <w:rPr>
          <w:sz w:val="28"/>
        </w:rPr>
        <w:t>adult that he or she has experienced behavior constituting abuse; and/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reasonably suspects abuse.</w:t>
      </w:r>
    </w:p>
    <w:p w14:paraId="511E0CFC" w14:textId="77777777" w:rsidR="00B812B3" w:rsidRDefault="00B812B3">
      <w:pPr>
        <w:pStyle w:val="BodyText"/>
        <w:spacing w:before="7"/>
        <w:ind w:left="0"/>
        <w:rPr>
          <w:sz w:val="26"/>
        </w:rPr>
      </w:pPr>
    </w:p>
    <w:p w14:paraId="08E50288" w14:textId="77777777" w:rsidR="00B812B3" w:rsidRDefault="001A3A33">
      <w:pPr>
        <w:pStyle w:val="BodyText"/>
        <w:ind w:right="715"/>
      </w:pPr>
      <w:r>
        <w:t>Abuse of an elder or dependent adult includes the following categories:</w:t>
      </w:r>
      <w:r>
        <w:rPr>
          <w:spacing w:val="1"/>
        </w:rPr>
        <w:t xml:space="preserve"> </w:t>
      </w:r>
      <w:r>
        <w:t>Physical abu</w:t>
      </w:r>
      <w:r>
        <w:t>se, neglect, financial abuse, abandonment, abduction, isolation,</w:t>
      </w:r>
      <w:r>
        <w:rPr>
          <w:spacing w:val="1"/>
        </w:rPr>
        <w:t xml:space="preserve"> </w:t>
      </w:r>
      <w:r>
        <w:t>and any other form of treatment that results in physical harm, pain, or mental</w:t>
      </w:r>
      <w:r>
        <w:rPr>
          <w:spacing w:val="-68"/>
        </w:rPr>
        <w:t xml:space="preserve"> </w:t>
      </w:r>
      <w:r>
        <w:t>suffering.</w:t>
      </w:r>
      <w:r>
        <w:rPr>
          <w:spacing w:val="3"/>
        </w:rPr>
        <w:t xml:space="preserve"> </w:t>
      </w:r>
      <w:r>
        <w:t>Mental</w:t>
      </w:r>
      <w:r>
        <w:rPr>
          <w:spacing w:val="3"/>
        </w:rPr>
        <w:t xml:space="preserve"> </w:t>
      </w:r>
      <w:r>
        <w:t>suffering</w:t>
      </w:r>
      <w:r>
        <w:rPr>
          <w:spacing w:val="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consist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fear,</w:t>
      </w:r>
      <w:r>
        <w:rPr>
          <w:spacing w:val="3"/>
        </w:rPr>
        <w:t xml:space="preserve"> </w:t>
      </w:r>
      <w:r>
        <w:t>confusion,</w:t>
      </w:r>
      <w:r>
        <w:rPr>
          <w:spacing w:val="3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depression, agitation, or other serious emoti</w:t>
      </w:r>
      <w:r>
        <w:t>onal distress caused by threats,</w:t>
      </w:r>
      <w:r>
        <w:rPr>
          <w:spacing w:val="1"/>
        </w:rPr>
        <w:t xml:space="preserve"> </w:t>
      </w:r>
      <w:r>
        <w:t>harassment,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 forms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intimidating behavior.</w:t>
      </w:r>
    </w:p>
    <w:p w14:paraId="549ECCDC" w14:textId="77777777" w:rsidR="00B812B3" w:rsidRDefault="001A3A33">
      <w:pPr>
        <w:pStyle w:val="BodyText"/>
        <w:spacing w:before="88"/>
        <w:ind w:right="749"/>
      </w:pPr>
      <w:r>
        <w:t>Physical</w:t>
      </w:r>
      <w:r>
        <w:rPr>
          <w:spacing w:val="-18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assault,</w:t>
      </w:r>
      <w:r>
        <w:rPr>
          <w:spacing w:val="-2"/>
        </w:rPr>
        <w:t xml:space="preserve"> </w:t>
      </w:r>
      <w:r>
        <w:t>assault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deadly</w:t>
      </w:r>
      <w:r>
        <w:rPr>
          <w:spacing w:val="-2"/>
        </w:rPr>
        <w:t xml:space="preserve"> </w:t>
      </w:r>
      <w:r>
        <w:t>weapon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force</w:t>
      </w:r>
      <w:r>
        <w:rPr>
          <w:spacing w:val="-67"/>
        </w:rPr>
        <w:t xml:space="preserve"> </w:t>
      </w:r>
      <w:r>
        <w:t>likely to cause great bodily injury; battery; sexual assault, unreasonable</w:t>
      </w:r>
      <w:r>
        <w:rPr>
          <w:spacing w:val="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restraint;</w:t>
      </w:r>
      <w:r>
        <w:rPr>
          <w:spacing w:val="-1"/>
        </w:rPr>
        <w:t xml:space="preserve"> </w:t>
      </w:r>
      <w:r>
        <w:t>prolonged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continual</w:t>
      </w:r>
      <w:r>
        <w:rPr>
          <w:spacing w:val="-1"/>
        </w:rPr>
        <w:t xml:space="preserve"> </w:t>
      </w:r>
      <w:r>
        <w:t>deprivation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food;</w:t>
      </w:r>
      <w:r>
        <w:rPr>
          <w:spacing w:val="-2"/>
        </w:rPr>
        <w:t xml:space="preserve"> </w:t>
      </w:r>
      <w:r>
        <w:t>and</w:t>
      </w:r>
    </w:p>
    <w:p w14:paraId="6B25E943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872AB46" w14:textId="77777777" w:rsidR="00B812B3" w:rsidRDefault="00B812B3">
      <w:pPr>
        <w:pStyle w:val="BodyText"/>
        <w:spacing w:before="6"/>
        <w:ind w:left="0"/>
      </w:pPr>
    </w:p>
    <w:p w14:paraId="522160B0" w14:textId="77777777" w:rsidR="00B812B3" w:rsidRDefault="001A3A33">
      <w:pPr>
        <w:pStyle w:val="BodyText"/>
        <w:spacing w:before="88"/>
        <w:ind w:right="750"/>
        <w:jc w:val="both"/>
      </w:pPr>
      <w:r>
        <w:t>the use of physical or chemical restraint for punishment, for a period of time</w:t>
      </w:r>
      <w:r>
        <w:rPr>
          <w:spacing w:val="-67"/>
        </w:rPr>
        <w:t xml:space="preserve"> </w:t>
      </w:r>
      <w:r>
        <w:t>beyond that for which the medication was ordered through instructions from</w:t>
      </w:r>
      <w:r>
        <w:rPr>
          <w:spacing w:val="-67"/>
        </w:rPr>
        <w:t xml:space="preserve"> </w:t>
      </w:r>
      <w:r>
        <w:t>a licensed physician or surgeon caring for the elder or dependent adult, and/</w:t>
      </w:r>
      <w:r>
        <w:rPr>
          <w:spacing w:val="1"/>
        </w:rPr>
        <w:t xml:space="preserve"> </w:t>
      </w:r>
      <w:r>
        <w:t>or for any purpose not authorized by the elder or dependent adult's physician</w:t>
      </w:r>
      <w:r>
        <w:rPr>
          <w:spacing w:val="-6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surgeon.</w:t>
      </w:r>
    </w:p>
    <w:p w14:paraId="65872BFB" w14:textId="77777777" w:rsidR="00B812B3" w:rsidRDefault="001A3A33">
      <w:pPr>
        <w:pStyle w:val="BodyText"/>
        <w:spacing w:before="90"/>
        <w:ind w:right="792"/>
      </w:pPr>
      <w:r>
        <w:t>Neglect refer</w:t>
      </w:r>
      <w:r>
        <w:t>s to the negligent failure of any person having the care or</w:t>
      </w:r>
      <w:r>
        <w:rPr>
          <w:spacing w:val="1"/>
        </w:rPr>
        <w:t xml:space="preserve"> </w:t>
      </w:r>
      <w:r>
        <w:t>custody of an elder or dependent adult to exercise that degree of care that a</w:t>
      </w:r>
      <w:r>
        <w:rPr>
          <w:spacing w:val="1"/>
        </w:rPr>
        <w:t xml:space="preserve"> </w:t>
      </w:r>
      <w:r>
        <w:t>reasonable person in a similar position would provide. Neglect also includes</w:t>
      </w:r>
      <w:r>
        <w:rPr>
          <w:spacing w:val="-68"/>
        </w:rPr>
        <w:t xml:space="preserve"> </w:t>
      </w:r>
      <w:r>
        <w:t>self-neglect, the negligent failure of an</w:t>
      </w:r>
      <w:r>
        <w:t xml:space="preserve"> elder or dependent adult to provide a</w:t>
      </w:r>
      <w:r>
        <w:rPr>
          <w:spacing w:val="-67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of care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himself or herself.</w:t>
      </w:r>
    </w:p>
    <w:p w14:paraId="0DAF398B" w14:textId="77777777" w:rsidR="00B812B3" w:rsidRDefault="001A3A33">
      <w:pPr>
        <w:pStyle w:val="BodyText"/>
        <w:spacing w:before="90"/>
        <w:ind w:right="749"/>
      </w:pPr>
      <w:r>
        <w:t>Specific</w:t>
      </w:r>
      <w:r>
        <w:rPr>
          <w:spacing w:val="-3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neglect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hygiene</w:t>
      </w:r>
      <w:r>
        <w:rPr>
          <w:spacing w:val="-67"/>
        </w:rPr>
        <w:t xml:space="preserve"> </w:t>
      </w:r>
      <w:r>
        <w:t>or in the provision of food, clothing, or shelter,; the failure to provide</w:t>
      </w:r>
      <w:r>
        <w:rPr>
          <w:spacing w:val="1"/>
        </w:rPr>
        <w:t xml:space="preserve"> </w:t>
      </w:r>
      <w:r>
        <w:t>medical care f</w:t>
      </w:r>
      <w:r>
        <w:t>or physical or mental health needs and the failure to prevent</w:t>
      </w:r>
      <w:r>
        <w:rPr>
          <w:spacing w:val="1"/>
        </w:rPr>
        <w:t xml:space="preserve"> </w:t>
      </w:r>
      <w:r>
        <w:t>malnutrition</w:t>
      </w:r>
      <w:r>
        <w:rPr>
          <w:spacing w:val="-1"/>
        </w:rPr>
        <w:t xml:space="preserve"> </w:t>
      </w:r>
      <w:r>
        <w:t>or dehydration.</w:t>
      </w:r>
    </w:p>
    <w:p w14:paraId="163F388E" w14:textId="77777777" w:rsidR="00B812B3" w:rsidRDefault="001A3A33">
      <w:pPr>
        <w:pStyle w:val="BodyText"/>
        <w:spacing w:before="92"/>
        <w:ind w:right="948"/>
      </w:pPr>
      <w:r>
        <w:t>Financial Abuse means concealing, taking, or appropriating an elder or</w:t>
      </w:r>
      <w:r>
        <w:rPr>
          <w:spacing w:val="1"/>
        </w:rPr>
        <w:t xml:space="preserve"> </w:t>
      </w:r>
      <w:r>
        <w:t>dependent</w:t>
      </w:r>
      <w:r>
        <w:rPr>
          <w:spacing w:val="-2"/>
        </w:rPr>
        <w:t xml:space="preserve"> </w:t>
      </w:r>
      <w:r>
        <w:t>adult's</w:t>
      </w:r>
      <w:r>
        <w:rPr>
          <w:spacing w:val="-1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money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wrongful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or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intent</w:t>
      </w:r>
      <w:r>
        <w:rPr>
          <w:spacing w:val="-6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defraud.</w:t>
      </w:r>
    </w:p>
    <w:p w14:paraId="126955C3" w14:textId="77777777" w:rsidR="00B812B3" w:rsidRDefault="001A3A33">
      <w:pPr>
        <w:pStyle w:val="BodyText"/>
        <w:spacing w:before="95"/>
        <w:ind w:right="728"/>
      </w:pPr>
      <w:r>
        <w:t>Abandonment, desertion or willful abandonment by a person having the care</w:t>
      </w:r>
      <w:r>
        <w:rPr>
          <w:spacing w:val="-68"/>
        </w:rPr>
        <w:t xml:space="preserve"> </w:t>
      </w:r>
      <w:r>
        <w:t>or custody of the elder or dependent adult person under circumstances in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custody.</w:t>
      </w:r>
    </w:p>
    <w:p w14:paraId="6E0BD9D3" w14:textId="77777777" w:rsidR="00B812B3" w:rsidRDefault="001A3A33">
      <w:pPr>
        <w:pStyle w:val="BodyText"/>
        <w:spacing w:before="94"/>
        <w:ind w:right="749"/>
      </w:pPr>
      <w:r>
        <w:t>Isolation,</w:t>
      </w:r>
      <w:r>
        <w:rPr>
          <w:spacing w:val="-3"/>
        </w:rPr>
        <w:t xml:space="preserve"> </w:t>
      </w:r>
      <w:r>
        <w:t>deliberately</w:t>
      </w:r>
      <w:r>
        <w:rPr>
          <w:spacing w:val="-2"/>
        </w:rPr>
        <w:t xml:space="preserve"> </w:t>
      </w:r>
      <w:r>
        <w:t>preventing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</w:t>
      </w:r>
      <w:r>
        <w:t>lder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dependent</w:t>
      </w:r>
      <w:r>
        <w:rPr>
          <w:spacing w:val="-3"/>
        </w:rPr>
        <w:t xml:space="preserve"> </w:t>
      </w:r>
      <w:r>
        <w:t>adult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receiving</w:t>
      </w:r>
      <w:r>
        <w:rPr>
          <w:spacing w:val="-67"/>
        </w:rPr>
        <w:t xml:space="preserve"> </w:t>
      </w:r>
      <w:r>
        <w:t>his or her mail or phone calls. False imprisonment; and/or the physical</w:t>
      </w:r>
      <w:r>
        <w:rPr>
          <w:spacing w:val="1"/>
        </w:rPr>
        <w:t xml:space="preserve"> </w:t>
      </w:r>
      <w:r>
        <w:t>restraint of an elder or dependent adult for the purpose of preventing him or</w:t>
      </w:r>
      <w:r>
        <w:rPr>
          <w:spacing w:val="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meeting with his or her visitors.</w:t>
      </w:r>
    </w:p>
    <w:p w14:paraId="57B07880" w14:textId="77777777" w:rsidR="00B812B3" w:rsidRDefault="001A3A33">
      <w:pPr>
        <w:pStyle w:val="BodyText"/>
        <w:spacing w:before="92"/>
        <w:ind w:right="749"/>
      </w:pPr>
      <w:r>
        <w:t>Reports of known or reas</w:t>
      </w:r>
      <w:r>
        <w:t>onably suspected elder or dependent adult abuse</w:t>
      </w:r>
      <w:r>
        <w:rPr>
          <w:spacing w:val="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filed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immediately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practically</w:t>
      </w:r>
      <w:r>
        <w:rPr>
          <w:spacing w:val="-1"/>
        </w:rPr>
        <w:t xml:space="preserve"> </w:t>
      </w:r>
      <w:r>
        <w:t>possible.</w:t>
      </w:r>
      <w:r>
        <w:rPr>
          <w:spacing w:val="-17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must then be</w:t>
      </w:r>
      <w:r>
        <w:rPr>
          <w:spacing w:val="-2"/>
        </w:rPr>
        <w:t xml:space="preserve"> </w:t>
      </w:r>
      <w:r>
        <w:t>sent</w:t>
      </w:r>
      <w:r>
        <w:rPr>
          <w:spacing w:val="-1"/>
        </w:rPr>
        <w:t xml:space="preserve"> </w:t>
      </w:r>
      <w:r>
        <w:t>within two working days.</w:t>
      </w:r>
    </w:p>
    <w:p w14:paraId="280BA24A" w14:textId="77777777" w:rsidR="00B812B3" w:rsidRDefault="001A3A33">
      <w:pPr>
        <w:pStyle w:val="BodyText"/>
        <w:spacing w:before="94"/>
        <w:ind w:right="728"/>
      </w:pPr>
      <w:r>
        <w:t>Reporters should generally make reports to their county's adult protective</w:t>
      </w:r>
      <w:r>
        <w:rPr>
          <w:spacing w:val="1"/>
        </w:rPr>
        <w:t xml:space="preserve"> </w:t>
      </w:r>
      <w:r>
        <w:t>agency or a local law enforcement agency. There are two exceptions to this,</w:t>
      </w:r>
      <w:r>
        <w:rPr>
          <w:spacing w:val="1"/>
        </w:rPr>
        <w:t xml:space="preserve"> </w:t>
      </w:r>
      <w:r>
        <w:t>however:</w:t>
      </w:r>
      <w:r>
        <w:rPr>
          <w:spacing w:val="-3"/>
        </w:rPr>
        <w:t xml:space="preserve"> </w:t>
      </w:r>
      <w:r>
        <w:t>First,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abuse</w:t>
      </w:r>
      <w:r>
        <w:rPr>
          <w:spacing w:val="-2"/>
        </w:rPr>
        <w:t xml:space="preserve"> </w:t>
      </w:r>
      <w:r>
        <w:t>occurred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state</w:t>
      </w:r>
      <w:r>
        <w:rPr>
          <w:spacing w:val="-67"/>
        </w:rPr>
        <w:t xml:space="preserve"> </w:t>
      </w:r>
      <w:r>
        <w:t>developmental center, th</w:t>
      </w:r>
      <w:r>
        <w:t>e report should be made to designated investigators</w:t>
      </w:r>
      <w:r>
        <w:rPr>
          <w:spacing w:val="1"/>
        </w:rPr>
        <w:t xml:space="preserve"> </w:t>
      </w:r>
      <w:r>
        <w:t>of the State Department of Mental Health or the State Department of</w:t>
      </w:r>
      <w:r>
        <w:rPr>
          <w:spacing w:val="1"/>
        </w:rPr>
        <w:t xml:space="preserve"> </w:t>
      </w:r>
      <w:r>
        <w:t>Developmental Services or to the local law enforcement agency. Second, if</w:t>
      </w:r>
      <w:r>
        <w:rPr>
          <w:spacing w:val="1"/>
        </w:rPr>
        <w:t xml:space="preserve"> </w:t>
      </w:r>
      <w:r>
        <w:t xml:space="preserve">the abuse occurred in a long-term care facility (other than a </w:t>
      </w:r>
      <w:r>
        <w:t>state mental</w:t>
      </w:r>
      <w:r>
        <w:rPr>
          <w:spacing w:val="1"/>
        </w:rPr>
        <w:t xml:space="preserve"> </w:t>
      </w:r>
      <w:r>
        <w:t>hospital or a state developmental center), reports should be made to the local</w:t>
      </w:r>
      <w:r>
        <w:rPr>
          <w:spacing w:val="-67"/>
        </w:rPr>
        <w:t xml:space="preserve"> </w:t>
      </w:r>
      <w:r>
        <w:t>ombudsman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law enforcement</w:t>
      </w:r>
      <w:r>
        <w:rPr>
          <w:spacing w:val="-2"/>
        </w:rPr>
        <w:t xml:space="preserve"> </w:t>
      </w:r>
      <w:r>
        <w:t>agency.</w:t>
      </w:r>
    </w:p>
    <w:p w14:paraId="615DB7EA" w14:textId="77777777" w:rsidR="00B812B3" w:rsidRDefault="001A3A33">
      <w:pPr>
        <w:pStyle w:val="BodyText"/>
        <w:spacing w:before="82"/>
        <w:ind w:right="1117"/>
      </w:pPr>
      <w:r>
        <w:t>Any person legally required to report elder or dependent adult abuse who</w:t>
      </w:r>
      <w:r>
        <w:rPr>
          <w:spacing w:val="-68"/>
        </w:rPr>
        <w:t xml:space="preserve"> </w:t>
      </w:r>
      <w:r>
        <w:t>knowingly</w:t>
      </w:r>
      <w:r>
        <w:rPr>
          <w:spacing w:val="-1"/>
        </w:rPr>
        <w:t xml:space="preserve"> </w:t>
      </w:r>
      <w:r>
        <w:t>fails</w:t>
      </w:r>
      <w:r>
        <w:rPr>
          <w:spacing w:val="-1"/>
        </w:rPr>
        <w:t xml:space="preserve"> </w:t>
      </w:r>
      <w:r>
        <w:t>to report</w:t>
      </w:r>
      <w:r>
        <w:rPr>
          <w:spacing w:val="-2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gu</w:t>
      </w:r>
      <w:r>
        <w:t>ilty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misdemeanor</w:t>
      </w:r>
      <w:r>
        <w:rPr>
          <w:spacing w:val="-1"/>
        </w:rPr>
        <w:t xml:space="preserve"> </w:t>
      </w:r>
      <w:r>
        <w:t>that is</w:t>
      </w:r>
    </w:p>
    <w:p w14:paraId="63656D56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5207A92" w14:textId="77777777" w:rsidR="00B812B3" w:rsidRDefault="00B812B3">
      <w:pPr>
        <w:pStyle w:val="BodyText"/>
        <w:spacing w:before="6"/>
        <w:ind w:left="0"/>
      </w:pPr>
    </w:p>
    <w:p w14:paraId="0A0B1653" w14:textId="77777777" w:rsidR="00B812B3" w:rsidRDefault="001A3A33">
      <w:pPr>
        <w:pStyle w:val="BodyText"/>
        <w:spacing w:before="88"/>
        <w:ind w:right="749"/>
      </w:pPr>
      <w:r>
        <w:t>punishable by not more than six months in the county jail or a fine not to</w:t>
      </w:r>
      <w:r>
        <w:rPr>
          <w:spacing w:val="1"/>
        </w:rPr>
        <w:t xml:space="preserve"> </w:t>
      </w:r>
      <w:r>
        <w:t>exceed $1,000 or both imprisonment and a fine. A therapist who fails to</w:t>
      </w:r>
      <w:r>
        <w:rPr>
          <w:spacing w:val="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timely</w:t>
      </w:r>
      <w:r>
        <w:rPr>
          <w:spacing w:val="-2"/>
        </w:rPr>
        <w:t xml:space="preserve"> </w:t>
      </w:r>
      <w:r>
        <w:t>mandated</w:t>
      </w:r>
      <w:r>
        <w:rPr>
          <w:spacing w:val="-1"/>
        </w:rPr>
        <w:t xml:space="preserve"> </w:t>
      </w:r>
      <w:r>
        <w:t>elder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dependent</w:t>
      </w:r>
      <w:r>
        <w:rPr>
          <w:spacing w:val="-3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face</w:t>
      </w:r>
      <w:r>
        <w:rPr>
          <w:spacing w:val="-67"/>
        </w:rPr>
        <w:t xml:space="preserve"> </w:t>
      </w:r>
      <w:r>
        <w:t>disciplinary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governing</w:t>
      </w:r>
      <w:r>
        <w:rPr>
          <w:spacing w:val="-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damages.</w:t>
      </w:r>
    </w:p>
    <w:p w14:paraId="6664151D" w14:textId="77777777" w:rsidR="00B812B3" w:rsidRDefault="001A3A33">
      <w:pPr>
        <w:pStyle w:val="BodyText"/>
        <w:spacing w:line="237" w:lineRule="auto"/>
        <w:ind w:right="749"/>
      </w:pPr>
      <w:r>
        <w:t>The law provides that no person re</w:t>
      </w:r>
      <w:r>
        <w:t>quired making a report of elder or</w:t>
      </w:r>
      <w:r>
        <w:rPr>
          <w:spacing w:val="1"/>
        </w:rPr>
        <w:t xml:space="preserve"> </w:t>
      </w:r>
      <w:r>
        <w:t>dependent</w:t>
      </w:r>
      <w:r>
        <w:rPr>
          <w:spacing w:val="-3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criminally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civilly</w:t>
      </w:r>
      <w:r>
        <w:rPr>
          <w:spacing w:val="-2"/>
        </w:rPr>
        <w:t xml:space="preserve"> </w:t>
      </w:r>
      <w:r>
        <w:t>liable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report,</w:t>
      </w:r>
      <w:r>
        <w:rPr>
          <w:spacing w:val="-6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proven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falsely.</w:t>
      </w:r>
    </w:p>
    <w:p w14:paraId="288AE4C2" w14:textId="77777777" w:rsidR="00B812B3" w:rsidRDefault="001A3A33">
      <w:pPr>
        <w:pStyle w:val="Heading1"/>
        <w:spacing w:before="101"/>
      </w:pPr>
      <w:bookmarkStart w:id="11" w:name="_TOC_250006"/>
      <w:r>
        <w:rPr>
          <w:spacing w:val="-1"/>
        </w:rPr>
        <w:t>3F.</w:t>
      </w:r>
      <w:r>
        <w:rPr>
          <w:spacing w:val="-21"/>
        </w:rPr>
        <w:t xml:space="preserve"> </w:t>
      </w:r>
      <w:r>
        <w:rPr>
          <w:spacing w:val="-1"/>
        </w:rPr>
        <w:t>Treatment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bookmarkEnd w:id="11"/>
      <w:r>
        <w:t>Minors</w:t>
      </w:r>
    </w:p>
    <w:p w14:paraId="7376BD8A" w14:textId="77777777" w:rsidR="00B812B3" w:rsidRDefault="001A3A33">
      <w:pPr>
        <w:pStyle w:val="BodyText"/>
        <w:spacing w:before="101"/>
        <w:ind w:right="732"/>
      </w:pPr>
      <w:r>
        <w:t>The law designates that minors hold privilege. However, except in special</w:t>
      </w:r>
      <w:r>
        <w:rPr>
          <w:spacing w:val="1"/>
        </w:rPr>
        <w:t xml:space="preserve"> </w:t>
      </w:r>
      <w:r>
        <w:t>circumstances,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non-emancipated</w:t>
      </w:r>
      <w:r>
        <w:rPr>
          <w:spacing w:val="-2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right to waive the privilege for the minor client. The confusion over this</w:t>
      </w:r>
      <w:r>
        <w:rPr>
          <w:spacing w:val="1"/>
        </w:rPr>
        <w:t xml:space="preserve"> </w:t>
      </w:r>
      <w:r>
        <w:t xml:space="preserve">issue stems from the fact that </w:t>
      </w:r>
      <w:r>
        <w:t>Evidence Code 1013 refers to clients with</w:t>
      </w:r>
      <w:r>
        <w:rPr>
          <w:spacing w:val="1"/>
        </w:rPr>
        <w:t xml:space="preserve"> </w:t>
      </w:r>
      <w:r>
        <w:t>guardians or conservators as not holding the privilege. Most courts have</w:t>
      </w:r>
      <w:r>
        <w:rPr>
          <w:spacing w:val="1"/>
        </w:rPr>
        <w:t xml:space="preserve"> </w:t>
      </w:r>
      <w:r>
        <w:t>interpreted this to mean that minors do NOT hold the privilege, or do not</w:t>
      </w:r>
      <w:r>
        <w:rPr>
          <w:spacing w:val="1"/>
        </w:rPr>
        <w:t xml:space="preserve"> </w:t>
      </w:r>
      <w:r>
        <w:t>have the right to waive the privilege. Parents are, therefore, reco</w:t>
      </w:r>
      <w:r>
        <w:t>gnized as</w:t>
      </w:r>
      <w:r>
        <w:rPr>
          <w:spacing w:val="1"/>
        </w:rPr>
        <w:t xml:space="preserve"> </w:t>
      </w:r>
      <w:r>
        <w:t>having the right to waive the privilege for the minor client, even though the</w:t>
      </w:r>
      <w:r>
        <w:rPr>
          <w:spacing w:val="1"/>
        </w:rPr>
        <w:t xml:space="preserve"> </w:t>
      </w:r>
      <w:r>
        <w:t>minor legally has the privilege. However, recent cases have upheld that the</w:t>
      </w:r>
      <w:r>
        <w:rPr>
          <w:spacing w:val="1"/>
        </w:rPr>
        <w:t xml:space="preserve"> </w:t>
      </w:r>
      <w:r>
        <w:t>privilege belongs to the child, as the patient. This means that, in a legal</w:t>
      </w:r>
      <w:r>
        <w:rPr>
          <w:spacing w:val="1"/>
        </w:rPr>
        <w:t xml:space="preserve"> </w:t>
      </w:r>
      <w:r>
        <w:t>proceeding, rega</w:t>
      </w:r>
      <w:r>
        <w:t>rdless of the minor's wishes and despite the fact that the</w:t>
      </w:r>
      <w:r>
        <w:rPr>
          <w:spacing w:val="1"/>
        </w:rPr>
        <w:t xml:space="preserve"> </w:t>
      </w:r>
      <w:r>
        <w:t>minor holds privilege, his or her parents could permit the release of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minor's treatment.</w:t>
      </w:r>
    </w:p>
    <w:p w14:paraId="2D5259E2" w14:textId="77777777" w:rsidR="00B812B3" w:rsidRDefault="001A3A33">
      <w:pPr>
        <w:pStyle w:val="BodyText"/>
        <w:spacing w:before="74"/>
        <w:ind w:right="727"/>
      </w:pPr>
      <w:r>
        <w:t>The parents also have a legal right to access information about their minor's</w:t>
      </w:r>
      <w:r>
        <w:rPr>
          <w:spacing w:val="1"/>
        </w:rPr>
        <w:t xml:space="preserve"> </w:t>
      </w:r>
      <w:r>
        <w:t>treatmen</w:t>
      </w:r>
      <w:r>
        <w:t>t. This is true even of noncustodial parents. At the same time, in</w:t>
      </w:r>
      <w:r>
        <w:rPr>
          <w:spacing w:val="1"/>
        </w:rPr>
        <w:t xml:space="preserve"> </w:t>
      </w:r>
      <w:r>
        <w:t>situations in which parental access to a minor's records “would have a</w:t>
      </w:r>
      <w:r>
        <w:rPr>
          <w:spacing w:val="1"/>
        </w:rPr>
        <w:t xml:space="preserve"> </w:t>
      </w:r>
      <w:r>
        <w:t>detrimental effect on the provider's professional relationship with a minor</w:t>
      </w:r>
      <w:r>
        <w:rPr>
          <w:spacing w:val="1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minor's</w:t>
      </w:r>
      <w:r>
        <w:rPr>
          <w:spacing w:val="-2"/>
        </w:rPr>
        <w:t xml:space="preserve"> </w:t>
      </w:r>
      <w:r>
        <w:t>physical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psychological</w:t>
      </w:r>
      <w:r>
        <w:rPr>
          <w:spacing w:val="-2"/>
        </w:rPr>
        <w:t xml:space="preserve"> </w:t>
      </w:r>
      <w:r>
        <w:t>well-being,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therapist</w:t>
      </w:r>
      <w:r>
        <w:rPr>
          <w:spacing w:val="-67"/>
        </w:rPr>
        <w:t xml:space="preserve"> </w:t>
      </w:r>
      <w:r>
        <w:t>is legally permitted to deny parental access to those</w:t>
      </w:r>
      <w:r>
        <w:rPr>
          <w:spacing w:val="1"/>
        </w:rPr>
        <w:t xml:space="preserve"> </w:t>
      </w:r>
      <w:r>
        <w:t>records.” Therapists</w:t>
      </w:r>
      <w:r>
        <w:rPr>
          <w:spacing w:val="1"/>
        </w:rPr>
        <w:t xml:space="preserve"> </w:t>
      </w:r>
      <w:r>
        <w:t>have to take steps to maintain a careful balance between a minor's legal and</w:t>
      </w:r>
      <w:r>
        <w:rPr>
          <w:spacing w:val="1"/>
        </w:rPr>
        <w:t xml:space="preserve"> </w:t>
      </w:r>
      <w:r>
        <w:t>ethical right to a confidential relationship and a parent's leg</w:t>
      </w:r>
      <w:r>
        <w:t>al right to access</w:t>
      </w:r>
      <w:r>
        <w:rPr>
          <w:spacing w:val="1"/>
        </w:rPr>
        <w:t xml:space="preserve"> </w:t>
      </w:r>
      <w:r>
        <w:t>information.</w:t>
      </w:r>
    </w:p>
    <w:p w14:paraId="4B4F0B97" w14:textId="77777777" w:rsidR="00B812B3" w:rsidRDefault="001A3A33">
      <w:pPr>
        <w:pStyle w:val="BodyText"/>
        <w:spacing w:before="83"/>
        <w:ind w:right="711"/>
      </w:pPr>
      <w:r>
        <w:t>Emancipated minors are treated legally as adults and, thus, may be treated</w:t>
      </w:r>
      <w:r>
        <w:rPr>
          <w:spacing w:val="1"/>
        </w:rPr>
        <w:t xml:space="preserve"> </w:t>
      </w:r>
      <w:r>
        <w:t>without parental permission. Therapists can treat minors age 12 or over</w:t>
      </w:r>
      <w:r>
        <w:rPr>
          <w:spacing w:val="1"/>
        </w:rPr>
        <w:t xml:space="preserve"> </w:t>
      </w:r>
      <w:r>
        <w:t>without parental permission when the minor is mature enough to participate</w:t>
      </w:r>
      <w:r>
        <w:rPr>
          <w:spacing w:val="1"/>
        </w:rPr>
        <w:t xml:space="preserve"> </w:t>
      </w:r>
      <w:r>
        <w:t>in</w:t>
      </w:r>
      <w:r>
        <w:t>telligently in mental health treatment or counseling and the minor would</w:t>
      </w:r>
      <w:r>
        <w:rPr>
          <w:spacing w:val="1"/>
        </w:rPr>
        <w:t xml:space="preserve"> </w:t>
      </w:r>
      <w:r>
        <w:t>present a serious danger of physical or mental harm to him or herself or</w:t>
      </w:r>
      <w:r>
        <w:rPr>
          <w:spacing w:val="1"/>
        </w:rPr>
        <w:t xml:space="preserve"> </w:t>
      </w:r>
      <w:r>
        <w:t>others without treatment or counseling or is the alleged victim of incest or</w:t>
      </w:r>
      <w:r>
        <w:rPr>
          <w:spacing w:val="1"/>
        </w:rPr>
        <w:t xml:space="preserve"> </w:t>
      </w:r>
      <w:r>
        <w:t xml:space="preserve">child abuse. The minor does hold </w:t>
      </w:r>
      <w:r>
        <w:t>privilege when being treated without</w:t>
      </w:r>
      <w:r>
        <w:rPr>
          <w:spacing w:val="1"/>
        </w:rPr>
        <w:t xml:space="preserve"> </w:t>
      </w:r>
      <w:r>
        <w:t>parental</w:t>
      </w:r>
      <w:r>
        <w:rPr>
          <w:spacing w:val="-3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(unless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guardian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foster</w:t>
      </w:r>
      <w:r>
        <w:rPr>
          <w:spacing w:val="-2"/>
        </w:rPr>
        <w:t xml:space="preserve"> </w:t>
      </w:r>
      <w:r>
        <w:t>parent.)</w:t>
      </w:r>
      <w:r>
        <w:rPr>
          <w:spacing w:val="65"/>
        </w:rPr>
        <w:t xml:space="preserve"> </w:t>
      </w:r>
      <w:r>
        <w:t>However,</w:t>
      </w:r>
    </w:p>
    <w:p w14:paraId="327C8D8D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F4F3110" w14:textId="77777777" w:rsidR="00B812B3" w:rsidRDefault="00B812B3">
      <w:pPr>
        <w:pStyle w:val="BodyText"/>
        <w:spacing w:before="6"/>
        <w:ind w:left="0"/>
      </w:pPr>
    </w:p>
    <w:p w14:paraId="4C1A20A8" w14:textId="77777777" w:rsidR="00B812B3" w:rsidRDefault="001A3A33">
      <w:pPr>
        <w:pStyle w:val="BodyText"/>
        <w:spacing w:before="88"/>
        <w:ind w:right="740"/>
      </w:pPr>
      <w:r>
        <w:t>when treating minors under these circumstances, the therapist can act as the</w:t>
      </w:r>
      <w:r>
        <w:rPr>
          <w:spacing w:val="1"/>
        </w:rPr>
        <w:t xml:space="preserve"> </w:t>
      </w:r>
      <w:r>
        <w:t>“claimer”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privilege,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</w:t>
      </w:r>
      <w:r>
        <w:t>inor's</w:t>
      </w:r>
      <w:r>
        <w:rPr>
          <w:spacing w:val="-1"/>
        </w:rPr>
        <w:t xml:space="preserve"> </w:t>
      </w:r>
      <w:r>
        <w:t>permission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minor's medical records.</w:t>
      </w:r>
    </w:p>
    <w:p w14:paraId="2163B1F6" w14:textId="77777777" w:rsidR="00B812B3" w:rsidRDefault="001A3A33">
      <w:pPr>
        <w:pStyle w:val="BodyText"/>
        <w:spacing w:before="94"/>
        <w:ind w:right="727"/>
      </w:pPr>
      <w:r>
        <w:t>A therapist should protect the confidence of minors, even from the minors'</w:t>
      </w:r>
      <w:r>
        <w:rPr>
          <w:spacing w:val="1"/>
        </w:rPr>
        <w:t xml:space="preserve"> </w:t>
      </w:r>
      <w:r>
        <w:t>parents.</w:t>
      </w:r>
      <w:r>
        <w:rPr>
          <w:spacing w:val="-8"/>
        </w:rPr>
        <w:t xml:space="preserve"> </w:t>
      </w:r>
      <w:r>
        <w:t>Therefore,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minor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parental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consent, a therapist should, at the beginning of therapy, clearly outline for</w:t>
      </w:r>
      <w:r>
        <w:rPr>
          <w:spacing w:val="1"/>
        </w:rPr>
        <w:t xml:space="preserve"> </w:t>
      </w:r>
      <w:r>
        <w:t>both the parents and the minor, his or her policies with regard to</w:t>
      </w:r>
      <w:r>
        <w:rPr>
          <w:spacing w:val="1"/>
        </w:rPr>
        <w:t xml:space="preserve"> </w:t>
      </w:r>
      <w:r>
        <w:t>confidentiality and include this policy in the written Consent for Treatment.</w:t>
      </w:r>
      <w:r>
        <w:rPr>
          <w:spacing w:val="1"/>
        </w:rPr>
        <w:t xml:space="preserve"> </w:t>
      </w:r>
      <w:r>
        <w:t>The parent or guardian of a minor</w:t>
      </w:r>
      <w:r>
        <w:t xml:space="preserve"> has the right to assert privilege on behalf</w:t>
      </w:r>
      <w:r>
        <w:rPr>
          <w:spacing w:val="1"/>
        </w:rPr>
        <w:t xml:space="preserve"> </w:t>
      </w:r>
      <w:r>
        <w:t>of the minor, except when the minor is a victim of a crime or when the</w:t>
      </w:r>
      <w:r>
        <w:rPr>
          <w:spacing w:val="1"/>
        </w:rPr>
        <w:t xml:space="preserve"> </w:t>
      </w:r>
      <w:r>
        <w:t>therapist</w:t>
      </w:r>
      <w:r>
        <w:rPr>
          <w:spacing w:val="-1"/>
        </w:rPr>
        <w:t xml:space="preserve"> </w:t>
      </w:r>
      <w:r>
        <w:t>is seeing the</w:t>
      </w:r>
      <w:r>
        <w:rPr>
          <w:spacing w:val="-2"/>
        </w:rPr>
        <w:t xml:space="preserve"> </w:t>
      </w:r>
      <w:r>
        <w:t>minor without</w:t>
      </w:r>
      <w:r>
        <w:rPr>
          <w:spacing w:val="-1"/>
        </w:rPr>
        <w:t xml:space="preserve"> </w:t>
      </w:r>
      <w:r>
        <w:t>parental consent.</w:t>
      </w:r>
    </w:p>
    <w:p w14:paraId="08AEF78C" w14:textId="77777777" w:rsidR="00B812B3" w:rsidRDefault="00B812B3">
      <w:pPr>
        <w:pStyle w:val="BodyText"/>
        <w:spacing w:before="5"/>
        <w:ind w:left="0"/>
        <w:rPr>
          <w:sz w:val="26"/>
        </w:rPr>
      </w:pPr>
    </w:p>
    <w:p w14:paraId="3B5B6CC8" w14:textId="77777777" w:rsidR="00B812B3" w:rsidRDefault="001A3A33">
      <w:pPr>
        <w:ind w:left="480" w:right="749"/>
        <w:rPr>
          <w:sz w:val="28"/>
        </w:rPr>
      </w:pPr>
      <w:r>
        <w:rPr>
          <w:sz w:val="28"/>
        </w:rPr>
        <w:t>Parents also have a legal right to inspect a therapist's records regarding the</w:t>
      </w:r>
      <w:r>
        <w:rPr>
          <w:spacing w:val="1"/>
          <w:sz w:val="28"/>
        </w:rPr>
        <w:t xml:space="preserve"> </w:t>
      </w:r>
      <w:r>
        <w:rPr>
          <w:sz w:val="28"/>
        </w:rPr>
        <w:t>chil</w:t>
      </w:r>
      <w:r>
        <w:rPr>
          <w:sz w:val="28"/>
        </w:rPr>
        <w:t>d in treatment. However, therapists can deny the parents access to these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records of a minor in the following circumstance: </w:t>
      </w:r>
      <w:r>
        <w:rPr>
          <w:i/>
          <w:sz w:val="28"/>
        </w:rPr>
        <w:t>Where the health care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provider determines that access to the patient records requested by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representative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would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detrimental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effect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provider's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professional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relationship with the minor patient or the minor's physical safety or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psychological well-being.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The parents also have the right to waive the</w:t>
      </w:r>
      <w:r>
        <w:rPr>
          <w:spacing w:val="1"/>
          <w:sz w:val="28"/>
        </w:rPr>
        <w:t xml:space="preserve"> </w:t>
      </w:r>
      <w:r>
        <w:rPr>
          <w:sz w:val="28"/>
        </w:rPr>
        <w:t>privilege, which might require the therapist to testify in a legal proceeding</w:t>
      </w:r>
      <w:r>
        <w:rPr>
          <w:spacing w:val="1"/>
          <w:sz w:val="28"/>
        </w:rPr>
        <w:t xml:space="preserve"> </w:t>
      </w:r>
      <w:r>
        <w:rPr>
          <w:sz w:val="28"/>
        </w:rPr>
        <w:t>regarding the content of sessions with a minor client. This is true even if the</w:t>
      </w:r>
      <w:r>
        <w:rPr>
          <w:spacing w:val="-67"/>
          <w:sz w:val="28"/>
        </w:rPr>
        <w:t xml:space="preserve"> </w:t>
      </w:r>
      <w:r>
        <w:rPr>
          <w:sz w:val="28"/>
        </w:rPr>
        <w:t>minor client does not want the therapist to testify. Further, when</w:t>
      </w:r>
      <w:r>
        <w:rPr>
          <w:spacing w:val="1"/>
          <w:sz w:val="28"/>
        </w:rPr>
        <w:t xml:space="preserve"> </w:t>
      </w:r>
      <w:r>
        <w:rPr>
          <w:sz w:val="28"/>
        </w:rPr>
        <w:t>communication of information in</w:t>
      </w:r>
      <w:r>
        <w:rPr>
          <w:sz w:val="28"/>
        </w:rPr>
        <w:t>volves a non-courtroom situation, it would</w:t>
      </w:r>
      <w:r>
        <w:rPr>
          <w:spacing w:val="1"/>
          <w:sz w:val="28"/>
        </w:rPr>
        <w:t xml:space="preserve"> </w:t>
      </w:r>
      <w:r>
        <w:rPr>
          <w:sz w:val="28"/>
        </w:rPr>
        <w:t>also be the parents, not the child, who determine whether or not the</w:t>
      </w:r>
      <w:r>
        <w:rPr>
          <w:spacing w:val="1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1"/>
          <w:sz w:val="28"/>
        </w:rPr>
        <w:t xml:space="preserve"> </w:t>
      </w:r>
      <w:r>
        <w:rPr>
          <w:sz w:val="28"/>
        </w:rPr>
        <w:t>will be</w:t>
      </w:r>
      <w:r>
        <w:rPr>
          <w:spacing w:val="-1"/>
          <w:sz w:val="28"/>
        </w:rPr>
        <w:t xml:space="preserve"> </w:t>
      </w:r>
      <w:r>
        <w:rPr>
          <w:sz w:val="28"/>
        </w:rPr>
        <w:t>released.</w:t>
      </w:r>
    </w:p>
    <w:p w14:paraId="3D6913F7" w14:textId="77777777" w:rsidR="00B812B3" w:rsidRDefault="001A3A33">
      <w:pPr>
        <w:pStyle w:val="BodyText"/>
        <w:spacing w:before="75"/>
        <w:ind w:right="700"/>
      </w:pPr>
      <w:r>
        <w:t>Release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minors</w:t>
      </w:r>
      <w:r>
        <w:rPr>
          <w:spacing w:val="-2"/>
        </w:rPr>
        <w:t xml:space="preserve"> </w:t>
      </w:r>
      <w:r>
        <w:t>becomes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when</w:t>
      </w:r>
      <w:r>
        <w:rPr>
          <w:spacing w:val="-67"/>
        </w:rPr>
        <w:t xml:space="preserve"> </w:t>
      </w:r>
      <w:r>
        <w:t>noncustodial parent are involved. While on</w:t>
      </w:r>
      <w:r>
        <w:t>ly a custodial parent may give</w:t>
      </w:r>
      <w:r>
        <w:rPr>
          <w:spacing w:val="1"/>
        </w:rPr>
        <w:t xml:space="preserve"> </w:t>
      </w:r>
      <w:r>
        <w:t>consent to treatment, the law stipulates that “Notwithstanding any other</w:t>
      </w:r>
      <w:r>
        <w:rPr>
          <w:spacing w:val="1"/>
        </w:rPr>
        <w:t xml:space="preserve"> </w:t>
      </w:r>
      <w:r>
        <w:t>provisions of law, access to records and information pertaining to a minor</w:t>
      </w:r>
      <w:r>
        <w:rPr>
          <w:spacing w:val="1"/>
        </w:rPr>
        <w:t xml:space="preserve"> </w:t>
      </w:r>
      <w:r>
        <w:t>child, shall not be denied to a parent because such parent is not the child's</w:t>
      </w:r>
      <w:r>
        <w:rPr>
          <w:spacing w:val="1"/>
        </w:rPr>
        <w:t xml:space="preserve"> </w:t>
      </w:r>
      <w:r>
        <w:t>custodial parent" When dealing with requests from either custodial or</w:t>
      </w:r>
      <w:r>
        <w:rPr>
          <w:spacing w:val="1"/>
        </w:rPr>
        <w:t xml:space="preserve"> </w:t>
      </w:r>
      <w:r>
        <w:t>noncustodial parents, the therapist has an ethical obligation to act in the best</w:t>
      </w:r>
      <w:r>
        <w:rPr>
          <w:spacing w:val="1"/>
        </w:rPr>
        <w:t xml:space="preserve"> </w:t>
      </w:r>
      <w:r>
        <w:t>interests of the minor and would not reveal information about the client if</w:t>
      </w:r>
      <w:r>
        <w:rPr>
          <w:spacing w:val="1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so would cause</w:t>
      </w:r>
      <w:r>
        <w:rPr>
          <w:spacing w:val="-1"/>
        </w:rPr>
        <w:t xml:space="preserve"> </w:t>
      </w:r>
      <w:r>
        <w:t>harm</w:t>
      </w:r>
      <w:r>
        <w:rPr>
          <w:spacing w:val="-1"/>
        </w:rPr>
        <w:t xml:space="preserve"> </w:t>
      </w:r>
      <w:r>
        <w:t>to</w:t>
      </w:r>
      <w:r>
        <w:t xml:space="preserve"> the</w:t>
      </w:r>
      <w:r>
        <w:rPr>
          <w:spacing w:val="-1"/>
        </w:rPr>
        <w:t xml:space="preserve"> </w:t>
      </w:r>
      <w:r>
        <w:t>client.</w:t>
      </w:r>
    </w:p>
    <w:p w14:paraId="032FC65F" w14:textId="77777777" w:rsidR="00B812B3" w:rsidRDefault="00B812B3">
      <w:pPr>
        <w:pStyle w:val="BodyText"/>
        <w:spacing w:before="3"/>
        <w:ind w:left="0"/>
        <w:rPr>
          <w:sz w:val="26"/>
        </w:rPr>
      </w:pPr>
    </w:p>
    <w:p w14:paraId="5AD9E39B" w14:textId="77777777" w:rsidR="00B812B3" w:rsidRDefault="001A3A33">
      <w:pPr>
        <w:pStyle w:val="BodyText"/>
        <w:ind w:right="749"/>
      </w:pPr>
      <w:r>
        <w:t>A minor may become emancipated if they legally marry, enlists in the</w:t>
      </w:r>
      <w:r>
        <w:rPr>
          <w:spacing w:val="1"/>
        </w:rPr>
        <w:t xml:space="preserve"> </w:t>
      </w:r>
      <w:r>
        <w:t>military or files an emancipation petition with the courts stating that he or</w:t>
      </w:r>
      <w:r>
        <w:rPr>
          <w:spacing w:val="1"/>
        </w:rPr>
        <w:t xml:space="preserve"> </w:t>
      </w:r>
      <w:r>
        <w:t>she is at least 14 years of age, is willingly living separate and apart from</w:t>
      </w:r>
      <w:r>
        <w:rPr>
          <w:spacing w:val="1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guardians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acquiescence,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managing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or</w:t>
      </w:r>
    </w:p>
    <w:p w14:paraId="73FD9AE2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32BBE52" w14:textId="77777777" w:rsidR="00B812B3" w:rsidRDefault="00B812B3">
      <w:pPr>
        <w:pStyle w:val="BodyText"/>
        <w:spacing w:before="6"/>
        <w:ind w:left="0"/>
      </w:pPr>
    </w:p>
    <w:p w14:paraId="20313120" w14:textId="77777777" w:rsidR="00B812B3" w:rsidRDefault="001A3A33">
      <w:pPr>
        <w:pStyle w:val="BodyText"/>
        <w:spacing w:before="88"/>
        <w:ind w:right="752"/>
      </w:pPr>
      <w:r>
        <w:t>her own financial affairs and is not deriving illegal income. The court will</w:t>
      </w:r>
      <w:r>
        <w:rPr>
          <w:spacing w:val="1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petition</w:t>
      </w:r>
      <w:r>
        <w:rPr>
          <w:spacing w:val="-1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judges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emancipation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contrary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minor's</w:t>
      </w:r>
      <w:r>
        <w:rPr>
          <w:spacing w:val="-1"/>
        </w:rPr>
        <w:t xml:space="preserve"> </w:t>
      </w:r>
      <w:r>
        <w:t>best interests.</w:t>
      </w:r>
    </w:p>
    <w:p w14:paraId="1A364A3B" w14:textId="77777777" w:rsidR="00B812B3" w:rsidRDefault="001A3A33">
      <w:pPr>
        <w:pStyle w:val="BodyText"/>
        <w:spacing w:before="94"/>
        <w:ind w:right="721"/>
      </w:pPr>
      <w:r>
        <w:t>Legally, minors under age 12 are considered essentially unable to make their</w:t>
      </w:r>
      <w:r>
        <w:rPr>
          <w:spacing w:val="-67"/>
        </w:rPr>
        <w:t xml:space="preserve"> </w:t>
      </w:r>
      <w:r>
        <w:t>own</w:t>
      </w:r>
      <w:r>
        <w:rPr>
          <w:spacing w:val="2"/>
        </w:rPr>
        <w:t xml:space="preserve"> </w:t>
      </w:r>
      <w:r>
        <w:t>choices.</w:t>
      </w:r>
      <w:r>
        <w:rPr>
          <w:spacing w:val="-3"/>
        </w:rPr>
        <w:t xml:space="preserve"> </w:t>
      </w:r>
      <w:r>
        <w:t>Therefore,</w:t>
      </w:r>
      <w:r>
        <w:rPr>
          <w:spacing w:val="2"/>
        </w:rPr>
        <w:t xml:space="preserve"> </w:t>
      </w:r>
      <w:r>
        <w:t>minors</w:t>
      </w:r>
      <w:r>
        <w:rPr>
          <w:spacing w:val="3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receive</w:t>
      </w:r>
      <w:r>
        <w:rPr>
          <w:spacing w:val="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type of treatment without parental consent. There is one exception, all</w:t>
      </w:r>
      <w:r>
        <w:rPr>
          <w:spacing w:val="1"/>
        </w:rPr>
        <w:t xml:space="preserve"> </w:t>
      </w:r>
      <w:r>
        <w:t>minors,</w:t>
      </w:r>
      <w:r>
        <w:rPr>
          <w:spacing w:val="4"/>
        </w:rPr>
        <w:t xml:space="preserve"> </w:t>
      </w:r>
      <w:r>
        <w:t>regardless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age,</w:t>
      </w:r>
      <w:r>
        <w:rPr>
          <w:spacing w:val="4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consent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hospital,</w:t>
      </w:r>
      <w:r>
        <w:rPr>
          <w:spacing w:val="5"/>
        </w:rPr>
        <w:t xml:space="preserve"> </w:t>
      </w:r>
      <w:r>
        <w:t>medical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surgical care related to the prevention or treatment of pregnancy. However,</w:t>
      </w:r>
      <w:r>
        <w:rPr>
          <w:spacing w:val="1"/>
        </w:rPr>
        <w:t xml:space="preserve"> </w:t>
      </w:r>
      <w:r>
        <w:t>hospital,</w:t>
      </w:r>
      <w:r>
        <w:rPr>
          <w:spacing w:val="-3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surgical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“mental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treatment</w:t>
      </w:r>
      <w:r>
        <w:rPr>
          <w:spacing w:val="-6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counseling.”</w:t>
      </w:r>
    </w:p>
    <w:p w14:paraId="2FCA765A" w14:textId="77777777" w:rsidR="00B812B3" w:rsidRDefault="001A3A33">
      <w:pPr>
        <w:pStyle w:val="BodyText"/>
        <w:spacing w:before="86"/>
        <w:ind w:right="766"/>
        <w:jc w:val="both"/>
      </w:pPr>
      <w:r>
        <w:t>Minors</w:t>
      </w:r>
      <w:r>
        <w:rPr>
          <w:spacing w:val="-3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over,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hand,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psychological</w:t>
      </w:r>
      <w:r>
        <w:rPr>
          <w:spacing w:val="-3"/>
        </w:rPr>
        <w:t xml:space="preserve"> </w:t>
      </w:r>
      <w:r>
        <w:t>services</w:t>
      </w:r>
      <w:r>
        <w:rPr>
          <w:spacing w:val="-67"/>
        </w:rPr>
        <w:t xml:space="preserve"> </w:t>
      </w:r>
      <w:r>
        <w:t>without p</w:t>
      </w:r>
      <w:r>
        <w:t>arental knowledge and consent under the circumstances defined by</w:t>
      </w:r>
      <w:r>
        <w:rPr>
          <w:spacing w:val="-67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excluding</w:t>
      </w:r>
      <w:r>
        <w:rPr>
          <w:spacing w:val="-6"/>
        </w:rPr>
        <w:t xml:space="preserve"> </w:t>
      </w:r>
      <w:r>
        <w:t>electroshock</w:t>
      </w:r>
      <w:r>
        <w:rPr>
          <w:spacing w:val="-6"/>
        </w:rPr>
        <w:t xml:space="preserve"> </w:t>
      </w:r>
      <w:r>
        <w:t>therapy,</w:t>
      </w:r>
      <w:r>
        <w:rPr>
          <w:spacing w:val="-5"/>
        </w:rPr>
        <w:t xml:space="preserve"> </w:t>
      </w:r>
      <w:r>
        <w:t>psychosurgery,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psychotropic</w:t>
      </w:r>
      <w:r>
        <w:rPr>
          <w:spacing w:val="-6"/>
        </w:rPr>
        <w:t xml:space="preserve"> </w:t>
      </w:r>
      <w:r>
        <w:t>drugs.</w:t>
      </w:r>
    </w:p>
    <w:p w14:paraId="052B2806" w14:textId="77777777" w:rsidR="00B812B3" w:rsidRDefault="001A3A33">
      <w:pPr>
        <w:pStyle w:val="BodyText"/>
        <w:spacing w:line="237" w:lineRule="auto"/>
        <w:ind w:right="945"/>
      </w:pPr>
      <w:r>
        <w:t>When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therapist</w:t>
      </w:r>
      <w:r>
        <w:rPr>
          <w:spacing w:val="-2"/>
        </w:rPr>
        <w:t xml:space="preserve"> </w:t>
      </w:r>
      <w:r>
        <w:t>determines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treat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minor</w:t>
      </w:r>
      <w:r>
        <w:rPr>
          <w:spacing w:val="-67"/>
        </w:rPr>
        <w:t xml:space="preserve"> </w:t>
      </w:r>
      <w:r>
        <w:t>age 12 or over without parental consent, there are certain procedures that</w:t>
      </w:r>
      <w:r>
        <w:rPr>
          <w:spacing w:val="1"/>
        </w:rPr>
        <w:t xml:space="preserve"> </w:t>
      </w:r>
      <w:r>
        <w:t>must be followed.</w:t>
      </w:r>
      <w:r>
        <w:rPr>
          <w:spacing w:val="1"/>
        </w:rPr>
        <w:t xml:space="preserve"> </w:t>
      </w:r>
      <w:r>
        <w:t>The therapist must document in the minor’s record the</w:t>
      </w:r>
      <w:r>
        <w:rPr>
          <w:spacing w:val="1"/>
        </w:rPr>
        <w:t xml:space="preserve"> </w:t>
      </w:r>
      <w:r>
        <w:t>date and time that contact with the minor's parent or legal guardian was</w:t>
      </w:r>
      <w:r>
        <w:rPr>
          <w:spacing w:val="1"/>
        </w:rPr>
        <w:t xml:space="preserve"> </w:t>
      </w:r>
      <w:r>
        <w:t>attempted and whether the contact wa</w:t>
      </w:r>
      <w:r>
        <w:t>s successful or unsuccessful, or state</w:t>
      </w:r>
      <w:r>
        <w:rPr>
          <w:spacing w:val="-67"/>
        </w:rPr>
        <w:t xml:space="preserve"> </w:t>
      </w:r>
      <w:r>
        <w:t>why it was not appropriate to contact the parent or legal guardian. In</w:t>
      </w:r>
      <w:r>
        <w:rPr>
          <w:spacing w:val="1"/>
        </w:rPr>
        <w:t xml:space="preserve"> </w:t>
      </w:r>
      <w:r>
        <w:t>addition, the law specifies that the parent(s) of the minor is not responsible</w:t>
      </w:r>
      <w:r>
        <w:rPr>
          <w:spacing w:val="-67"/>
        </w:rPr>
        <w:t xml:space="preserve"> </w:t>
      </w:r>
      <w:r>
        <w:t>for the expenses of treatment if the parent(s) of the minor does no</w:t>
      </w:r>
      <w:r>
        <w:t>t give</w:t>
      </w:r>
      <w:r>
        <w:rPr>
          <w:spacing w:val="1"/>
        </w:rPr>
        <w:t xml:space="preserve"> </w:t>
      </w:r>
      <w:r>
        <w:t>consent</w:t>
      </w:r>
      <w:r>
        <w:rPr>
          <w:spacing w:val="-2"/>
        </w:rPr>
        <w:t xml:space="preserve"> </w:t>
      </w:r>
      <w:r>
        <w:t>for treatment.</w:t>
      </w:r>
    </w:p>
    <w:p w14:paraId="63AB3309" w14:textId="77777777" w:rsidR="00B812B3" w:rsidRDefault="001A3A33">
      <w:pPr>
        <w:pStyle w:val="BodyText"/>
        <w:spacing w:before="106"/>
        <w:ind w:right="700"/>
      </w:pPr>
      <w:r>
        <w:t>When a therapist treats a minor age 12 or over without parental consent or</w:t>
      </w:r>
      <w:r>
        <w:rPr>
          <w:spacing w:val="1"/>
        </w:rPr>
        <w:t xml:space="preserve"> </w:t>
      </w:r>
      <w:r>
        <w:t>knowledge,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therapist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claimer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privilege.</w:t>
      </w:r>
      <w:r>
        <w:rPr>
          <w:spacing w:val="-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claim</w:t>
      </w:r>
      <w:r>
        <w:rPr>
          <w:spacing w:val="-2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privilege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extend</w:t>
      </w:r>
      <w:r>
        <w:rPr>
          <w:spacing w:val="-1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therapeutic</w:t>
      </w:r>
      <w:r>
        <w:rPr>
          <w:spacing w:val="-3"/>
        </w:rPr>
        <w:t xml:space="preserve"> </w:t>
      </w:r>
      <w:r>
        <w:t>setting.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therapist</w:t>
      </w:r>
      <w:r>
        <w:rPr>
          <w:spacing w:val="-2"/>
        </w:rPr>
        <w:t xml:space="preserve"> </w:t>
      </w:r>
      <w:r>
        <w:t>would</w:t>
      </w:r>
      <w:r>
        <w:rPr>
          <w:spacing w:val="-67"/>
        </w:rPr>
        <w:t xml:space="preserve"> </w:t>
      </w:r>
      <w:r>
        <w:t>not, for example, be able to obtain the minor client's medical records. To get</w:t>
      </w:r>
      <w:r>
        <w:rPr>
          <w:spacing w:val="1"/>
        </w:rPr>
        <w:t xml:space="preserve"> </w:t>
      </w:r>
      <w:r>
        <w:t>the records, he or she would have to get the minor client's consent; a client</w:t>
      </w:r>
      <w:r>
        <w:rPr>
          <w:spacing w:val="1"/>
        </w:rPr>
        <w:t xml:space="preserve"> </w:t>
      </w:r>
      <w:r>
        <w:t>age 12 or over, in treatment without parental knowledge or consent for</w:t>
      </w:r>
      <w:r>
        <w:rPr>
          <w:spacing w:val="1"/>
        </w:rPr>
        <w:t xml:space="preserve"> </w:t>
      </w:r>
      <w:r>
        <w:t>reasons</w:t>
      </w:r>
      <w:r>
        <w:rPr>
          <w:spacing w:val="-3"/>
        </w:rPr>
        <w:t xml:space="preserve"> </w:t>
      </w:r>
      <w:r>
        <w:t>defi</w:t>
      </w:r>
      <w:r>
        <w:t>ned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law,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authorization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release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her</w:t>
      </w:r>
      <w:r>
        <w:rPr>
          <w:spacing w:val="-67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records.</w:t>
      </w:r>
    </w:p>
    <w:p w14:paraId="39D1DDB3" w14:textId="77777777" w:rsidR="00B812B3" w:rsidRDefault="00B812B3">
      <w:pPr>
        <w:pStyle w:val="BodyText"/>
        <w:spacing w:before="9"/>
        <w:ind w:left="0"/>
        <w:rPr>
          <w:sz w:val="26"/>
        </w:rPr>
      </w:pPr>
    </w:p>
    <w:p w14:paraId="4332F86A" w14:textId="77777777" w:rsidR="00B812B3" w:rsidRDefault="001A3A33">
      <w:pPr>
        <w:pStyle w:val="Heading1"/>
        <w:jc w:val="both"/>
      </w:pPr>
      <w:r>
        <w:t>3G.</w:t>
      </w:r>
      <w:r>
        <w:rPr>
          <w:spacing w:val="-2"/>
        </w:rPr>
        <w:t xml:space="preserve"> </w:t>
      </w:r>
      <w:r>
        <w:t>Sex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Clients</w:t>
      </w:r>
    </w:p>
    <w:p w14:paraId="1570D2ED" w14:textId="77777777" w:rsidR="00B812B3" w:rsidRDefault="001A3A33">
      <w:pPr>
        <w:pStyle w:val="BodyText"/>
        <w:spacing w:before="102"/>
        <w:ind w:right="760"/>
      </w:pPr>
      <w:r>
        <w:t>Psychotherapists can be prosecuted both civilly and criminally for engaging</w:t>
      </w:r>
      <w:r>
        <w:rPr>
          <w:spacing w:val="1"/>
        </w:rPr>
        <w:t xml:space="preserve"> </w:t>
      </w:r>
      <w:r>
        <w:t>in sexual relations with their clients. Prosecution may also occur if a</w:t>
      </w:r>
      <w:r>
        <w:rPr>
          <w:spacing w:val="1"/>
        </w:rPr>
        <w:t xml:space="preserve"> </w:t>
      </w:r>
      <w:r>
        <w:t>t</w:t>
      </w:r>
      <w:r>
        <w:t>herapist</w:t>
      </w:r>
      <w:r>
        <w:rPr>
          <w:spacing w:val="-2"/>
        </w:rPr>
        <w:t xml:space="preserve"> </w:t>
      </w:r>
      <w:r>
        <w:t>engages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sex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client</w:t>
      </w:r>
      <w:r>
        <w:rPr>
          <w:spacing w:val="-3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termination of therapy. In accordance with C.C. 43.93, therapists are civilly</w:t>
      </w:r>
      <w:r>
        <w:rPr>
          <w:spacing w:val="1"/>
        </w:rPr>
        <w:t xml:space="preserve"> </w:t>
      </w:r>
      <w:r>
        <w:t>liable when they engage in sexual relations with former clients prior to two</w:t>
      </w:r>
      <w:r>
        <w:rPr>
          <w:spacing w:val="1"/>
        </w:rPr>
        <w:t xml:space="preserve"> </w:t>
      </w:r>
      <w:r>
        <w:rPr>
          <w:spacing w:val="-1"/>
        </w:rPr>
        <w:t>years after</w:t>
      </w:r>
      <w:r>
        <w:t xml:space="preserve"> </w:t>
      </w:r>
      <w:r>
        <w:rPr>
          <w:spacing w:val="-1"/>
        </w:rPr>
        <w:t>the termination of</w:t>
      </w:r>
      <w:r>
        <w:t xml:space="preserve"> </w:t>
      </w:r>
      <w:r>
        <w:rPr>
          <w:spacing w:val="-1"/>
        </w:rPr>
        <w:t>therapy.</w:t>
      </w:r>
      <w:r>
        <w:rPr>
          <w:spacing w:val="-16"/>
        </w:rPr>
        <w:t xml:space="preserve"> </w:t>
      </w:r>
      <w:r>
        <w:rPr>
          <w:spacing w:val="-1"/>
        </w:rPr>
        <w:t>According</w:t>
      </w:r>
      <w:r>
        <w:t xml:space="preserve"> </w:t>
      </w:r>
      <w:r>
        <w:rPr>
          <w:spacing w:val="-1"/>
        </w:rPr>
        <w:t>to B.&amp;P.C.</w:t>
      </w:r>
      <w:r>
        <w:t xml:space="preserve"> </w:t>
      </w:r>
      <w:r>
        <w:rPr>
          <w:spacing w:val="-1"/>
        </w:rPr>
        <w:t>729,</w:t>
      </w:r>
      <w:r>
        <w:t xml:space="preserve"> </w:t>
      </w:r>
      <w:r>
        <w:rPr>
          <w:spacing w:val="-1"/>
        </w:rPr>
        <w:t>criminal</w:t>
      </w:r>
    </w:p>
    <w:p w14:paraId="24588E77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45E1FD4" w14:textId="77777777" w:rsidR="00B812B3" w:rsidRDefault="00B812B3">
      <w:pPr>
        <w:pStyle w:val="BodyText"/>
        <w:spacing w:before="6"/>
        <w:ind w:left="0"/>
      </w:pPr>
    </w:p>
    <w:p w14:paraId="59F7F57C" w14:textId="77777777" w:rsidR="00B812B3" w:rsidRDefault="001A3A33">
      <w:pPr>
        <w:pStyle w:val="BodyText"/>
        <w:spacing w:before="88"/>
        <w:ind w:right="782"/>
      </w:pPr>
      <w:r>
        <w:t>liability in such cases results only when therapists terminate therapy solely</w:t>
      </w:r>
      <w:r>
        <w:rPr>
          <w:spacing w:val="1"/>
        </w:rPr>
        <w:t xml:space="preserve"> </w:t>
      </w:r>
      <w:r>
        <w:t>for the pur</w:t>
      </w:r>
      <w:r>
        <w:t>pose of engaging in sexual relations with a client. A client has a</w:t>
      </w:r>
      <w:r>
        <w:rPr>
          <w:spacing w:val="1"/>
        </w:rPr>
        <w:t xml:space="preserve"> </w:t>
      </w:r>
      <w:r>
        <w:t>cause for civil action against a psychotherapist when sexual contact occurs</w:t>
      </w:r>
      <w:r>
        <w:rPr>
          <w:spacing w:val="1"/>
        </w:rPr>
        <w:t xml:space="preserve"> </w:t>
      </w:r>
      <w:r>
        <w:t>during the course of therapy, within two years following termination of</w:t>
      </w:r>
      <w:r>
        <w:rPr>
          <w:spacing w:val="1"/>
        </w:rPr>
        <w:t xml:space="preserve"> </w:t>
      </w:r>
      <w:r>
        <w:t>therapy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deception.</w:t>
      </w:r>
      <w:r>
        <w:rPr>
          <w:spacing w:val="-7"/>
        </w:rPr>
        <w:t xml:space="preserve"> </w:t>
      </w:r>
      <w:r>
        <w:t>Thi</w:t>
      </w:r>
      <w:r>
        <w:t>s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therapist</w:t>
      </w:r>
      <w:r>
        <w:rPr>
          <w:spacing w:val="-2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give a brochure that explains the client's right to any client that revealed</w:t>
      </w:r>
      <w:r>
        <w:rPr>
          <w:spacing w:val="1"/>
        </w:rPr>
        <w:t xml:space="preserve"> </w:t>
      </w:r>
      <w:r>
        <w:t>prior sexual contact with their therapist. Failure to distribute this brochure is</w:t>
      </w:r>
      <w:r>
        <w:rPr>
          <w:spacing w:val="-67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unprofessional conduct.</w:t>
      </w:r>
    </w:p>
    <w:p w14:paraId="18917E6D" w14:textId="77777777" w:rsidR="00B812B3" w:rsidRDefault="001A3A33">
      <w:pPr>
        <w:pStyle w:val="BodyText"/>
        <w:spacing w:before="84"/>
        <w:ind w:right="758"/>
      </w:pPr>
      <w:r>
        <w:t>Criminal</w:t>
      </w:r>
      <w:r>
        <w:rPr>
          <w:spacing w:val="-2"/>
        </w:rPr>
        <w:t xml:space="preserve"> </w:t>
      </w:r>
      <w:r>
        <w:t>liability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</w:t>
      </w:r>
      <w:r>
        <w:t>sult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therapist</w:t>
      </w:r>
      <w:r>
        <w:rPr>
          <w:spacing w:val="-1"/>
        </w:rPr>
        <w:t xml:space="preserve"> </w:t>
      </w:r>
      <w:r>
        <w:t>engages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sex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client</w:t>
      </w:r>
      <w:r>
        <w:rPr>
          <w:spacing w:val="-67"/>
        </w:rPr>
        <w:t xml:space="preserve"> </w:t>
      </w:r>
      <w:r>
        <w:t>or if he or she terminates a therapeutic relationship with a client for the</w:t>
      </w:r>
      <w:r>
        <w:rPr>
          <w:spacing w:val="1"/>
        </w:rPr>
        <w:t xml:space="preserve"> </w:t>
      </w:r>
      <w:r>
        <w:t>purposes of beginning a sexual relationship with that client. In addition,</w:t>
      </w:r>
      <w:r>
        <w:rPr>
          <w:spacing w:val="1"/>
        </w:rPr>
        <w:t xml:space="preserve"> </w:t>
      </w:r>
      <w:r>
        <w:t>under licensing laws, a clinician who has sex with a client can have his or</w:t>
      </w:r>
      <w:r>
        <w:rPr>
          <w:spacing w:val="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license</w:t>
      </w:r>
      <w:r>
        <w:rPr>
          <w:spacing w:val="-1"/>
        </w:rPr>
        <w:t xml:space="preserve"> </w:t>
      </w:r>
      <w:r>
        <w:t>revoked.</w:t>
      </w:r>
    </w:p>
    <w:p w14:paraId="20ABD00D" w14:textId="77777777" w:rsidR="00B812B3" w:rsidRDefault="001A3A33">
      <w:pPr>
        <w:pStyle w:val="BodyText"/>
        <w:spacing w:before="90"/>
        <w:ind w:right="821"/>
      </w:pPr>
      <w:r>
        <w:t>When a client reveals a previous or ongoing sexual relationship with his or</w:t>
      </w:r>
      <w:r>
        <w:rPr>
          <w:spacing w:val="1"/>
        </w:rPr>
        <w:t xml:space="preserve"> </w:t>
      </w:r>
      <w:r>
        <w:t>her former or other therapist, the client's subsequent or other therapist has a</w:t>
      </w:r>
      <w:r>
        <w:rPr>
          <w:spacing w:val="-67"/>
        </w:rPr>
        <w:t xml:space="preserve"> </w:t>
      </w:r>
      <w:r>
        <w:t>leg</w:t>
      </w:r>
      <w:r>
        <w:t xml:space="preserve">al obligation to give the client the updated 2019 brochure called </w:t>
      </w:r>
      <w:r>
        <w:rPr>
          <w:i/>
        </w:rPr>
        <w:t>Therapy</w:t>
      </w:r>
      <w:r>
        <w:rPr>
          <w:i/>
          <w:spacing w:val="-68"/>
        </w:rPr>
        <w:t xml:space="preserve"> </w:t>
      </w:r>
      <w:r>
        <w:rPr>
          <w:i/>
        </w:rPr>
        <w:t xml:space="preserve">Never Includes Sexual Behavior </w:t>
      </w:r>
      <w:r>
        <w:t>which outlines client's rights and</w:t>
      </w:r>
      <w:r>
        <w:rPr>
          <w:spacing w:val="1"/>
        </w:rPr>
        <w:t xml:space="preserve"> </w:t>
      </w:r>
      <w:r>
        <w:t>responsibilities.</w:t>
      </w:r>
    </w:p>
    <w:p w14:paraId="7A593BE4" w14:textId="77777777" w:rsidR="00B812B3" w:rsidRDefault="001A3A33">
      <w:pPr>
        <w:pStyle w:val="Heading3"/>
        <w:spacing w:before="91"/>
      </w:pPr>
      <w:r>
        <w:t>Professional</w:t>
      </w:r>
      <w:r>
        <w:rPr>
          <w:spacing w:val="-8"/>
        </w:rPr>
        <w:t xml:space="preserve"> </w:t>
      </w:r>
      <w:r>
        <w:t>Therapy</w:t>
      </w:r>
      <w:r>
        <w:rPr>
          <w:spacing w:val="-2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Sex</w:t>
      </w:r>
      <w:r>
        <w:rPr>
          <w:spacing w:val="-1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Update</w:t>
      </w:r>
      <w:r>
        <w:rPr>
          <w:spacing w:val="-3"/>
        </w:rPr>
        <w:t xml:space="preserve"> </w:t>
      </w:r>
      <w:r>
        <w:t>:</w:t>
      </w:r>
    </w:p>
    <w:p w14:paraId="4C5B8A5F" w14:textId="77777777" w:rsidR="00B812B3" w:rsidRDefault="001A3A33">
      <w:pPr>
        <w:pStyle w:val="BodyText"/>
        <w:spacing w:before="98"/>
        <w:ind w:right="737"/>
      </w:pPr>
      <w:r>
        <w:t>In 2019, the California Department of Consumer Affairs publication</w:t>
      </w:r>
      <w:r>
        <w:rPr>
          <w:spacing w:val="1"/>
        </w:rPr>
        <w:t xml:space="preserve"> </w:t>
      </w:r>
      <w:r>
        <w:rPr>
          <w:i/>
        </w:rPr>
        <w:t xml:space="preserve">Professional Therapy Never Includes Sex </w:t>
      </w:r>
      <w:r>
        <w:t>was updated with the publication</w:t>
      </w:r>
      <w:r>
        <w:rPr>
          <w:spacing w:val="1"/>
        </w:rPr>
        <w:t xml:space="preserve"> </w:t>
      </w:r>
      <w:r>
        <w:rPr>
          <w:i/>
        </w:rPr>
        <w:t xml:space="preserve">Therapy Never Includes Sexual Behavior (2019) </w:t>
      </w:r>
      <w:r>
        <w:t>with the following excerpt</w:t>
      </w:r>
      <w:r>
        <w:rPr>
          <w:spacing w:val="1"/>
        </w:rPr>
        <w:t xml:space="preserve"> </w:t>
      </w:r>
      <w:r>
        <w:t>“California’s lawmakers and licensing board</w:t>
      </w:r>
      <w:r>
        <w:t>s want the public to know that</w:t>
      </w:r>
      <w:r>
        <w:rPr>
          <w:spacing w:val="1"/>
        </w:rPr>
        <w:t xml:space="preserve"> </w:t>
      </w:r>
      <w:r>
        <w:t>professional therapy never includes sexual contact between a therapist and a</w:t>
      </w:r>
      <w:r>
        <w:rPr>
          <w:spacing w:val="-67"/>
        </w:rPr>
        <w:t xml:space="preserve"> </w:t>
      </w:r>
      <w:r>
        <w:t>client. It also never includes inappropriate sexual suggestions, or any other</w:t>
      </w:r>
      <w:r>
        <w:rPr>
          <w:spacing w:val="1"/>
        </w:rPr>
        <w:t xml:space="preserve"> </w:t>
      </w:r>
      <w:r>
        <w:t>kind of sexual behavior between a therapist and a client. Sexual conta</w:t>
      </w:r>
      <w:r>
        <w:t>ct of</w:t>
      </w:r>
      <w:r>
        <w:rPr>
          <w:spacing w:val="1"/>
        </w:rPr>
        <w:t xml:space="preserve"> </w:t>
      </w:r>
      <w:r>
        <w:t>any kind between a therapist and a client is unethical and illegal in the State</w:t>
      </w:r>
      <w:r>
        <w:rPr>
          <w:spacing w:val="1"/>
        </w:rPr>
        <w:t xml:space="preserve"> </w:t>
      </w:r>
      <w:r>
        <w:rPr>
          <w:spacing w:val="-1"/>
        </w:rPr>
        <w:t xml:space="preserve">of California. Additionally, </w:t>
      </w:r>
      <w:r>
        <w:t>with regard to former clients, sexual contact</w:t>
      </w:r>
      <w:r>
        <w:rPr>
          <w:spacing w:val="1"/>
        </w:rPr>
        <w:t xml:space="preserve"> </w:t>
      </w:r>
      <w:r>
        <w:t>within two years after termination of therapy is also illegal and unethical. 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</w:t>
      </w:r>
      <w:r>
        <w:t>esponsibility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therapist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with</w:t>
      </w:r>
      <w:r>
        <w:rPr>
          <w:spacing w:val="-67"/>
        </w:rPr>
        <w:t xml:space="preserve"> </w:t>
      </w:r>
      <w:r>
        <w:t>a client, whether consensual or not, does not occur.” (</w:t>
      </w:r>
      <w:r>
        <w:rPr>
          <w:i/>
        </w:rPr>
        <w:t>Therapy Never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Includes Sexual Behavior, </w:t>
      </w:r>
      <w:r>
        <w:t>California Department of Consumer Affairs,</w:t>
      </w:r>
      <w:r>
        <w:rPr>
          <w:spacing w:val="1"/>
        </w:rPr>
        <w:t xml:space="preserve"> </w:t>
      </w:r>
      <w:r>
        <w:t>2019)</w:t>
      </w:r>
    </w:p>
    <w:p w14:paraId="6ED831C1" w14:textId="77777777" w:rsidR="00B812B3" w:rsidRDefault="001A3A33">
      <w:pPr>
        <w:spacing w:before="72" w:line="321" w:lineRule="exact"/>
        <w:ind w:left="480"/>
        <w:rPr>
          <w:i/>
          <w:sz w:val="28"/>
        </w:rPr>
      </w:pPr>
      <w:r>
        <w:rPr>
          <w:i/>
          <w:sz w:val="28"/>
        </w:rPr>
        <w:t>Definition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Terms</w:t>
      </w:r>
    </w:p>
    <w:p w14:paraId="76F9B1BF" w14:textId="77777777" w:rsidR="00B812B3" w:rsidRDefault="001A3A33">
      <w:pPr>
        <w:pStyle w:val="BodyText"/>
        <w:ind w:right="859"/>
      </w:pPr>
      <w:r>
        <w:t>Throughout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booklet,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“therapist,”</w:t>
      </w:r>
      <w:r>
        <w:rPr>
          <w:spacing w:val="-5"/>
        </w:rPr>
        <w:t xml:space="preserve"> </w:t>
      </w:r>
      <w:r>
        <w:t>“therapy,”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“client”</w:t>
      </w:r>
      <w:r>
        <w:rPr>
          <w:spacing w:val="-5"/>
        </w:rPr>
        <w:t xml:space="preserve"> </w:t>
      </w:r>
      <w:r>
        <w:t>will</w:t>
      </w:r>
      <w:r>
        <w:rPr>
          <w:spacing w:val="-67"/>
        </w:rPr>
        <w:t xml:space="preserve"> </w:t>
      </w:r>
      <w:r>
        <w:t>be used. “Therapist” refers to anyone who is licensed to practice</w:t>
      </w:r>
      <w:r>
        <w:rPr>
          <w:spacing w:val="1"/>
        </w:rPr>
        <w:t xml:space="preserve"> </w:t>
      </w:r>
      <w:r>
        <w:t>psychotherapy,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licensed,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includes:</w:t>
      </w:r>
    </w:p>
    <w:p w14:paraId="6424D74F" w14:textId="77777777" w:rsidR="00B812B3" w:rsidRDefault="001A3A33">
      <w:pPr>
        <w:pStyle w:val="ListParagraph"/>
        <w:numPr>
          <w:ilvl w:val="0"/>
          <w:numId w:val="57"/>
        </w:numPr>
        <w:tabs>
          <w:tab w:val="left" w:pos="654"/>
        </w:tabs>
        <w:spacing w:line="322" w:lineRule="exact"/>
        <w:rPr>
          <w:sz w:val="28"/>
        </w:rPr>
      </w:pPr>
      <w:r>
        <w:rPr>
          <w:sz w:val="28"/>
        </w:rPr>
        <w:t>Psychologists</w:t>
      </w:r>
    </w:p>
    <w:p w14:paraId="7464D354" w14:textId="77777777" w:rsidR="00B812B3" w:rsidRDefault="00B812B3">
      <w:pPr>
        <w:spacing w:line="322" w:lineRule="exact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B0C315A" w14:textId="77777777" w:rsidR="00B812B3" w:rsidRDefault="00B812B3">
      <w:pPr>
        <w:pStyle w:val="BodyText"/>
        <w:spacing w:before="8"/>
        <w:ind w:left="0"/>
        <w:rPr>
          <w:sz w:val="27"/>
        </w:rPr>
      </w:pPr>
    </w:p>
    <w:p w14:paraId="7DCE4300" w14:textId="77777777" w:rsidR="00B812B3" w:rsidRDefault="001A3A33">
      <w:pPr>
        <w:pStyle w:val="ListParagraph"/>
        <w:numPr>
          <w:ilvl w:val="0"/>
          <w:numId w:val="57"/>
        </w:numPr>
        <w:tabs>
          <w:tab w:val="left" w:pos="654"/>
        </w:tabs>
        <w:spacing w:before="100" w:line="321" w:lineRule="exact"/>
        <w:rPr>
          <w:sz w:val="28"/>
        </w:rPr>
      </w:pPr>
      <w:r>
        <w:rPr>
          <w:sz w:val="28"/>
        </w:rPr>
        <w:t>Physicians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Surgeons</w:t>
      </w:r>
      <w:r>
        <w:rPr>
          <w:spacing w:val="-3"/>
          <w:sz w:val="28"/>
        </w:rPr>
        <w:t xml:space="preserve"> </w:t>
      </w:r>
      <w:r>
        <w:rPr>
          <w:sz w:val="28"/>
        </w:rPr>
        <w:t>(Psychiatris</w:t>
      </w:r>
      <w:r>
        <w:rPr>
          <w:sz w:val="28"/>
        </w:rPr>
        <w:t>ts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Physicians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Surgeons)</w:t>
      </w:r>
    </w:p>
    <w:p w14:paraId="6CED5A1F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spacing w:line="317" w:lineRule="exact"/>
        <w:ind w:left="648"/>
        <w:rPr>
          <w:sz w:val="28"/>
        </w:rPr>
      </w:pPr>
      <w:r>
        <w:rPr>
          <w:sz w:val="28"/>
        </w:rPr>
        <w:t>Registered</w:t>
      </w:r>
      <w:r>
        <w:rPr>
          <w:spacing w:val="-3"/>
          <w:sz w:val="28"/>
        </w:rPr>
        <w:t xml:space="preserve"> </w:t>
      </w:r>
      <w:r>
        <w:rPr>
          <w:sz w:val="28"/>
        </w:rPr>
        <w:t>Psychologists</w:t>
      </w:r>
    </w:p>
    <w:p w14:paraId="68A752AB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spacing w:line="320" w:lineRule="exact"/>
        <w:ind w:left="648"/>
        <w:rPr>
          <w:sz w:val="28"/>
        </w:rPr>
      </w:pPr>
      <w:r>
        <w:rPr>
          <w:sz w:val="28"/>
        </w:rPr>
        <w:t>Psychological</w:t>
      </w:r>
      <w:r>
        <w:rPr>
          <w:spacing w:val="-3"/>
          <w:sz w:val="28"/>
        </w:rPr>
        <w:t xml:space="preserve"> </w:t>
      </w:r>
      <w:r>
        <w:rPr>
          <w:sz w:val="28"/>
        </w:rPr>
        <w:t>Interns</w:t>
      </w:r>
    </w:p>
    <w:p w14:paraId="761B4A40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spacing w:line="320" w:lineRule="exact"/>
        <w:ind w:left="648"/>
        <w:rPr>
          <w:sz w:val="28"/>
        </w:rPr>
      </w:pPr>
      <w:r>
        <w:rPr>
          <w:spacing w:val="-1"/>
          <w:sz w:val="28"/>
        </w:rPr>
        <w:t>Psychological</w:t>
      </w:r>
      <w:r>
        <w:rPr>
          <w:spacing w:val="-14"/>
          <w:sz w:val="28"/>
        </w:rPr>
        <w:t xml:space="preserve"> </w:t>
      </w:r>
      <w:r>
        <w:rPr>
          <w:sz w:val="28"/>
        </w:rPr>
        <w:t>Assistants</w:t>
      </w:r>
    </w:p>
    <w:p w14:paraId="0FFC7B2E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spacing w:line="320" w:lineRule="exact"/>
        <w:ind w:left="648"/>
        <w:rPr>
          <w:sz w:val="28"/>
        </w:rPr>
      </w:pPr>
      <w:r>
        <w:rPr>
          <w:sz w:val="28"/>
        </w:rPr>
        <w:t>Licensed</w:t>
      </w:r>
      <w:r>
        <w:rPr>
          <w:spacing w:val="-8"/>
          <w:sz w:val="28"/>
        </w:rPr>
        <w:t xml:space="preserve"> </w:t>
      </w:r>
      <w:r>
        <w:rPr>
          <w:sz w:val="28"/>
        </w:rPr>
        <w:t>Clinical</w:t>
      </w:r>
      <w:r>
        <w:rPr>
          <w:spacing w:val="-8"/>
          <w:sz w:val="28"/>
        </w:rPr>
        <w:t xml:space="preserve"> </w:t>
      </w:r>
      <w:r>
        <w:rPr>
          <w:sz w:val="28"/>
        </w:rPr>
        <w:t>Social</w:t>
      </w:r>
      <w:r>
        <w:rPr>
          <w:spacing w:val="-14"/>
          <w:sz w:val="28"/>
        </w:rPr>
        <w:t xml:space="preserve"> </w:t>
      </w:r>
      <w:r>
        <w:rPr>
          <w:sz w:val="28"/>
        </w:rPr>
        <w:t>Workers</w:t>
      </w:r>
    </w:p>
    <w:p w14:paraId="640E45FC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spacing w:line="320" w:lineRule="exact"/>
        <w:ind w:left="648"/>
        <w:rPr>
          <w:sz w:val="28"/>
        </w:rPr>
      </w:pPr>
      <w:r>
        <w:rPr>
          <w:spacing w:val="-1"/>
          <w:sz w:val="28"/>
        </w:rPr>
        <w:t>Registered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Associate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Clinical</w:t>
      </w:r>
      <w:r>
        <w:rPr>
          <w:sz w:val="28"/>
        </w:rPr>
        <w:t xml:space="preserve"> </w:t>
      </w:r>
      <w:r>
        <w:rPr>
          <w:spacing w:val="-1"/>
          <w:sz w:val="28"/>
        </w:rPr>
        <w:t>Social</w:t>
      </w:r>
      <w:r>
        <w:rPr>
          <w:spacing w:val="-7"/>
          <w:sz w:val="28"/>
        </w:rPr>
        <w:t xml:space="preserve"> </w:t>
      </w:r>
      <w:r>
        <w:rPr>
          <w:sz w:val="28"/>
        </w:rPr>
        <w:t>Workers</w:t>
      </w:r>
    </w:p>
    <w:p w14:paraId="129FD02F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spacing w:line="320" w:lineRule="exact"/>
        <w:ind w:left="648"/>
        <w:rPr>
          <w:sz w:val="28"/>
        </w:rPr>
      </w:pPr>
      <w:r>
        <w:rPr>
          <w:sz w:val="28"/>
        </w:rPr>
        <w:t>Social</w:t>
      </w:r>
      <w:r>
        <w:rPr>
          <w:spacing w:val="-14"/>
          <w:sz w:val="28"/>
        </w:rPr>
        <w:t xml:space="preserve"> </w:t>
      </w:r>
      <w:r>
        <w:rPr>
          <w:sz w:val="28"/>
        </w:rPr>
        <w:t>Work</w:t>
      </w:r>
      <w:r>
        <w:rPr>
          <w:spacing w:val="-8"/>
          <w:sz w:val="28"/>
        </w:rPr>
        <w:t xml:space="preserve"> </w:t>
      </w:r>
      <w:r>
        <w:rPr>
          <w:sz w:val="28"/>
        </w:rPr>
        <w:t>Interns</w:t>
      </w:r>
    </w:p>
    <w:p w14:paraId="18024350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ind w:right="6589" w:firstLine="0"/>
        <w:rPr>
          <w:sz w:val="28"/>
        </w:rPr>
      </w:pPr>
      <w:r>
        <w:rPr>
          <w:sz w:val="28"/>
        </w:rPr>
        <w:t>Licensed Marriage and</w:t>
      </w:r>
      <w:r>
        <w:rPr>
          <w:spacing w:val="-68"/>
          <w:sz w:val="28"/>
        </w:rPr>
        <w:t xml:space="preserve"> </w:t>
      </w:r>
      <w:r>
        <w:rPr>
          <w:sz w:val="28"/>
        </w:rPr>
        <w:t>Family</w:t>
      </w:r>
      <w:r>
        <w:rPr>
          <w:spacing w:val="-7"/>
          <w:sz w:val="28"/>
        </w:rPr>
        <w:t xml:space="preserve"> </w:t>
      </w:r>
      <w:r>
        <w:rPr>
          <w:sz w:val="28"/>
        </w:rPr>
        <w:t>Therapists</w:t>
      </w:r>
    </w:p>
    <w:p w14:paraId="29DD1C4C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spacing w:line="317" w:lineRule="exact"/>
        <w:ind w:left="648"/>
        <w:rPr>
          <w:sz w:val="28"/>
        </w:rPr>
      </w:pPr>
      <w:r>
        <w:rPr>
          <w:spacing w:val="-1"/>
          <w:sz w:val="28"/>
        </w:rPr>
        <w:t>Registered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Associate</w:t>
      </w:r>
      <w:r>
        <w:rPr>
          <w:sz w:val="28"/>
        </w:rPr>
        <w:t xml:space="preserve"> Marriage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Family</w:t>
      </w:r>
      <w:r>
        <w:rPr>
          <w:spacing w:val="-5"/>
          <w:sz w:val="28"/>
        </w:rPr>
        <w:t xml:space="preserve"> </w:t>
      </w:r>
      <w:r>
        <w:rPr>
          <w:sz w:val="28"/>
        </w:rPr>
        <w:t>Therapists</w:t>
      </w:r>
    </w:p>
    <w:p w14:paraId="229346FC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spacing w:line="320" w:lineRule="exact"/>
        <w:ind w:left="648"/>
        <w:rPr>
          <w:sz w:val="28"/>
        </w:rPr>
      </w:pPr>
      <w:r>
        <w:rPr>
          <w:sz w:val="28"/>
        </w:rPr>
        <w:t>Marriage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Family</w:t>
      </w:r>
      <w:r>
        <w:rPr>
          <w:spacing w:val="-10"/>
          <w:sz w:val="28"/>
        </w:rPr>
        <w:t xml:space="preserve"> </w:t>
      </w:r>
      <w:r>
        <w:rPr>
          <w:sz w:val="28"/>
        </w:rPr>
        <w:t>Therapist</w:t>
      </w:r>
      <w:r>
        <w:rPr>
          <w:spacing w:val="-10"/>
          <w:sz w:val="28"/>
        </w:rPr>
        <w:t xml:space="preserve"> </w:t>
      </w:r>
      <w:r>
        <w:rPr>
          <w:sz w:val="28"/>
        </w:rPr>
        <w:t>Trainees</w:t>
      </w:r>
    </w:p>
    <w:p w14:paraId="0716EDF1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spacing w:line="320" w:lineRule="exact"/>
        <w:ind w:left="648"/>
        <w:rPr>
          <w:sz w:val="28"/>
        </w:rPr>
      </w:pPr>
      <w:r>
        <w:rPr>
          <w:sz w:val="28"/>
        </w:rPr>
        <w:t>Licensed</w:t>
      </w:r>
      <w:r>
        <w:rPr>
          <w:spacing w:val="-3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3"/>
          <w:sz w:val="28"/>
        </w:rPr>
        <w:t xml:space="preserve"> </w:t>
      </w:r>
      <w:r>
        <w:rPr>
          <w:sz w:val="28"/>
        </w:rPr>
        <w:t>Clinical</w:t>
      </w:r>
      <w:r>
        <w:rPr>
          <w:spacing w:val="-2"/>
          <w:sz w:val="28"/>
        </w:rPr>
        <w:t xml:space="preserve"> </w:t>
      </w:r>
      <w:r>
        <w:rPr>
          <w:sz w:val="28"/>
        </w:rPr>
        <w:t>Counselors</w:t>
      </w:r>
    </w:p>
    <w:p w14:paraId="15B2F977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spacing w:line="320" w:lineRule="exact"/>
        <w:ind w:left="648"/>
        <w:rPr>
          <w:sz w:val="28"/>
        </w:rPr>
      </w:pPr>
      <w:r>
        <w:rPr>
          <w:spacing w:val="-1"/>
          <w:sz w:val="28"/>
        </w:rPr>
        <w:t>Registered</w:t>
      </w:r>
      <w:r>
        <w:rPr>
          <w:spacing w:val="-17"/>
          <w:sz w:val="28"/>
        </w:rPr>
        <w:t xml:space="preserve"> </w:t>
      </w:r>
      <w:r>
        <w:rPr>
          <w:sz w:val="28"/>
        </w:rPr>
        <w:t>Associate</w:t>
      </w:r>
      <w:r>
        <w:rPr>
          <w:spacing w:val="-2"/>
          <w:sz w:val="28"/>
        </w:rPr>
        <w:t xml:space="preserve"> </w:t>
      </w:r>
      <w:r>
        <w:rPr>
          <w:sz w:val="28"/>
        </w:rPr>
        <w:t>Professional Clinical</w:t>
      </w:r>
      <w:r>
        <w:rPr>
          <w:spacing w:val="-1"/>
          <w:sz w:val="28"/>
        </w:rPr>
        <w:t xml:space="preserve"> </w:t>
      </w:r>
      <w:r>
        <w:rPr>
          <w:sz w:val="28"/>
        </w:rPr>
        <w:t>Counselors</w:t>
      </w:r>
    </w:p>
    <w:p w14:paraId="0E190594" w14:textId="77777777" w:rsidR="00B812B3" w:rsidRDefault="001A3A33">
      <w:pPr>
        <w:pStyle w:val="ListParagraph"/>
        <w:numPr>
          <w:ilvl w:val="0"/>
          <w:numId w:val="56"/>
        </w:numPr>
        <w:tabs>
          <w:tab w:val="left" w:pos="649"/>
        </w:tabs>
        <w:spacing w:line="321" w:lineRule="exact"/>
        <w:ind w:left="648"/>
        <w:rPr>
          <w:sz w:val="28"/>
        </w:rPr>
      </w:pPr>
      <w:r>
        <w:rPr>
          <w:sz w:val="28"/>
        </w:rPr>
        <w:t>Professional</w:t>
      </w:r>
      <w:r>
        <w:rPr>
          <w:spacing w:val="-5"/>
          <w:sz w:val="28"/>
        </w:rPr>
        <w:t xml:space="preserve"> </w:t>
      </w:r>
      <w:r>
        <w:rPr>
          <w:sz w:val="28"/>
        </w:rPr>
        <w:t>Clinical</w:t>
      </w:r>
      <w:r>
        <w:rPr>
          <w:spacing w:val="-5"/>
          <w:sz w:val="28"/>
        </w:rPr>
        <w:t xml:space="preserve"> </w:t>
      </w:r>
      <w:r>
        <w:rPr>
          <w:sz w:val="28"/>
        </w:rPr>
        <w:t>Counselor</w:t>
      </w:r>
      <w:r>
        <w:rPr>
          <w:spacing w:val="-10"/>
          <w:sz w:val="28"/>
        </w:rPr>
        <w:t xml:space="preserve"> </w:t>
      </w:r>
      <w:r>
        <w:rPr>
          <w:sz w:val="28"/>
        </w:rPr>
        <w:t>Trainees</w:t>
      </w:r>
    </w:p>
    <w:p w14:paraId="70F7ACD8" w14:textId="77777777" w:rsidR="00B812B3" w:rsidRDefault="001A3A33">
      <w:pPr>
        <w:pStyle w:val="ListParagraph"/>
        <w:numPr>
          <w:ilvl w:val="0"/>
          <w:numId w:val="55"/>
        </w:numPr>
        <w:tabs>
          <w:tab w:val="left" w:pos="654"/>
        </w:tabs>
        <w:spacing w:line="323" w:lineRule="exact"/>
        <w:rPr>
          <w:sz w:val="28"/>
        </w:rPr>
      </w:pPr>
      <w:r>
        <w:rPr>
          <w:sz w:val="28"/>
        </w:rPr>
        <w:t>Licensed</w:t>
      </w:r>
      <w:r>
        <w:rPr>
          <w:spacing w:val="-4"/>
          <w:sz w:val="28"/>
        </w:rPr>
        <w:t xml:space="preserve"> </w:t>
      </w:r>
      <w:r>
        <w:rPr>
          <w:sz w:val="28"/>
        </w:rPr>
        <w:t>Educational</w:t>
      </w:r>
      <w:r>
        <w:rPr>
          <w:spacing w:val="-3"/>
          <w:sz w:val="28"/>
        </w:rPr>
        <w:t xml:space="preserve"> </w:t>
      </w:r>
      <w:r>
        <w:rPr>
          <w:sz w:val="28"/>
        </w:rPr>
        <w:t>Psychologists</w:t>
      </w:r>
    </w:p>
    <w:p w14:paraId="68AECF81" w14:textId="77777777" w:rsidR="00B812B3" w:rsidRDefault="001A3A33">
      <w:pPr>
        <w:pStyle w:val="ListParagraph"/>
        <w:numPr>
          <w:ilvl w:val="0"/>
          <w:numId w:val="55"/>
        </w:numPr>
        <w:tabs>
          <w:tab w:val="left" w:pos="654"/>
        </w:tabs>
        <w:spacing w:line="323" w:lineRule="exact"/>
        <w:rPr>
          <w:sz w:val="28"/>
        </w:rPr>
      </w:pPr>
      <w:r>
        <w:rPr>
          <w:sz w:val="28"/>
        </w:rPr>
        <w:t>Registered</w:t>
      </w:r>
      <w:r>
        <w:rPr>
          <w:spacing w:val="-4"/>
          <w:sz w:val="28"/>
        </w:rPr>
        <w:t xml:space="preserve"> </w:t>
      </w:r>
      <w:r>
        <w:rPr>
          <w:sz w:val="28"/>
        </w:rPr>
        <w:t>Research</w:t>
      </w:r>
      <w:r>
        <w:rPr>
          <w:spacing w:val="-3"/>
          <w:sz w:val="28"/>
        </w:rPr>
        <w:t xml:space="preserve"> </w:t>
      </w:r>
      <w:r>
        <w:rPr>
          <w:sz w:val="28"/>
        </w:rPr>
        <w:t>Psychoanalysts</w:t>
      </w:r>
    </w:p>
    <w:p w14:paraId="155B7D94" w14:textId="77777777" w:rsidR="00B812B3" w:rsidRDefault="00B812B3">
      <w:pPr>
        <w:pStyle w:val="BodyText"/>
        <w:spacing w:before="2"/>
        <w:ind w:left="0"/>
        <w:rPr>
          <w:sz w:val="27"/>
        </w:rPr>
      </w:pPr>
    </w:p>
    <w:p w14:paraId="71ED57F3" w14:textId="77777777" w:rsidR="00B812B3" w:rsidRDefault="001A3A33">
      <w:pPr>
        <w:pStyle w:val="BodyText"/>
        <w:ind w:right="728"/>
      </w:pPr>
      <w:r>
        <w:t>“Therapy” includes any type of counseling from any of the licensed or</w:t>
      </w:r>
      <w:r>
        <w:rPr>
          <w:spacing w:val="1"/>
        </w:rPr>
        <w:t xml:space="preserve"> </w:t>
      </w:r>
      <w:r>
        <w:t>registered professionals listed above. “Client” refers to anyone receiving</w:t>
      </w:r>
      <w:r>
        <w:rPr>
          <w:spacing w:val="1"/>
        </w:rPr>
        <w:t xml:space="preserve"> </w:t>
      </w:r>
      <w:r>
        <w:t>therapy, or counseling, or other services. “Sexua</w:t>
      </w:r>
      <w:r>
        <w:t>l contact” means the</w:t>
      </w:r>
      <w:r>
        <w:rPr>
          <w:spacing w:val="1"/>
        </w:rPr>
        <w:t xml:space="preserve"> </w:t>
      </w:r>
      <w:r>
        <w:t>touching of an intimate part of another person, including sexual intercourse.</w:t>
      </w:r>
      <w:r>
        <w:rPr>
          <w:spacing w:val="1"/>
        </w:rPr>
        <w:t xml:space="preserve"> </w:t>
      </w:r>
      <w:r>
        <w:t>“Sexual behavior” means inappropriate contact or communication of a</w:t>
      </w:r>
      <w:r>
        <w:rPr>
          <w:spacing w:val="1"/>
        </w:rPr>
        <w:t xml:space="preserve"> </w:t>
      </w:r>
      <w:r>
        <w:t>sexual nature. This definition does not include the provision of appropriate</w:t>
      </w:r>
      <w:r>
        <w:rPr>
          <w:spacing w:val="1"/>
        </w:rPr>
        <w:t xml:space="preserve"> </w:t>
      </w:r>
      <w:r>
        <w:t xml:space="preserve">therapeutic </w:t>
      </w:r>
      <w:r>
        <w:t>interventions relating to sexual issues. “Touching” means</w:t>
      </w:r>
      <w:r>
        <w:rPr>
          <w:spacing w:val="1"/>
        </w:rPr>
        <w:t xml:space="preserve"> </w:t>
      </w:r>
      <w:r>
        <w:t>physical contact with another person either through the person’s clothes or</w:t>
      </w:r>
      <w:r>
        <w:rPr>
          <w:spacing w:val="1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person’s</w:t>
      </w:r>
      <w:r>
        <w:rPr>
          <w:spacing w:val="-3"/>
        </w:rPr>
        <w:t xml:space="preserve"> </w:t>
      </w:r>
      <w:r>
        <w:t>skin.</w:t>
      </w:r>
      <w:r>
        <w:rPr>
          <w:spacing w:val="-3"/>
        </w:rPr>
        <w:t xml:space="preserve"> </w:t>
      </w:r>
      <w:r>
        <w:t>“Intimate</w:t>
      </w:r>
      <w:r>
        <w:rPr>
          <w:spacing w:val="-5"/>
        </w:rPr>
        <w:t xml:space="preserve"> </w:t>
      </w:r>
      <w:r>
        <w:t>part”</w:t>
      </w:r>
      <w:r>
        <w:rPr>
          <w:spacing w:val="-4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organ,</w:t>
      </w:r>
      <w:r>
        <w:rPr>
          <w:spacing w:val="-3"/>
        </w:rPr>
        <w:t xml:space="preserve"> </w:t>
      </w:r>
      <w:r>
        <w:t>anus,</w:t>
      </w:r>
      <w:r>
        <w:rPr>
          <w:spacing w:val="-67"/>
        </w:rPr>
        <w:t xml:space="preserve"> </w:t>
      </w:r>
      <w:r>
        <w:t>groin, or buttocks of any person, and the b</w:t>
      </w:r>
      <w:r>
        <w:t>reast of a female. “License”</w:t>
      </w:r>
      <w:r>
        <w:rPr>
          <w:spacing w:val="1"/>
        </w:rPr>
        <w:t xml:space="preserve"> </w:t>
      </w:r>
      <w:r>
        <w:t>includes certificate, registration, or other means to engage in a business or</w:t>
      </w:r>
      <w:r>
        <w:rPr>
          <w:spacing w:val="1"/>
        </w:rPr>
        <w:t xml:space="preserve"> </w:t>
      </w:r>
      <w:r>
        <w:t>profession regulated by Chapter 1, General Provisions, section 475 of the</w:t>
      </w:r>
      <w:r>
        <w:rPr>
          <w:spacing w:val="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and Professions Code.</w:t>
      </w:r>
    </w:p>
    <w:p w14:paraId="39540688" w14:textId="77777777" w:rsidR="00B812B3" w:rsidRDefault="001A3A33">
      <w:pPr>
        <w:spacing w:line="159" w:lineRule="exact"/>
        <w:ind w:left="480"/>
        <w:rPr>
          <w:i/>
          <w:sz w:val="16"/>
        </w:rPr>
      </w:pPr>
      <w:r>
        <w:rPr>
          <w:i/>
          <w:sz w:val="16"/>
        </w:rPr>
        <w:t>1Social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Work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Interns,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Marriage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Family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Therapist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Trainees,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Professional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Clinical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Counselor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Trainees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are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still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in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their</w:t>
      </w:r>
    </w:p>
    <w:p w14:paraId="678B4F9E" w14:textId="77777777" w:rsidR="00B812B3" w:rsidRDefault="001A3A33">
      <w:pPr>
        <w:spacing w:before="1" w:line="235" w:lineRule="auto"/>
        <w:ind w:left="480" w:right="962"/>
        <w:rPr>
          <w:i/>
          <w:sz w:val="16"/>
        </w:rPr>
      </w:pPr>
      <w:r>
        <w:rPr>
          <w:i/>
          <w:sz w:val="16"/>
        </w:rPr>
        <w:t>master’s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degree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program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have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not</w:t>
      </w:r>
      <w:r>
        <w:rPr>
          <w:i/>
          <w:spacing w:val="-5"/>
          <w:sz w:val="16"/>
        </w:rPr>
        <w:t xml:space="preserve"> </w:t>
      </w:r>
      <w:r>
        <w:rPr>
          <w:i/>
          <w:sz w:val="16"/>
        </w:rPr>
        <w:t>yet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earned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their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graduate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degree.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They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also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are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not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registered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with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the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Board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Behavioral</w:t>
      </w:r>
      <w:r>
        <w:rPr>
          <w:i/>
          <w:spacing w:val="-37"/>
          <w:sz w:val="16"/>
        </w:rPr>
        <w:t xml:space="preserve"> </w:t>
      </w:r>
      <w:r>
        <w:rPr>
          <w:i/>
          <w:sz w:val="16"/>
        </w:rPr>
        <w:t>Sciences yet. Complaints about these</w:t>
      </w:r>
      <w:r>
        <w:rPr>
          <w:i/>
          <w:sz w:val="16"/>
        </w:rPr>
        <w:t xml:space="preserve"> individuals should be directed to their supervisor, the agency that employs them, or their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academic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institution.</w:t>
      </w:r>
    </w:p>
    <w:p w14:paraId="667A53C9" w14:textId="77777777" w:rsidR="00B812B3" w:rsidRDefault="00B812B3">
      <w:pPr>
        <w:pStyle w:val="BodyText"/>
        <w:ind w:left="0"/>
        <w:rPr>
          <w:i/>
          <w:sz w:val="18"/>
        </w:rPr>
      </w:pPr>
    </w:p>
    <w:p w14:paraId="7DED3BBA" w14:textId="77777777" w:rsidR="00B812B3" w:rsidRDefault="001A3A33">
      <w:pPr>
        <w:pStyle w:val="BodyText"/>
        <w:spacing w:before="106"/>
      </w:pP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California</w:t>
      </w:r>
      <w:r>
        <w:rPr>
          <w:spacing w:val="-3"/>
        </w:rPr>
        <w:t xml:space="preserve"> </w:t>
      </w:r>
      <w:r>
        <w:t>law:</w:t>
      </w:r>
    </w:p>
    <w:p w14:paraId="11195C7D" w14:textId="77777777" w:rsidR="00B812B3" w:rsidRDefault="00B812B3">
      <w:pPr>
        <w:pStyle w:val="BodyText"/>
        <w:spacing w:before="5"/>
        <w:ind w:left="0"/>
        <w:rPr>
          <w:sz w:val="25"/>
        </w:rPr>
      </w:pPr>
    </w:p>
    <w:p w14:paraId="14FDDC16" w14:textId="77777777" w:rsidR="00B812B3" w:rsidRDefault="001A3A33">
      <w:pPr>
        <w:pStyle w:val="ListParagraph"/>
        <w:numPr>
          <w:ilvl w:val="1"/>
          <w:numId w:val="55"/>
        </w:numPr>
        <w:tabs>
          <w:tab w:val="left" w:pos="1200"/>
        </w:tabs>
        <w:spacing w:line="237" w:lineRule="auto"/>
        <w:ind w:right="1877" w:firstLine="0"/>
        <w:rPr>
          <w:sz w:val="28"/>
        </w:rPr>
      </w:pPr>
      <w:r>
        <w:rPr>
          <w:sz w:val="28"/>
        </w:rPr>
        <w:t>Any</w:t>
      </w:r>
      <w:r>
        <w:rPr>
          <w:spacing w:val="-3"/>
          <w:sz w:val="28"/>
        </w:rPr>
        <w:t xml:space="preserve"> </w:t>
      </w:r>
      <w:r>
        <w:rPr>
          <w:sz w:val="28"/>
        </w:rPr>
        <w:t>act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sexual</w:t>
      </w:r>
      <w:r>
        <w:rPr>
          <w:spacing w:val="-2"/>
          <w:sz w:val="28"/>
        </w:rPr>
        <w:t xml:space="preserve"> </w:t>
      </w:r>
      <w:r>
        <w:rPr>
          <w:sz w:val="28"/>
        </w:rPr>
        <w:t>contact,</w:t>
      </w:r>
      <w:r>
        <w:rPr>
          <w:spacing w:val="-2"/>
          <w:sz w:val="28"/>
        </w:rPr>
        <w:t xml:space="preserve"> </w:t>
      </w:r>
      <w:r>
        <w:rPr>
          <w:sz w:val="28"/>
        </w:rPr>
        <w:t>sexual</w:t>
      </w:r>
      <w:r>
        <w:rPr>
          <w:spacing w:val="-3"/>
          <w:sz w:val="28"/>
        </w:rPr>
        <w:t xml:space="preserve"> </w:t>
      </w:r>
      <w:r>
        <w:rPr>
          <w:sz w:val="28"/>
        </w:rPr>
        <w:t>abuse,</w:t>
      </w:r>
      <w:r>
        <w:rPr>
          <w:spacing w:val="-2"/>
          <w:sz w:val="28"/>
        </w:rPr>
        <w:t xml:space="preserve"> </w:t>
      </w:r>
      <w:r>
        <w:rPr>
          <w:sz w:val="28"/>
        </w:rPr>
        <w:t>sexual</w:t>
      </w:r>
      <w:r>
        <w:rPr>
          <w:spacing w:val="-2"/>
          <w:sz w:val="28"/>
        </w:rPr>
        <w:t xml:space="preserve"> </w:t>
      </w:r>
      <w:r>
        <w:rPr>
          <w:sz w:val="28"/>
        </w:rPr>
        <w:t>exploitation,</w:t>
      </w:r>
      <w:r>
        <w:rPr>
          <w:spacing w:val="-67"/>
          <w:sz w:val="28"/>
        </w:rPr>
        <w:t xml:space="preserve"> </w:t>
      </w:r>
      <w:r>
        <w:rPr>
          <w:sz w:val="28"/>
        </w:rPr>
        <w:t>sexual misconduct or sexual relations by a therapist with a</w:t>
      </w:r>
      <w:r>
        <w:rPr>
          <w:spacing w:val="1"/>
          <w:sz w:val="28"/>
        </w:rPr>
        <w:t xml:space="preserve"> </w:t>
      </w:r>
      <w:r>
        <w:rPr>
          <w:sz w:val="28"/>
        </w:rPr>
        <w:t>patient is unprofessional, illegal, as well as unethical as set</w:t>
      </w:r>
      <w:r>
        <w:rPr>
          <w:spacing w:val="1"/>
          <w:sz w:val="28"/>
        </w:rPr>
        <w:t xml:space="preserve"> </w:t>
      </w:r>
      <w:r>
        <w:rPr>
          <w:sz w:val="28"/>
        </w:rPr>
        <w:t>forth in Business and Professions Code sections 726, 729,</w:t>
      </w:r>
      <w:r>
        <w:rPr>
          <w:spacing w:val="1"/>
          <w:sz w:val="28"/>
        </w:rPr>
        <w:t xml:space="preserve"> </w:t>
      </w:r>
      <w:r>
        <w:rPr>
          <w:sz w:val="28"/>
        </w:rPr>
        <w:t>2960(o),</w:t>
      </w:r>
      <w:r>
        <w:rPr>
          <w:spacing w:val="-1"/>
          <w:sz w:val="28"/>
        </w:rPr>
        <w:t xml:space="preserve"> </w:t>
      </w:r>
      <w:r>
        <w:rPr>
          <w:sz w:val="28"/>
        </w:rPr>
        <w:t>4982(k) and 4992.3(k).</w:t>
      </w:r>
    </w:p>
    <w:p w14:paraId="69F10611" w14:textId="77777777" w:rsidR="00B812B3" w:rsidRDefault="00B812B3">
      <w:pPr>
        <w:spacing w:line="237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E829E5A" w14:textId="77777777" w:rsidR="00B812B3" w:rsidRDefault="00B812B3">
      <w:pPr>
        <w:pStyle w:val="BodyText"/>
        <w:ind w:left="0"/>
        <w:rPr>
          <w:sz w:val="20"/>
        </w:rPr>
      </w:pPr>
    </w:p>
    <w:p w14:paraId="5401DD47" w14:textId="77777777" w:rsidR="00B812B3" w:rsidRDefault="00B812B3">
      <w:pPr>
        <w:pStyle w:val="BodyText"/>
        <w:ind w:left="0"/>
        <w:rPr>
          <w:sz w:val="20"/>
        </w:rPr>
      </w:pPr>
    </w:p>
    <w:p w14:paraId="6692CCED" w14:textId="77777777" w:rsidR="00B812B3" w:rsidRDefault="00B812B3">
      <w:pPr>
        <w:pStyle w:val="BodyText"/>
        <w:spacing w:before="4"/>
        <w:ind w:left="0"/>
        <w:rPr>
          <w:sz w:val="16"/>
        </w:rPr>
      </w:pPr>
    </w:p>
    <w:p w14:paraId="28CC7BA9" w14:textId="77777777" w:rsidR="00B812B3" w:rsidRDefault="001A3A33">
      <w:pPr>
        <w:pStyle w:val="ListParagraph"/>
        <w:numPr>
          <w:ilvl w:val="1"/>
          <w:numId w:val="55"/>
        </w:numPr>
        <w:tabs>
          <w:tab w:val="left" w:pos="1200"/>
        </w:tabs>
        <w:spacing w:before="68" w:line="232" w:lineRule="auto"/>
        <w:ind w:right="2048" w:firstLine="0"/>
        <w:rPr>
          <w:sz w:val="28"/>
        </w:rPr>
      </w:pPr>
      <w:r>
        <w:rPr>
          <w:sz w:val="28"/>
        </w:rPr>
        <w:t>“Sexual contact” means the touching of an intimate part of</w:t>
      </w:r>
      <w:r>
        <w:rPr>
          <w:spacing w:val="-68"/>
          <w:sz w:val="28"/>
        </w:rPr>
        <w:t xml:space="preserve"> </w:t>
      </w:r>
      <w:r>
        <w:rPr>
          <w:sz w:val="28"/>
        </w:rPr>
        <w:t>another</w:t>
      </w:r>
      <w:r>
        <w:rPr>
          <w:spacing w:val="-1"/>
          <w:sz w:val="28"/>
        </w:rPr>
        <w:t xml:space="preserve"> </w:t>
      </w:r>
      <w:r>
        <w:rPr>
          <w:sz w:val="28"/>
        </w:rPr>
        <w:t>person, including</w:t>
      </w:r>
      <w:r>
        <w:rPr>
          <w:spacing w:val="-1"/>
          <w:sz w:val="28"/>
        </w:rPr>
        <w:t xml:space="preserve"> </w:t>
      </w:r>
      <w:r>
        <w:rPr>
          <w:sz w:val="28"/>
        </w:rPr>
        <w:t>sexual intercourse.</w:t>
      </w:r>
    </w:p>
    <w:p w14:paraId="47B0DAE2" w14:textId="77777777" w:rsidR="00B812B3" w:rsidRDefault="00B812B3">
      <w:pPr>
        <w:pStyle w:val="BodyText"/>
        <w:spacing w:before="1"/>
        <w:ind w:left="0"/>
        <w:rPr>
          <w:sz w:val="26"/>
        </w:rPr>
      </w:pPr>
    </w:p>
    <w:p w14:paraId="66C9FDCB" w14:textId="77777777" w:rsidR="00B812B3" w:rsidRDefault="001A3A33">
      <w:pPr>
        <w:pStyle w:val="ListParagraph"/>
        <w:numPr>
          <w:ilvl w:val="1"/>
          <w:numId w:val="55"/>
        </w:numPr>
        <w:tabs>
          <w:tab w:val="left" w:pos="1200"/>
        </w:tabs>
        <w:spacing w:line="232" w:lineRule="auto"/>
        <w:ind w:right="1648" w:firstLine="0"/>
        <w:rPr>
          <w:sz w:val="28"/>
        </w:rPr>
      </w:pPr>
      <w:r>
        <w:rPr>
          <w:sz w:val="28"/>
        </w:rPr>
        <w:t>“Touching”</w:t>
      </w:r>
      <w:r>
        <w:rPr>
          <w:spacing w:val="-7"/>
          <w:sz w:val="28"/>
        </w:rPr>
        <w:t xml:space="preserve"> </w:t>
      </w:r>
      <w:r>
        <w:rPr>
          <w:sz w:val="28"/>
        </w:rPr>
        <w:t>means</w:t>
      </w:r>
      <w:r>
        <w:rPr>
          <w:spacing w:val="-5"/>
          <w:sz w:val="28"/>
        </w:rPr>
        <w:t xml:space="preserve"> </w:t>
      </w:r>
      <w:r>
        <w:rPr>
          <w:sz w:val="28"/>
        </w:rPr>
        <w:t>physical</w:t>
      </w:r>
      <w:r>
        <w:rPr>
          <w:spacing w:val="-5"/>
          <w:sz w:val="28"/>
        </w:rPr>
        <w:t xml:space="preserve"> </w:t>
      </w:r>
      <w:r>
        <w:rPr>
          <w:sz w:val="28"/>
        </w:rPr>
        <w:t>contact</w:t>
      </w:r>
      <w:r>
        <w:rPr>
          <w:spacing w:val="-5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another</w:t>
      </w:r>
      <w:r>
        <w:rPr>
          <w:spacing w:val="-5"/>
          <w:sz w:val="28"/>
        </w:rPr>
        <w:t xml:space="preserve"> </w:t>
      </w:r>
      <w:r>
        <w:rPr>
          <w:sz w:val="28"/>
        </w:rPr>
        <w:t>person</w:t>
      </w:r>
      <w:r>
        <w:rPr>
          <w:spacing w:val="-5"/>
          <w:sz w:val="28"/>
        </w:rPr>
        <w:t xml:space="preserve"> </w:t>
      </w:r>
      <w:r>
        <w:rPr>
          <w:sz w:val="28"/>
        </w:rPr>
        <w:t>either</w:t>
      </w:r>
      <w:r>
        <w:rPr>
          <w:spacing w:val="-67"/>
          <w:sz w:val="28"/>
        </w:rPr>
        <w:t xml:space="preserve"> </w:t>
      </w:r>
      <w:r>
        <w:rPr>
          <w:sz w:val="28"/>
        </w:rPr>
        <w:t>through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person’s</w:t>
      </w:r>
      <w:r>
        <w:rPr>
          <w:spacing w:val="-3"/>
          <w:sz w:val="28"/>
        </w:rPr>
        <w:t xml:space="preserve"> </w:t>
      </w:r>
      <w:r>
        <w:rPr>
          <w:sz w:val="28"/>
        </w:rPr>
        <w:t>clothes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directly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person’s</w:t>
      </w:r>
      <w:r>
        <w:rPr>
          <w:spacing w:val="-3"/>
          <w:sz w:val="28"/>
        </w:rPr>
        <w:t xml:space="preserve"> </w:t>
      </w:r>
      <w:r>
        <w:rPr>
          <w:sz w:val="28"/>
        </w:rPr>
        <w:t>skin.</w:t>
      </w:r>
    </w:p>
    <w:p w14:paraId="6E1A51F3" w14:textId="77777777" w:rsidR="00B812B3" w:rsidRDefault="00B812B3">
      <w:pPr>
        <w:pStyle w:val="BodyText"/>
        <w:ind w:left="0"/>
        <w:rPr>
          <w:sz w:val="26"/>
        </w:rPr>
      </w:pPr>
    </w:p>
    <w:p w14:paraId="02C6C520" w14:textId="77777777" w:rsidR="00B812B3" w:rsidRDefault="001A3A33">
      <w:pPr>
        <w:pStyle w:val="ListParagraph"/>
        <w:numPr>
          <w:ilvl w:val="1"/>
          <w:numId w:val="55"/>
        </w:numPr>
        <w:tabs>
          <w:tab w:val="left" w:pos="1200"/>
        </w:tabs>
        <w:spacing w:before="1" w:line="232" w:lineRule="auto"/>
        <w:ind w:left="1200" w:right="2558"/>
        <w:rPr>
          <w:sz w:val="28"/>
        </w:rPr>
      </w:pPr>
      <w:r>
        <w:rPr>
          <w:sz w:val="28"/>
        </w:rPr>
        <w:t>“Intimate</w:t>
      </w:r>
      <w:r>
        <w:rPr>
          <w:spacing w:val="-4"/>
          <w:sz w:val="28"/>
        </w:rPr>
        <w:t xml:space="preserve"> </w:t>
      </w:r>
      <w:r>
        <w:rPr>
          <w:sz w:val="28"/>
        </w:rPr>
        <w:t>part”</w:t>
      </w:r>
      <w:r>
        <w:rPr>
          <w:spacing w:val="-3"/>
          <w:sz w:val="28"/>
        </w:rPr>
        <w:t xml:space="preserve"> </w:t>
      </w:r>
      <w:r>
        <w:rPr>
          <w:sz w:val="28"/>
        </w:rPr>
        <w:t>means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sexual</w:t>
      </w:r>
      <w:r>
        <w:rPr>
          <w:spacing w:val="-2"/>
          <w:sz w:val="28"/>
        </w:rPr>
        <w:t xml:space="preserve"> </w:t>
      </w:r>
      <w:r>
        <w:rPr>
          <w:sz w:val="28"/>
        </w:rPr>
        <w:t>organ,</w:t>
      </w:r>
      <w:r>
        <w:rPr>
          <w:spacing w:val="-3"/>
          <w:sz w:val="28"/>
        </w:rPr>
        <w:t xml:space="preserve"> </w:t>
      </w:r>
      <w:r>
        <w:rPr>
          <w:sz w:val="28"/>
        </w:rPr>
        <w:t>anus,</w:t>
      </w:r>
      <w:r>
        <w:rPr>
          <w:spacing w:val="-2"/>
          <w:sz w:val="28"/>
        </w:rPr>
        <w:t xml:space="preserve"> </w:t>
      </w:r>
      <w:r>
        <w:rPr>
          <w:sz w:val="28"/>
        </w:rPr>
        <w:t>groin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67"/>
          <w:sz w:val="28"/>
        </w:rPr>
        <w:t xml:space="preserve"> </w:t>
      </w:r>
      <w:r>
        <w:rPr>
          <w:sz w:val="28"/>
        </w:rPr>
        <w:t>buttocks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any person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breast</w:t>
      </w:r>
      <w:r>
        <w:rPr>
          <w:spacing w:val="-1"/>
          <w:sz w:val="28"/>
        </w:rPr>
        <w:t xml:space="preserve"> </w:t>
      </w:r>
      <w:r>
        <w:rPr>
          <w:sz w:val="28"/>
        </w:rPr>
        <w:t>of a</w:t>
      </w:r>
      <w:r>
        <w:rPr>
          <w:spacing w:val="-2"/>
          <w:sz w:val="28"/>
        </w:rPr>
        <w:t xml:space="preserve"> </w:t>
      </w:r>
      <w:r>
        <w:rPr>
          <w:sz w:val="28"/>
        </w:rPr>
        <w:t>female.</w:t>
      </w:r>
    </w:p>
    <w:p w14:paraId="1E851B31" w14:textId="77777777" w:rsidR="00B812B3" w:rsidRDefault="001A3A33">
      <w:pPr>
        <w:pStyle w:val="BodyText"/>
        <w:ind w:left="1200" w:right="1404"/>
      </w:pPr>
      <w:r>
        <w:t>Sexual</w:t>
      </w:r>
      <w:r>
        <w:rPr>
          <w:spacing w:val="-5"/>
        </w:rPr>
        <w:t xml:space="preserve"> </w:t>
      </w:r>
      <w:r>
        <w:t>exploitation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sexual</w:t>
      </w:r>
      <w:r>
        <w:rPr>
          <w:spacing w:val="-5"/>
        </w:rPr>
        <w:t xml:space="preserve"> </w:t>
      </w:r>
      <w:r>
        <w:t>intercourse,</w:t>
      </w:r>
      <w:r>
        <w:rPr>
          <w:spacing w:val="-5"/>
        </w:rPr>
        <w:t xml:space="preserve"> </w:t>
      </w:r>
      <w:r>
        <w:t>sodomy,</w:t>
      </w:r>
      <w:r>
        <w:rPr>
          <w:spacing w:val="-4"/>
        </w:rPr>
        <w:t xml:space="preserve"> </w:t>
      </w:r>
      <w:r>
        <w:t>oral</w:t>
      </w:r>
      <w:r>
        <w:rPr>
          <w:spacing w:val="-67"/>
        </w:rPr>
        <w:t xml:space="preserve"> </w:t>
      </w:r>
      <w:r>
        <w:t>copulation,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sexual</w:t>
      </w:r>
      <w:r>
        <w:rPr>
          <w:spacing w:val="6"/>
        </w:rPr>
        <w:t xml:space="preserve"> </w:t>
      </w:r>
      <w:r>
        <w:t>contact</w:t>
      </w:r>
      <w:r>
        <w:rPr>
          <w:spacing w:val="5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therapist</w:t>
      </w:r>
      <w:r>
        <w:rPr>
          <w:spacing w:val="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circumstances.</w:t>
      </w:r>
      <w:r>
        <w:rPr>
          <w:spacing w:val="-2"/>
        </w:rPr>
        <w:t xml:space="preserve"> </w:t>
      </w:r>
      <w:r>
        <w:t>Sexual</w:t>
      </w:r>
    </w:p>
    <w:p w14:paraId="7370F3FA" w14:textId="77777777" w:rsidR="00B812B3" w:rsidRDefault="001A3A33">
      <w:pPr>
        <w:pStyle w:val="BodyText"/>
        <w:spacing w:line="237" w:lineRule="auto"/>
        <w:ind w:left="1200" w:right="749"/>
      </w:pPr>
      <w:r>
        <w:t>misconduct includes a much broader range of activity, which may</w:t>
      </w:r>
      <w:r>
        <w:rPr>
          <w:spacing w:val="1"/>
        </w:rPr>
        <w:t xml:space="preserve"> </w:t>
      </w:r>
      <w:r>
        <w:t>include fondling, kissing, spanking, nudity, verbal suggestions,</w:t>
      </w:r>
      <w:r>
        <w:rPr>
          <w:spacing w:val="1"/>
        </w:rPr>
        <w:t xml:space="preserve"> </w:t>
      </w:r>
      <w:r>
        <w:t>innuendoes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advances.</w:t>
      </w:r>
      <w:r>
        <w:rPr>
          <w:spacing w:val="-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kind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therapist</w:t>
      </w:r>
      <w:r>
        <w:rPr>
          <w:spacing w:val="-6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is uneth</w:t>
      </w:r>
      <w:r>
        <w:t>ical, unprofessional</w:t>
      </w:r>
      <w:r>
        <w:rPr>
          <w:spacing w:val="-1"/>
        </w:rPr>
        <w:t xml:space="preserve"> </w:t>
      </w:r>
      <w:r>
        <w:t>and illegal.</w:t>
      </w:r>
    </w:p>
    <w:p w14:paraId="4F4CB21C" w14:textId="77777777" w:rsidR="00B812B3" w:rsidRDefault="00B812B3">
      <w:pPr>
        <w:pStyle w:val="BodyText"/>
        <w:spacing w:before="4"/>
        <w:ind w:left="0"/>
        <w:rPr>
          <w:sz w:val="36"/>
        </w:rPr>
      </w:pPr>
    </w:p>
    <w:p w14:paraId="4C59B26A" w14:textId="77777777" w:rsidR="00B812B3" w:rsidRDefault="001A3A33">
      <w:pPr>
        <w:ind w:left="480"/>
        <w:rPr>
          <w:i/>
          <w:sz w:val="28"/>
        </w:rPr>
      </w:pPr>
      <w:r>
        <w:rPr>
          <w:i/>
          <w:sz w:val="28"/>
        </w:rPr>
        <w:t>WARNING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SIGNS</w:t>
      </w:r>
    </w:p>
    <w:p w14:paraId="281E68F9" w14:textId="77777777" w:rsidR="00B812B3" w:rsidRDefault="001A3A33">
      <w:pPr>
        <w:pStyle w:val="BodyText"/>
        <w:spacing w:before="98"/>
        <w:ind w:right="961"/>
      </w:pPr>
      <w:r>
        <w:t>In most sexual misconduct cases, other inappropriate behavior comes first.</w:t>
      </w:r>
      <w:r>
        <w:rPr>
          <w:spacing w:val="-68"/>
        </w:rPr>
        <w:t xml:space="preserve"> </w:t>
      </w:r>
      <w:r>
        <w:t>While it may be subtle or confusing, it usually feels uncomfortable to the</w:t>
      </w:r>
      <w:r>
        <w:rPr>
          <w:spacing w:val="1"/>
        </w:rPr>
        <w:t xml:space="preserve"> </w:t>
      </w:r>
      <w:r>
        <w:t>client.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clues or warning signs are:</w:t>
      </w:r>
    </w:p>
    <w:p w14:paraId="31ADD17B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94"/>
        <w:rPr>
          <w:sz w:val="28"/>
        </w:rPr>
      </w:pPr>
      <w:r>
        <w:rPr>
          <w:sz w:val="28"/>
        </w:rPr>
        <w:t>Sending</w:t>
      </w:r>
      <w:r>
        <w:rPr>
          <w:spacing w:val="-2"/>
          <w:sz w:val="28"/>
        </w:rPr>
        <w:t xml:space="preserve"> </w:t>
      </w:r>
      <w:r>
        <w:rPr>
          <w:sz w:val="28"/>
        </w:rPr>
        <w:t>obscene</w:t>
      </w:r>
      <w:r>
        <w:rPr>
          <w:spacing w:val="-2"/>
          <w:sz w:val="28"/>
        </w:rPr>
        <w:t xml:space="preserve"> </w:t>
      </w:r>
      <w:r>
        <w:rPr>
          <w:sz w:val="28"/>
        </w:rPr>
        <w:t>images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messages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client.</w:t>
      </w:r>
    </w:p>
    <w:p w14:paraId="744A17EC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98"/>
        <w:rPr>
          <w:sz w:val="28"/>
        </w:rPr>
      </w:pPr>
      <w:r>
        <w:rPr>
          <w:sz w:val="28"/>
        </w:rPr>
        <w:t>Telling</w:t>
      </w:r>
      <w:r>
        <w:rPr>
          <w:spacing w:val="-5"/>
          <w:sz w:val="28"/>
        </w:rPr>
        <w:t xml:space="preserve"> </w:t>
      </w:r>
      <w:r>
        <w:rPr>
          <w:sz w:val="28"/>
        </w:rPr>
        <w:t>sexual</w:t>
      </w:r>
      <w:r>
        <w:rPr>
          <w:spacing w:val="-5"/>
          <w:sz w:val="28"/>
        </w:rPr>
        <w:t xml:space="preserve"> </w:t>
      </w:r>
      <w:r>
        <w:rPr>
          <w:sz w:val="28"/>
        </w:rPr>
        <w:t>jokes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stories.</w:t>
      </w:r>
    </w:p>
    <w:p w14:paraId="5984BA6F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99"/>
        <w:rPr>
          <w:sz w:val="28"/>
        </w:rPr>
      </w:pPr>
      <w:r>
        <w:rPr>
          <w:sz w:val="28"/>
        </w:rPr>
        <w:t>Unwanted</w:t>
      </w:r>
      <w:r>
        <w:rPr>
          <w:spacing w:val="-3"/>
          <w:sz w:val="28"/>
        </w:rPr>
        <w:t xml:space="preserve"> </w:t>
      </w:r>
      <w:r>
        <w:rPr>
          <w:sz w:val="28"/>
        </w:rPr>
        <w:t>physical</w:t>
      </w:r>
      <w:r>
        <w:rPr>
          <w:spacing w:val="-3"/>
          <w:sz w:val="28"/>
        </w:rPr>
        <w:t xml:space="preserve"> </w:t>
      </w:r>
      <w:r>
        <w:rPr>
          <w:sz w:val="28"/>
        </w:rPr>
        <w:t>contact.</w:t>
      </w:r>
    </w:p>
    <w:p w14:paraId="53F11E59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98"/>
        <w:ind w:right="1054"/>
        <w:rPr>
          <w:sz w:val="28"/>
        </w:rPr>
      </w:pPr>
      <w:r>
        <w:rPr>
          <w:sz w:val="28"/>
        </w:rPr>
        <w:t>Excessive out-of-session communication (e.g., text, phone, email, social</w:t>
      </w:r>
      <w:r>
        <w:rPr>
          <w:spacing w:val="-68"/>
          <w:sz w:val="28"/>
        </w:rPr>
        <w:t xml:space="preserve"> </w:t>
      </w:r>
      <w:r>
        <w:rPr>
          <w:sz w:val="28"/>
        </w:rPr>
        <w:t>media,</w:t>
      </w:r>
      <w:r>
        <w:rPr>
          <w:spacing w:val="-1"/>
          <w:sz w:val="28"/>
        </w:rPr>
        <w:t xml:space="preserve"> </w:t>
      </w:r>
      <w:r>
        <w:rPr>
          <w:sz w:val="28"/>
        </w:rPr>
        <w:t>etc.) not</w:t>
      </w:r>
      <w:r>
        <w:rPr>
          <w:spacing w:val="-2"/>
          <w:sz w:val="28"/>
        </w:rPr>
        <w:t xml:space="preserve"> </w:t>
      </w:r>
      <w:r>
        <w:rPr>
          <w:sz w:val="28"/>
        </w:rPr>
        <w:t>related to</w:t>
      </w:r>
      <w:r>
        <w:rPr>
          <w:spacing w:val="-1"/>
          <w:sz w:val="28"/>
        </w:rPr>
        <w:t xml:space="preserve"> </w:t>
      </w:r>
      <w:r>
        <w:rPr>
          <w:sz w:val="28"/>
        </w:rPr>
        <w:t>therapy.</w:t>
      </w:r>
    </w:p>
    <w:p w14:paraId="642616FE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96"/>
        <w:rPr>
          <w:sz w:val="28"/>
        </w:rPr>
      </w:pPr>
      <w:r>
        <w:rPr>
          <w:sz w:val="28"/>
        </w:rPr>
        <w:t>Inviting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client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lunch,</w:t>
      </w:r>
      <w:r>
        <w:rPr>
          <w:spacing w:val="-2"/>
          <w:sz w:val="28"/>
        </w:rPr>
        <w:t xml:space="preserve"> </w:t>
      </w:r>
      <w:r>
        <w:rPr>
          <w:sz w:val="28"/>
        </w:rPr>
        <w:t>dinner,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social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2"/>
          <w:sz w:val="28"/>
        </w:rPr>
        <w:t xml:space="preserve"> </w:t>
      </w:r>
      <w:r>
        <w:rPr>
          <w:sz w:val="28"/>
        </w:rPr>
        <w:t>activities.</w:t>
      </w:r>
    </w:p>
    <w:p w14:paraId="244D063C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98"/>
        <w:rPr>
          <w:sz w:val="28"/>
        </w:rPr>
      </w:pPr>
      <w:r>
        <w:rPr>
          <w:sz w:val="28"/>
        </w:rPr>
        <w:t>Dating.</w:t>
      </w:r>
    </w:p>
    <w:p w14:paraId="39F4FE38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98"/>
        <w:ind w:right="748"/>
        <w:rPr>
          <w:sz w:val="28"/>
        </w:rPr>
      </w:pPr>
      <w:r>
        <w:rPr>
          <w:sz w:val="28"/>
        </w:rPr>
        <w:t>Changing the office’s business practices (e.g., scheduling late</w:t>
      </w:r>
      <w:r>
        <w:rPr>
          <w:spacing w:val="1"/>
          <w:sz w:val="28"/>
        </w:rPr>
        <w:t xml:space="preserve"> </w:t>
      </w:r>
      <w:r>
        <w:rPr>
          <w:sz w:val="28"/>
        </w:rPr>
        <w:t>appointments</w:t>
      </w:r>
      <w:r>
        <w:rPr>
          <w:spacing w:val="-2"/>
          <w:sz w:val="28"/>
        </w:rPr>
        <w:t xml:space="preserve"> </w:t>
      </w: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one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around,</w:t>
      </w:r>
      <w:r>
        <w:rPr>
          <w:spacing w:val="-2"/>
          <w:sz w:val="28"/>
        </w:rPr>
        <w:t xml:space="preserve"> </w:t>
      </w:r>
      <w:r>
        <w:rPr>
          <w:sz w:val="28"/>
        </w:rPr>
        <w:t>having</w:t>
      </w:r>
      <w:r>
        <w:rPr>
          <w:spacing w:val="-2"/>
          <w:sz w:val="28"/>
        </w:rPr>
        <w:t xml:space="preserve"> </w:t>
      </w:r>
      <w:r>
        <w:rPr>
          <w:sz w:val="28"/>
        </w:rPr>
        <w:t>sessions</w:t>
      </w:r>
      <w:r>
        <w:rPr>
          <w:spacing w:val="-2"/>
          <w:sz w:val="28"/>
        </w:rPr>
        <w:t xml:space="preserve"> </w:t>
      </w:r>
      <w:r>
        <w:rPr>
          <w:sz w:val="28"/>
        </w:rPr>
        <w:t>away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offce,</w:t>
      </w:r>
      <w:r>
        <w:rPr>
          <w:spacing w:val="-67"/>
          <w:sz w:val="28"/>
        </w:rPr>
        <w:t xml:space="preserve"> </w:t>
      </w:r>
      <w:r>
        <w:rPr>
          <w:sz w:val="28"/>
        </w:rPr>
        <w:t>etc.).</w:t>
      </w:r>
    </w:p>
    <w:p w14:paraId="06C97CB2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94"/>
        <w:ind w:right="984"/>
        <w:rPr>
          <w:sz w:val="28"/>
        </w:rPr>
      </w:pPr>
      <w:r>
        <w:rPr>
          <w:sz w:val="28"/>
        </w:rPr>
        <w:t>Confiding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client</w:t>
      </w:r>
      <w:r>
        <w:rPr>
          <w:spacing w:val="-3"/>
          <w:sz w:val="28"/>
        </w:rPr>
        <w:t xml:space="preserve"> </w:t>
      </w:r>
      <w:r>
        <w:rPr>
          <w:sz w:val="28"/>
        </w:rPr>
        <w:t>(e.g.,</w:t>
      </w:r>
      <w:r>
        <w:rPr>
          <w:spacing w:val="-3"/>
          <w:sz w:val="28"/>
        </w:rPr>
        <w:t xml:space="preserve"> </w:t>
      </w:r>
      <w:r>
        <w:rPr>
          <w:sz w:val="28"/>
        </w:rPr>
        <w:t>about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therapist’s</w:t>
      </w:r>
      <w:r>
        <w:rPr>
          <w:spacing w:val="-2"/>
          <w:sz w:val="28"/>
        </w:rPr>
        <w:t xml:space="preserve"> </w:t>
      </w:r>
      <w:r>
        <w:rPr>
          <w:sz w:val="28"/>
        </w:rPr>
        <w:t>love</w:t>
      </w:r>
      <w:r>
        <w:rPr>
          <w:spacing w:val="-4"/>
          <w:sz w:val="28"/>
        </w:rPr>
        <w:t xml:space="preserve"> </w:t>
      </w:r>
      <w:r>
        <w:rPr>
          <w:sz w:val="28"/>
        </w:rPr>
        <w:t>life,</w:t>
      </w:r>
      <w:r>
        <w:rPr>
          <w:spacing w:val="-2"/>
          <w:sz w:val="28"/>
        </w:rPr>
        <w:t xml:space="preserve"> </w:t>
      </w:r>
      <w:r>
        <w:rPr>
          <w:sz w:val="28"/>
        </w:rPr>
        <w:t>work</w:t>
      </w:r>
      <w:r>
        <w:rPr>
          <w:spacing w:val="-3"/>
          <w:sz w:val="28"/>
        </w:rPr>
        <w:t xml:space="preserve"> </w:t>
      </w:r>
      <w:r>
        <w:rPr>
          <w:sz w:val="28"/>
        </w:rPr>
        <w:t>problems,</w:t>
      </w:r>
      <w:r>
        <w:rPr>
          <w:spacing w:val="-67"/>
          <w:sz w:val="28"/>
        </w:rPr>
        <w:t xml:space="preserve"> </w:t>
      </w:r>
      <w:r>
        <w:rPr>
          <w:sz w:val="28"/>
        </w:rPr>
        <w:t>loneliness,</w:t>
      </w:r>
      <w:r>
        <w:rPr>
          <w:spacing w:val="-1"/>
          <w:sz w:val="28"/>
        </w:rPr>
        <w:t xml:space="preserve"> </w:t>
      </w:r>
      <w:r>
        <w:rPr>
          <w:sz w:val="28"/>
        </w:rPr>
        <w:t>marital problems, etc.)</w:t>
      </w:r>
      <w:r>
        <w:rPr>
          <w:sz w:val="28"/>
        </w:rPr>
        <w:t>.</w:t>
      </w:r>
    </w:p>
    <w:p w14:paraId="7AC15DAD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96"/>
        <w:ind w:right="1020"/>
        <w:rPr>
          <w:sz w:val="28"/>
        </w:rPr>
      </w:pPr>
      <w:r>
        <w:rPr>
          <w:sz w:val="28"/>
        </w:rPr>
        <w:t>Telling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client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he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she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special,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therapist</w:t>
      </w:r>
      <w:r>
        <w:rPr>
          <w:spacing w:val="-3"/>
          <w:sz w:val="28"/>
        </w:rPr>
        <w:t xml:space="preserve"> </w:t>
      </w:r>
      <w:r>
        <w:rPr>
          <w:sz w:val="28"/>
        </w:rPr>
        <w:t>loves</w:t>
      </w:r>
      <w:r>
        <w:rPr>
          <w:spacing w:val="-2"/>
          <w:sz w:val="28"/>
        </w:rPr>
        <w:t xml:space="preserve"> </w:t>
      </w:r>
      <w:r>
        <w:rPr>
          <w:sz w:val="28"/>
        </w:rPr>
        <w:t>him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67"/>
          <w:sz w:val="28"/>
        </w:rPr>
        <w:t xml:space="preserve"> </w:t>
      </w:r>
      <w:r>
        <w:rPr>
          <w:sz w:val="28"/>
        </w:rPr>
        <w:t>her.</w:t>
      </w:r>
    </w:p>
    <w:p w14:paraId="6733ABB5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96"/>
        <w:rPr>
          <w:sz w:val="28"/>
        </w:rPr>
      </w:pPr>
      <w:r>
        <w:rPr>
          <w:sz w:val="28"/>
        </w:rPr>
        <w:t>Relying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personal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emotional</w:t>
      </w:r>
      <w:r>
        <w:rPr>
          <w:spacing w:val="-1"/>
          <w:sz w:val="28"/>
        </w:rPr>
        <w:t xml:space="preserve"> </w:t>
      </w:r>
      <w:r>
        <w:rPr>
          <w:sz w:val="28"/>
        </w:rPr>
        <w:t>support.</w:t>
      </w:r>
    </w:p>
    <w:p w14:paraId="444F3451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D96E10B" w14:textId="77777777" w:rsidR="00B812B3" w:rsidRDefault="00B812B3">
      <w:pPr>
        <w:pStyle w:val="BodyText"/>
        <w:spacing w:before="6"/>
        <w:ind w:left="0"/>
      </w:pPr>
    </w:p>
    <w:p w14:paraId="10441FC4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88"/>
        <w:rPr>
          <w:sz w:val="28"/>
        </w:rPr>
      </w:pPr>
      <w:r>
        <w:rPr>
          <w:sz w:val="28"/>
        </w:rPr>
        <w:t>Giving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receiving</w:t>
      </w:r>
      <w:r>
        <w:rPr>
          <w:spacing w:val="-2"/>
          <w:sz w:val="28"/>
        </w:rPr>
        <w:t xml:space="preserve"> </w:t>
      </w:r>
      <w:r>
        <w:rPr>
          <w:sz w:val="28"/>
        </w:rPr>
        <w:t>significant</w:t>
      </w:r>
      <w:r>
        <w:rPr>
          <w:spacing w:val="-3"/>
          <w:sz w:val="28"/>
        </w:rPr>
        <w:t xml:space="preserve"> </w:t>
      </w:r>
      <w:r>
        <w:rPr>
          <w:sz w:val="28"/>
        </w:rPr>
        <w:t>gifts.</w:t>
      </w:r>
    </w:p>
    <w:p w14:paraId="20836198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70"/>
        </w:tabs>
        <w:spacing w:before="98"/>
        <w:ind w:right="734"/>
        <w:rPr>
          <w:sz w:val="28"/>
        </w:rPr>
      </w:pPr>
      <w:r>
        <w:rPr>
          <w:sz w:val="28"/>
        </w:rPr>
        <w:t>Suggesting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supporting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client’s</w:t>
      </w:r>
      <w:r>
        <w:rPr>
          <w:spacing w:val="-3"/>
          <w:sz w:val="28"/>
        </w:rPr>
        <w:t xml:space="preserve"> </w:t>
      </w:r>
      <w:r>
        <w:rPr>
          <w:sz w:val="28"/>
        </w:rPr>
        <w:t>isolation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social</w:t>
      </w:r>
      <w:r>
        <w:rPr>
          <w:spacing w:val="-3"/>
          <w:sz w:val="28"/>
        </w:rPr>
        <w:t xml:space="preserve"> </w:t>
      </w:r>
      <w:r>
        <w:rPr>
          <w:sz w:val="28"/>
        </w:rPr>
        <w:t>support</w:t>
      </w:r>
      <w:r>
        <w:rPr>
          <w:spacing w:val="-4"/>
          <w:sz w:val="28"/>
        </w:rPr>
        <w:t xml:space="preserve"> </w:t>
      </w:r>
      <w:r>
        <w:rPr>
          <w:sz w:val="28"/>
        </w:rPr>
        <w:t>systems,</w:t>
      </w:r>
      <w:r>
        <w:rPr>
          <w:spacing w:val="-67"/>
          <w:sz w:val="28"/>
        </w:rPr>
        <w:t xml:space="preserve"> </w:t>
      </w:r>
      <w:r>
        <w:rPr>
          <w:sz w:val="28"/>
        </w:rPr>
        <w:t>increasing</w:t>
      </w:r>
      <w:r>
        <w:rPr>
          <w:spacing w:val="-1"/>
          <w:sz w:val="28"/>
        </w:rPr>
        <w:t xml:space="preserve"> </w:t>
      </w:r>
      <w:r>
        <w:rPr>
          <w:sz w:val="28"/>
        </w:rPr>
        <w:t>dependency on the</w:t>
      </w:r>
      <w:r>
        <w:rPr>
          <w:spacing w:val="-1"/>
          <w:sz w:val="28"/>
        </w:rPr>
        <w:t xml:space="preserve"> </w:t>
      </w:r>
      <w:r>
        <w:rPr>
          <w:sz w:val="28"/>
        </w:rPr>
        <w:t>therapist.</w:t>
      </w:r>
    </w:p>
    <w:p w14:paraId="6B43D151" w14:textId="77777777" w:rsidR="00B812B3" w:rsidRDefault="001A3A33">
      <w:pPr>
        <w:pStyle w:val="BodyText"/>
        <w:spacing w:before="96"/>
      </w:pPr>
      <w:r>
        <w:t>Another</w:t>
      </w:r>
      <w:r>
        <w:rPr>
          <w:spacing w:val="-2"/>
        </w:rPr>
        <w:t xml:space="preserve"> </w:t>
      </w:r>
      <w:r>
        <w:t>warning</w:t>
      </w:r>
      <w:r>
        <w:rPr>
          <w:spacing w:val="-1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“special”</w:t>
      </w:r>
      <w:r>
        <w:rPr>
          <w:spacing w:val="-3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therapist,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as:</w:t>
      </w:r>
    </w:p>
    <w:p w14:paraId="23C20D1C" w14:textId="77777777" w:rsidR="00B812B3" w:rsidRDefault="001A3A33">
      <w:pPr>
        <w:pStyle w:val="ListParagraph"/>
        <w:numPr>
          <w:ilvl w:val="1"/>
          <w:numId w:val="54"/>
        </w:numPr>
        <w:tabs>
          <w:tab w:val="left" w:pos="1199"/>
          <w:tab w:val="left" w:pos="1200"/>
        </w:tabs>
        <w:spacing w:before="258" w:line="351" w:lineRule="exact"/>
        <w:rPr>
          <w:sz w:val="28"/>
        </w:rPr>
      </w:pPr>
      <w:r>
        <w:rPr>
          <w:sz w:val="28"/>
        </w:rPr>
        <w:t>Inviting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patient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lunch,</w:t>
      </w:r>
      <w:r>
        <w:rPr>
          <w:spacing w:val="-1"/>
          <w:sz w:val="28"/>
        </w:rPr>
        <w:t xml:space="preserve"> </w:t>
      </w:r>
      <w:r>
        <w:rPr>
          <w:sz w:val="28"/>
        </w:rPr>
        <w:t>dinner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other</w:t>
      </w:r>
      <w:r>
        <w:rPr>
          <w:spacing w:val="-1"/>
          <w:sz w:val="28"/>
        </w:rPr>
        <w:t xml:space="preserve"> </w:t>
      </w:r>
      <w:r>
        <w:rPr>
          <w:sz w:val="28"/>
        </w:rPr>
        <w:t>social</w:t>
      </w:r>
      <w:r>
        <w:rPr>
          <w:spacing w:val="-2"/>
          <w:sz w:val="28"/>
        </w:rPr>
        <w:t xml:space="preserve"> </w:t>
      </w:r>
      <w:r>
        <w:rPr>
          <w:sz w:val="28"/>
        </w:rPr>
        <w:t>activities.</w:t>
      </w:r>
    </w:p>
    <w:p w14:paraId="667DA83D" w14:textId="77777777" w:rsidR="00B812B3" w:rsidRDefault="001A3A33">
      <w:pPr>
        <w:pStyle w:val="ListParagraph"/>
        <w:numPr>
          <w:ilvl w:val="1"/>
          <w:numId w:val="54"/>
        </w:numPr>
        <w:tabs>
          <w:tab w:val="left" w:pos="1199"/>
          <w:tab w:val="left" w:pos="1200"/>
        </w:tabs>
        <w:spacing w:line="320" w:lineRule="exact"/>
        <w:rPr>
          <w:sz w:val="28"/>
        </w:rPr>
      </w:pPr>
      <w:r>
        <w:rPr>
          <w:sz w:val="28"/>
        </w:rPr>
        <w:t>Dating.</w:t>
      </w:r>
    </w:p>
    <w:p w14:paraId="7DAC076B" w14:textId="77777777" w:rsidR="00B812B3" w:rsidRDefault="001A3A33">
      <w:pPr>
        <w:pStyle w:val="ListParagraph"/>
        <w:numPr>
          <w:ilvl w:val="1"/>
          <w:numId w:val="54"/>
        </w:numPr>
        <w:tabs>
          <w:tab w:val="left" w:pos="1199"/>
          <w:tab w:val="left" w:pos="1200"/>
        </w:tabs>
        <w:spacing w:before="35" w:line="320" w:lineRule="exact"/>
        <w:ind w:right="1773"/>
        <w:rPr>
          <w:sz w:val="28"/>
        </w:rPr>
      </w:pPr>
      <w:r>
        <w:rPr>
          <w:sz w:val="28"/>
        </w:rPr>
        <w:t>Changing</w:t>
      </w:r>
      <w:r>
        <w:rPr>
          <w:spacing w:val="-5"/>
          <w:sz w:val="28"/>
        </w:rPr>
        <w:t xml:space="preserve"> </w:t>
      </w:r>
      <w:r>
        <w:rPr>
          <w:sz w:val="28"/>
        </w:rPr>
        <w:t>any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office’s</w:t>
      </w:r>
      <w:r>
        <w:rPr>
          <w:spacing w:val="-5"/>
          <w:sz w:val="28"/>
        </w:rPr>
        <w:t xml:space="preserve"> </w:t>
      </w:r>
      <w:r>
        <w:rPr>
          <w:sz w:val="28"/>
        </w:rPr>
        <w:t>business</w:t>
      </w:r>
      <w:r>
        <w:rPr>
          <w:spacing w:val="-4"/>
          <w:sz w:val="28"/>
        </w:rPr>
        <w:t xml:space="preserve"> </w:t>
      </w:r>
      <w:r>
        <w:rPr>
          <w:sz w:val="28"/>
        </w:rPr>
        <w:t>practices</w:t>
      </w:r>
      <w:r>
        <w:rPr>
          <w:spacing w:val="-5"/>
          <w:sz w:val="28"/>
        </w:rPr>
        <w:t xml:space="preserve"> </w:t>
      </w:r>
      <w:r>
        <w:rPr>
          <w:sz w:val="28"/>
        </w:rPr>
        <w:t>(for</w:t>
      </w:r>
      <w:r>
        <w:rPr>
          <w:spacing w:val="-4"/>
          <w:sz w:val="28"/>
        </w:rPr>
        <w:t xml:space="preserve"> </w:t>
      </w:r>
      <w:r>
        <w:rPr>
          <w:sz w:val="28"/>
        </w:rPr>
        <w:t>example,</w:t>
      </w:r>
      <w:r>
        <w:rPr>
          <w:spacing w:val="-67"/>
          <w:sz w:val="28"/>
        </w:rPr>
        <w:t xml:space="preserve"> </w:t>
      </w:r>
      <w:r>
        <w:rPr>
          <w:sz w:val="28"/>
        </w:rPr>
        <w:t>scheduling late appointments so no one is around, having</w:t>
      </w:r>
      <w:r>
        <w:rPr>
          <w:spacing w:val="1"/>
          <w:sz w:val="28"/>
        </w:rPr>
        <w:t xml:space="preserve"> </w:t>
      </w:r>
      <w:r>
        <w:rPr>
          <w:sz w:val="28"/>
        </w:rPr>
        <w:t>sessions</w:t>
      </w:r>
      <w:r>
        <w:rPr>
          <w:spacing w:val="-1"/>
          <w:sz w:val="28"/>
        </w:rPr>
        <w:t xml:space="preserve"> </w:t>
      </w:r>
      <w:r>
        <w:rPr>
          <w:sz w:val="28"/>
        </w:rPr>
        <w:t>away from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office, etc.).</w:t>
      </w:r>
    </w:p>
    <w:p w14:paraId="4BA59D37" w14:textId="77777777" w:rsidR="00B812B3" w:rsidRDefault="001A3A33">
      <w:pPr>
        <w:pStyle w:val="ListParagraph"/>
        <w:numPr>
          <w:ilvl w:val="1"/>
          <w:numId w:val="54"/>
        </w:numPr>
        <w:tabs>
          <w:tab w:val="left" w:pos="1199"/>
          <w:tab w:val="left" w:pos="1200"/>
        </w:tabs>
        <w:spacing w:line="320" w:lineRule="exact"/>
        <w:ind w:right="1713"/>
        <w:rPr>
          <w:sz w:val="28"/>
        </w:rPr>
      </w:pPr>
      <w:r>
        <w:rPr>
          <w:sz w:val="28"/>
        </w:rPr>
        <w:t>Confiding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patient</w:t>
      </w:r>
      <w:r>
        <w:rPr>
          <w:spacing w:val="-4"/>
          <w:sz w:val="28"/>
        </w:rPr>
        <w:t xml:space="preserve"> </w:t>
      </w:r>
      <w:r>
        <w:rPr>
          <w:sz w:val="28"/>
        </w:rPr>
        <w:t>(for</w:t>
      </w:r>
      <w:r>
        <w:rPr>
          <w:spacing w:val="-3"/>
          <w:sz w:val="28"/>
        </w:rPr>
        <w:t xml:space="preserve"> </w:t>
      </w:r>
      <w:r>
        <w:rPr>
          <w:sz w:val="28"/>
        </w:rPr>
        <w:t>example,</w:t>
      </w:r>
      <w:r>
        <w:rPr>
          <w:spacing w:val="-3"/>
          <w:sz w:val="28"/>
        </w:rPr>
        <w:t xml:space="preserve"> </w:t>
      </w:r>
      <w:r>
        <w:rPr>
          <w:sz w:val="28"/>
        </w:rPr>
        <w:t>about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therapist’s</w:t>
      </w:r>
      <w:r>
        <w:rPr>
          <w:spacing w:val="-3"/>
          <w:sz w:val="28"/>
        </w:rPr>
        <w:t xml:space="preserve"> </w:t>
      </w:r>
      <w:r>
        <w:rPr>
          <w:sz w:val="28"/>
        </w:rPr>
        <w:t>love</w:t>
      </w:r>
      <w:r>
        <w:rPr>
          <w:spacing w:val="-67"/>
          <w:sz w:val="28"/>
        </w:rPr>
        <w:t xml:space="preserve"> </w:t>
      </w:r>
      <w:r>
        <w:rPr>
          <w:sz w:val="28"/>
        </w:rPr>
        <w:t>life,</w:t>
      </w:r>
      <w:r>
        <w:rPr>
          <w:spacing w:val="-1"/>
          <w:sz w:val="28"/>
        </w:rPr>
        <w:t xml:space="preserve"> </w:t>
      </w:r>
      <w:r>
        <w:rPr>
          <w:sz w:val="28"/>
        </w:rPr>
        <w:t>work problems, etc.).</w:t>
      </w:r>
    </w:p>
    <w:p w14:paraId="2B8D1EDF" w14:textId="77777777" w:rsidR="00B812B3" w:rsidRDefault="001A3A33">
      <w:pPr>
        <w:pStyle w:val="ListParagraph"/>
        <w:numPr>
          <w:ilvl w:val="1"/>
          <w:numId w:val="54"/>
        </w:numPr>
        <w:tabs>
          <w:tab w:val="left" w:pos="1199"/>
          <w:tab w:val="left" w:pos="1200"/>
        </w:tabs>
        <w:spacing w:line="320" w:lineRule="exact"/>
        <w:ind w:right="1819"/>
        <w:rPr>
          <w:sz w:val="28"/>
        </w:rPr>
      </w:pPr>
      <w:r>
        <w:rPr>
          <w:sz w:val="28"/>
        </w:rPr>
        <w:t>Telling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patient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he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she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special,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therapist</w:t>
      </w:r>
      <w:r>
        <w:rPr>
          <w:spacing w:val="-67"/>
          <w:sz w:val="28"/>
        </w:rPr>
        <w:t xml:space="preserve"> </w:t>
      </w:r>
      <w:r>
        <w:rPr>
          <w:sz w:val="28"/>
        </w:rPr>
        <w:t>loves</w:t>
      </w:r>
      <w:r>
        <w:rPr>
          <w:spacing w:val="-1"/>
          <w:sz w:val="28"/>
        </w:rPr>
        <w:t xml:space="preserve"> </w:t>
      </w:r>
      <w:r>
        <w:rPr>
          <w:sz w:val="28"/>
        </w:rPr>
        <w:t>him or her.</w:t>
      </w:r>
    </w:p>
    <w:p w14:paraId="5FE62D52" w14:textId="77777777" w:rsidR="00B812B3" w:rsidRDefault="001A3A33">
      <w:pPr>
        <w:pStyle w:val="ListParagraph"/>
        <w:numPr>
          <w:ilvl w:val="1"/>
          <w:numId w:val="54"/>
        </w:numPr>
        <w:tabs>
          <w:tab w:val="left" w:pos="1199"/>
          <w:tab w:val="left" w:pos="1200"/>
        </w:tabs>
        <w:spacing w:line="286" w:lineRule="exact"/>
        <w:rPr>
          <w:sz w:val="28"/>
        </w:rPr>
      </w:pPr>
      <w:r>
        <w:rPr>
          <w:sz w:val="28"/>
        </w:rPr>
        <w:t>Relying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patient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personal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emotional</w:t>
      </w:r>
      <w:r>
        <w:rPr>
          <w:spacing w:val="-1"/>
          <w:sz w:val="28"/>
        </w:rPr>
        <w:t xml:space="preserve"> </w:t>
      </w:r>
      <w:r>
        <w:rPr>
          <w:sz w:val="28"/>
        </w:rPr>
        <w:t>support.</w:t>
      </w:r>
    </w:p>
    <w:p w14:paraId="1C659A9A" w14:textId="77777777" w:rsidR="00B812B3" w:rsidRDefault="001A3A33">
      <w:pPr>
        <w:pStyle w:val="ListParagraph"/>
        <w:numPr>
          <w:ilvl w:val="1"/>
          <w:numId w:val="54"/>
        </w:numPr>
        <w:tabs>
          <w:tab w:val="left" w:pos="1199"/>
          <w:tab w:val="left" w:pos="1200"/>
        </w:tabs>
        <w:spacing w:line="320" w:lineRule="exact"/>
        <w:rPr>
          <w:sz w:val="28"/>
        </w:rPr>
      </w:pPr>
      <w:r>
        <w:rPr>
          <w:sz w:val="28"/>
        </w:rPr>
        <w:t>Giving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receiving</w:t>
      </w:r>
      <w:r>
        <w:rPr>
          <w:spacing w:val="-2"/>
          <w:sz w:val="28"/>
        </w:rPr>
        <w:t xml:space="preserve"> </w:t>
      </w:r>
      <w:r>
        <w:rPr>
          <w:sz w:val="28"/>
        </w:rPr>
        <w:t>significant</w:t>
      </w:r>
      <w:r>
        <w:rPr>
          <w:spacing w:val="-3"/>
          <w:sz w:val="28"/>
        </w:rPr>
        <w:t xml:space="preserve"> </w:t>
      </w:r>
      <w:r>
        <w:rPr>
          <w:sz w:val="28"/>
        </w:rPr>
        <w:t>gifts.</w:t>
      </w:r>
    </w:p>
    <w:p w14:paraId="00E8CA6F" w14:textId="77777777" w:rsidR="00B812B3" w:rsidRDefault="001A3A33">
      <w:pPr>
        <w:pStyle w:val="ListParagraph"/>
        <w:numPr>
          <w:ilvl w:val="1"/>
          <w:numId w:val="54"/>
        </w:numPr>
        <w:tabs>
          <w:tab w:val="left" w:pos="1199"/>
          <w:tab w:val="left" w:pos="1200"/>
        </w:tabs>
        <w:spacing w:line="320" w:lineRule="exact"/>
        <w:rPr>
          <w:sz w:val="28"/>
        </w:rPr>
      </w:pPr>
      <w:r>
        <w:rPr>
          <w:sz w:val="28"/>
        </w:rPr>
        <w:t>Providing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using</w:t>
      </w:r>
      <w:r>
        <w:rPr>
          <w:spacing w:val="-1"/>
          <w:sz w:val="28"/>
        </w:rPr>
        <w:t xml:space="preserve"> </w:t>
      </w:r>
      <w:r>
        <w:rPr>
          <w:sz w:val="28"/>
        </w:rPr>
        <w:t>alcohol</w:t>
      </w:r>
      <w:r>
        <w:rPr>
          <w:spacing w:val="-1"/>
          <w:sz w:val="28"/>
        </w:rPr>
        <w:t xml:space="preserve"> </w:t>
      </w:r>
      <w:r>
        <w:rPr>
          <w:sz w:val="28"/>
        </w:rPr>
        <w:t>(or</w:t>
      </w:r>
      <w:r>
        <w:rPr>
          <w:spacing w:val="-1"/>
          <w:sz w:val="28"/>
        </w:rPr>
        <w:t xml:space="preserve"> </w:t>
      </w:r>
      <w:r>
        <w:rPr>
          <w:sz w:val="28"/>
        </w:rPr>
        <w:t>drugs)</w:t>
      </w:r>
      <w:r>
        <w:rPr>
          <w:spacing w:val="-1"/>
          <w:sz w:val="28"/>
        </w:rPr>
        <w:t xml:space="preserve"> </w:t>
      </w:r>
      <w:r>
        <w:rPr>
          <w:sz w:val="28"/>
        </w:rPr>
        <w:t>during</w:t>
      </w:r>
      <w:r>
        <w:rPr>
          <w:spacing w:val="-1"/>
          <w:sz w:val="28"/>
        </w:rPr>
        <w:t xml:space="preserve"> </w:t>
      </w:r>
      <w:r>
        <w:rPr>
          <w:sz w:val="28"/>
        </w:rPr>
        <w:t>sessions.</w:t>
      </w:r>
    </w:p>
    <w:p w14:paraId="7DAAB88C" w14:textId="77777777" w:rsidR="00B812B3" w:rsidRDefault="001A3A33">
      <w:pPr>
        <w:pStyle w:val="ListParagraph"/>
        <w:numPr>
          <w:ilvl w:val="1"/>
          <w:numId w:val="54"/>
        </w:numPr>
        <w:tabs>
          <w:tab w:val="left" w:pos="1199"/>
          <w:tab w:val="left" w:pos="1200"/>
        </w:tabs>
        <w:spacing w:line="351" w:lineRule="exact"/>
        <w:rPr>
          <w:sz w:val="28"/>
        </w:rPr>
      </w:pPr>
      <w:r>
        <w:rPr>
          <w:sz w:val="28"/>
        </w:rPr>
        <w:t>Providing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using</w:t>
      </w:r>
      <w:r>
        <w:rPr>
          <w:spacing w:val="-1"/>
          <w:sz w:val="28"/>
        </w:rPr>
        <w:t xml:space="preserve"> </w:t>
      </w:r>
      <w:r>
        <w:rPr>
          <w:sz w:val="28"/>
        </w:rPr>
        <w:t>alcohol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drugs</w:t>
      </w:r>
      <w:r>
        <w:rPr>
          <w:spacing w:val="-1"/>
          <w:sz w:val="28"/>
        </w:rPr>
        <w:t xml:space="preserve"> </w:t>
      </w:r>
      <w:r>
        <w:rPr>
          <w:sz w:val="28"/>
        </w:rPr>
        <w:t>during</w:t>
      </w:r>
      <w:r>
        <w:rPr>
          <w:spacing w:val="-1"/>
          <w:sz w:val="28"/>
        </w:rPr>
        <w:t xml:space="preserve"> </w:t>
      </w:r>
      <w:r>
        <w:rPr>
          <w:sz w:val="28"/>
        </w:rPr>
        <w:t>sessions.</w:t>
      </w:r>
    </w:p>
    <w:p w14:paraId="1976C3DB" w14:textId="77777777" w:rsidR="00B812B3" w:rsidRDefault="001A3A33">
      <w:pPr>
        <w:pStyle w:val="BodyText"/>
        <w:spacing w:before="98"/>
        <w:ind w:right="758"/>
      </w:pPr>
      <w:r>
        <w:t>Cal</w:t>
      </w:r>
      <w:r>
        <w:t>ifornia’s lawmakers, licensing boards, professional associations and</w:t>
      </w:r>
      <w:r>
        <w:rPr>
          <w:spacing w:val="1"/>
        </w:rPr>
        <w:t xml:space="preserve"> </w:t>
      </w:r>
      <w:r>
        <w:t>ethical therapists want such inappropriate sexual behavior stopped. This</w:t>
      </w:r>
      <w:r>
        <w:rPr>
          <w:spacing w:val="1"/>
        </w:rPr>
        <w:t xml:space="preserve"> </w:t>
      </w:r>
      <w:r>
        <w:t>booklet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sexually</w:t>
      </w:r>
      <w:r>
        <w:rPr>
          <w:spacing w:val="-1"/>
        </w:rPr>
        <w:t xml:space="preserve"> </w:t>
      </w:r>
      <w:r>
        <w:t>exploited</w:t>
      </w:r>
      <w:r>
        <w:rPr>
          <w:spacing w:val="-2"/>
        </w:rPr>
        <w:t xml:space="preserve"> </w:t>
      </w:r>
      <w:r>
        <w:t>by</w:t>
      </w:r>
      <w:r>
        <w:rPr>
          <w:spacing w:val="-67"/>
        </w:rPr>
        <w:t xml:space="preserve"> </w:t>
      </w:r>
      <w:r>
        <w:t>their therapists. It outlines their rights and options for reporting what</w:t>
      </w:r>
      <w:r>
        <w:rPr>
          <w:spacing w:val="1"/>
        </w:rPr>
        <w:t xml:space="preserve"> </w:t>
      </w:r>
      <w:r>
        <w:t>happened. It also defines therapist sexual exploitation, gives warning signs</w:t>
      </w:r>
      <w:r>
        <w:rPr>
          <w:spacing w:val="1"/>
        </w:rPr>
        <w:t xml:space="preserve"> </w:t>
      </w:r>
      <w:r>
        <w:t>of unprofessional behavior, presents a “Patient Bill of Rights,” and answers</w:t>
      </w:r>
      <w:r>
        <w:rPr>
          <w:spacing w:val="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frequently asked questi</w:t>
      </w:r>
      <w:r>
        <w:t>ons.</w:t>
      </w:r>
    </w:p>
    <w:p w14:paraId="7C446446" w14:textId="77777777" w:rsidR="00B812B3" w:rsidRDefault="001A3A33">
      <w:pPr>
        <w:pStyle w:val="BodyText"/>
        <w:spacing w:before="86"/>
      </w:pPr>
      <w:r>
        <w:t>Signs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inappropriate</w:t>
      </w:r>
      <w:r>
        <w:rPr>
          <w:spacing w:val="-2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misuse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include:</w:t>
      </w:r>
    </w:p>
    <w:p w14:paraId="66C7C8B7" w14:textId="77777777" w:rsidR="00B812B3" w:rsidRDefault="00B812B3">
      <w:pPr>
        <w:pStyle w:val="BodyText"/>
        <w:spacing w:before="1"/>
        <w:ind w:left="0"/>
        <w:rPr>
          <w:sz w:val="30"/>
        </w:rPr>
      </w:pPr>
    </w:p>
    <w:p w14:paraId="196BF4EA" w14:textId="77777777" w:rsidR="00B812B3" w:rsidRDefault="001A3A33">
      <w:pPr>
        <w:pStyle w:val="ListParagraph"/>
        <w:numPr>
          <w:ilvl w:val="0"/>
          <w:numId w:val="53"/>
        </w:numPr>
        <w:tabs>
          <w:tab w:val="left" w:pos="1200"/>
        </w:tabs>
        <w:spacing w:line="213" w:lineRule="auto"/>
        <w:ind w:right="1542"/>
        <w:rPr>
          <w:sz w:val="28"/>
        </w:rPr>
      </w:pPr>
      <w:r>
        <w:rPr>
          <w:position w:val="2"/>
          <w:sz w:val="28"/>
        </w:rPr>
        <w:t>Hiring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a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patient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to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do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work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for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therapist,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or bartering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goods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services to</w:t>
      </w:r>
      <w:r>
        <w:rPr>
          <w:spacing w:val="-1"/>
          <w:sz w:val="28"/>
        </w:rPr>
        <w:t xml:space="preserve"> </w:t>
      </w:r>
      <w:r>
        <w:rPr>
          <w:sz w:val="28"/>
        </w:rPr>
        <w:t>pay for</w:t>
      </w:r>
      <w:r>
        <w:rPr>
          <w:spacing w:val="-1"/>
          <w:sz w:val="28"/>
        </w:rPr>
        <w:t xml:space="preserve"> </w:t>
      </w:r>
      <w:r>
        <w:rPr>
          <w:sz w:val="28"/>
        </w:rPr>
        <w:t>therapy.</w:t>
      </w:r>
    </w:p>
    <w:p w14:paraId="5D9F8614" w14:textId="77777777" w:rsidR="00B812B3" w:rsidRDefault="00B812B3">
      <w:pPr>
        <w:pStyle w:val="BodyText"/>
        <w:spacing w:before="8"/>
        <w:ind w:left="0"/>
        <w:rPr>
          <w:sz w:val="30"/>
        </w:rPr>
      </w:pPr>
    </w:p>
    <w:p w14:paraId="4BE79BA2" w14:textId="77777777" w:rsidR="00B812B3" w:rsidRDefault="001A3A33">
      <w:pPr>
        <w:pStyle w:val="ListParagraph"/>
        <w:numPr>
          <w:ilvl w:val="0"/>
          <w:numId w:val="53"/>
        </w:numPr>
        <w:tabs>
          <w:tab w:val="left" w:pos="1200"/>
        </w:tabs>
        <w:spacing w:line="213" w:lineRule="auto"/>
        <w:ind w:right="2000"/>
        <w:rPr>
          <w:sz w:val="28"/>
        </w:rPr>
      </w:pPr>
      <w:r>
        <w:rPr>
          <w:position w:val="2"/>
          <w:sz w:val="28"/>
        </w:rPr>
        <w:t>Suggesting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or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supporting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patient’s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isolation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from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social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support</w:t>
      </w:r>
      <w:r>
        <w:rPr>
          <w:spacing w:val="-3"/>
          <w:sz w:val="28"/>
        </w:rPr>
        <w:t xml:space="preserve"> </w:t>
      </w:r>
      <w:r>
        <w:rPr>
          <w:sz w:val="28"/>
        </w:rPr>
        <w:t>systems,</w:t>
      </w:r>
      <w:r>
        <w:rPr>
          <w:spacing w:val="-1"/>
          <w:sz w:val="28"/>
        </w:rPr>
        <w:t xml:space="preserve"> </w:t>
      </w:r>
      <w:r>
        <w:rPr>
          <w:sz w:val="28"/>
        </w:rPr>
        <w:t>increasing</w:t>
      </w:r>
      <w:r>
        <w:rPr>
          <w:spacing w:val="-1"/>
          <w:sz w:val="28"/>
        </w:rPr>
        <w:t xml:space="preserve"> </w:t>
      </w:r>
      <w:r>
        <w:rPr>
          <w:sz w:val="28"/>
        </w:rPr>
        <w:t>dependency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therapist.</w:t>
      </w:r>
    </w:p>
    <w:p w14:paraId="0F4A850C" w14:textId="77777777" w:rsidR="00B812B3" w:rsidRDefault="00B812B3">
      <w:pPr>
        <w:pStyle w:val="BodyText"/>
        <w:spacing w:before="7"/>
        <w:ind w:left="0"/>
        <w:rPr>
          <w:sz w:val="30"/>
        </w:rPr>
      </w:pPr>
    </w:p>
    <w:p w14:paraId="38DEE61E" w14:textId="77777777" w:rsidR="00B812B3" w:rsidRDefault="001A3A33">
      <w:pPr>
        <w:pStyle w:val="ListParagraph"/>
        <w:numPr>
          <w:ilvl w:val="0"/>
          <w:numId w:val="53"/>
        </w:numPr>
        <w:tabs>
          <w:tab w:val="left" w:pos="1200"/>
        </w:tabs>
        <w:spacing w:before="1" w:line="213" w:lineRule="auto"/>
        <w:ind w:right="1604"/>
        <w:rPr>
          <w:sz w:val="28"/>
        </w:rPr>
      </w:pPr>
      <w:r>
        <w:rPr>
          <w:position w:val="2"/>
          <w:sz w:val="28"/>
        </w:rPr>
        <w:t>Any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violation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of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patient’s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rights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as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a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consumer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(see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Patient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Bill</w:t>
      </w:r>
      <w:r>
        <w:rPr>
          <w:spacing w:val="-1"/>
          <w:sz w:val="28"/>
        </w:rPr>
        <w:t xml:space="preserve"> </w:t>
      </w:r>
      <w:r>
        <w:rPr>
          <w:sz w:val="28"/>
        </w:rPr>
        <w:t>of Rights).</w:t>
      </w:r>
    </w:p>
    <w:p w14:paraId="5A2ECEAF" w14:textId="77777777" w:rsidR="00B812B3" w:rsidRDefault="00B812B3">
      <w:pPr>
        <w:pStyle w:val="BodyText"/>
        <w:spacing w:before="2"/>
        <w:ind w:left="0"/>
      </w:pPr>
    </w:p>
    <w:p w14:paraId="50BBFBD8" w14:textId="77777777" w:rsidR="00B812B3" w:rsidRDefault="001A3A33">
      <w:pPr>
        <w:pStyle w:val="BodyText"/>
        <w:ind w:right="700"/>
      </w:pPr>
      <w:r>
        <w:t>Therapy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meant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guided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experience,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therapists</w:t>
      </w:r>
      <w:r>
        <w:rPr>
          <w:spacing w:val="-67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answers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and</w:t>
      </w:r>
    </w:p>
    <w:p w14:paraId="56B9795D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471D435" w14:textId="77777777" w:rsidR="00B812B3" w:rsidRDefault="00B812B3">
      <w:pPr>
        <w:pStyle w:val="BodyText"/>
        <w:spacing w:before="6"/>
        <w:ind w:left="0"/>
      </w:pPr>
    </w:p>
    <w:p w14:paraId="3DE6AC8D" w14:textId="77777777" w:rsidR="00B812B3" w:rsidRDefault="001A3A33">
      <w:pPr>
        <w:pStyle w:val="BodyText"/>
        <w:spacing w:before="88"/>
        <w:ind w:right="1198"/>
      </w:pPr>
      <w:r>
        <w:t>their</w:t>
      </w:r>
      <w:r>
        <w:rPr>
          <w:spacing w:val="-2"/>
        </w:rPr>
        <w:t xml:space="preserve"> </w:t>
      </w:r>
      <w:r>
        <w:t>lives.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intimidated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threatened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therapist’s</w:t>
      </w:r>
      <w:r>
        <w:rPr>
          <w:spacing w:val="-1"/>
        </w:rPr>
        <w:t xml:space="preserve"> </w:t>
      </w:r>
      <w:r>
        <w:t>behavior.</w:t>
      </w:r>
    </w:p>
    <w:p w14:paraId="55767902" w14:textId="77777777" w:rsidR="00B812B3" w:rsidRDefault="001A3A33">
      <w:pPr>
        <w:spacing w:before="236"/>
        <w:ind w:left="480"/>
        <w:rPr>
          <w:i/>
          <w:sz w:val="28"/>
        </w:rPr>
      </w:pPr>
      <w:r>
        <w:rPr>
          <w:i/>
          <w:sz w:val="28"/>
        </w:rPr>
        <w:t>Licensing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Boards</w:t>
      </w:r>
    </w:p>
    <w:p w14:paraId="3D0D2F1F" w14:textId="77777777" w:rsidR="00B812B3" w:rsidRDefault="00B812B3">
      <w:pPr>
        <w:pStyle w:val="BodyText"/>
        <w:spacing w:before="7"/>
        <w:ind w:left="0"/>
        <w:rPr>
          <w:i/>
          <w:sz w:val="27"/>
        </w:rPr>
      </w:pPr>
    </w:p>
    <w:p w14:paraId="3DD59998" w14:textId="77777777" w:rsidR="00B812B3" w:rsidRDefault="001A3A33">
      <w:pPr>
        <w:pStyle w:val="BodyText"/>
        <w:spacing w:before="1"/>
        <w:ind w:right="735"/>
      </w:pPr>
      <w:r>
        <w:t>In the Department of Consumer Affairs, three different boards license</w:t>
      </w:r>
      <w:r>
        <w:rPr>
          <w:spacing w:val="1"/>
        </w:rPr>
        <w:t xml:space="preserve"> </w:t>
      </w:r>
      <w:r>
        <w:t>therapists. They can give gener</w:t>
      </w:r>
      <w:r>
        <w:t>al information on appropriate behavior for</w:t>
      </w:r>
      <w:r>
        <w:rPr>
          <w:spacing w:val="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happened,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file</w:t>
      </w:r>
      <w:r>
        <w:rPr>
          <w:spacing w:val="-6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complaint.</w:t>
      </w:r>
    </w:p>
    <w:p w14:paraId="4672342F" w14:textId="77777777" w:rsidR="00B812B3" w:rsidRDefault="00B812B3">
      <w:pPr>
        <w:pStyle w:val="BodyText"/>
        <w:spacing w:before="1"/>
        <w:ind w:left="0"/>
        <w:rPr>
          <w:sz w:val="27"/>
        </w:rPr>
      </w:pPr>
    </w:p>
    <w:p w14:paraId="2648D25B" w14:textId="77777777" w:rsidR="00B812B3" w:rsidRDefault="001A3A33">
      <w:pPr>
        <w:ind w:left="480"/>
        <w:rPr>
          <w:i/>
          <w:sz w:val="28"/>
        </w:rPr>
      </w:pPr>
      <w:r>
        <w:rPr>
          <w:i/>
          <w:sz w:val="28"/>
        </w:rPr>
        <w:t>Sexual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Assault/Crisis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Centers</w:t>
      </w:r>
    </w:p>
    <w:p w14:paraId="52BABA62" w14:textId="77777777" w:rsidR="00B812B3" w:rsidRDefault="00B812B3">
      <w:pPr>
        <w:pStyle w:val="BodyText"/>
        <w:spacing w:before="8"/>
        <w:ind w:left="0"/>
        <w:rPr>
          <w:i/>
          <w:sz w:val="27"/>
        </w:rPr>
      </w:pPr>
    </w:p>
    <w:p w14:paraId="608D2CD3" w14:textId="77777777" w:rsidR="00B812B3" w:rsidRDefault="001A3A33">
      <w:pPr>
        <w:pStyle w:val="BodyText"/>
        <w:ind w:right="728"/>
      </w:pPr>
      <w:r>
        <w:t>These centers have staff trained in all types of sexual abuse and exploitation.</w:t>
      </w:r>
      <w:r>
        <w:rPr>
          <w:spacing w:val="-67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therapists,</w:t>
      </w:r>
      <w:r>
        <w:rPr>
          <w:spacing w:val="-67"/>
        </w:rPr>
        <w:t xml:space="preserve"> </w:t>
      </w:r>
      <w:r>
        <w:t>crisis services, your rights for reporting what happened, and names of</w:t>
      </w:r>
      <w:r>
        <w:rPr>
          <w:spacing w:val="1"/>
        </w:rPr>
        <w:t xml:space="preserve"> </w:t>
      </w:r>
      <w:r>
        <w:t>therapists and support group</w:t>
      </w:r>
      <w:r>
        <w:t>s that may be helpful. Centers are located</w:t>
      </w:r>
      <w:r>
        <w:rPr>
          <w:spacing w:val="1"/>
        </w:rPr>
        <w:t xml:space="preserve"> </w:t>
      </w:r>
      <w:r>
        <w:t>throughout California. Look in your telephone book under “sexual assault</w:t>
      </w:r>
      <w:r>
        <w:rPr>
          <w:spacing w:val="1"/>
        </w:rPr>
        <w:t xml:space="preserve"> </w:t>
      </w:r>
      <w:r>
        <w:t>center”</w:t>
      </w:r>
      <w:r>
        <w:rPr>
          <w:spacing w:val="-2"/>
        </w:rPr>
        <w:t xml:space="preserve"> </w:t>
      </w:r>
      <w:r>
        <w:t>or “crisis intervention service.”</w:t>
      </w:r>
    </w:p>
    <w:p w14:paraId="22FD71B9" w14:textId="77777777" w:rsidR="00B812B3" w:rsidRDefault="00B812B3">
      <w:pPr>
        <w:pStyle w:val="BodyText"/>
        <w:spacing w:before="9"/>
        <w:ind w:left="0"/>
        <w:rPr>
          <w:sz w:val="26"/>
        </w:rPr>
      </w:pPr>
    </w:p>
    <w:p w14:paraId="70007C3A" w14:textId="77777777" w:rsidR="00B812B3" w:rsidRDefault="001A3A33">
      <w:pPr>
        <w:ind w:left="480"/>
        <w:rPr>
          <w:i/>
          <w:sz w:val="28"/>
        </w:rPr>
      </w:pPr>
      <w:r>
        <w:rPr>
          <w:i/>
          <w:sz w:val="28"/>
        </w:rPr>
        <w:t>Professional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Associations</w:t>
      </w:r>
    </w:p>
    <w:p w14:paraId="5DAABBD9" w14:textId="77777777" w:rsidR="00B812B3" w:rsidRDefault="00B812B3">
      <w:pPr>
        <w:pStyle w:val="BodyText"/>
        <w:spacing w:before="7"/>
        <w:ind w:left="0"/>
        <w:rPr>
          <w:i/>
          <w:sz w:val="27"/>
        </w:rPr>
      </w:pPr>
    </w:p>
    <w:p w14:paraId="79F55A8E" w14:textId="77777777" w:rsidR="00B812B3" w:rsidRDefault="001A3A33">
      <w:pPr>
        <w:pStyle w:val="BodyText"/>
        <w:spacing w:before="1"/>
        <w:ind w:right="749"/>
      </w:pPr>
      <w:r>
        <w:t>Each</w:t>
      </w:r>
      <w:r>
        <w:rPr>
          <w:spacing w:val="-2"/>
        </w:rPr>
        <w:t xml:space="preserve"> </w:t>
      </w:r>
      <w:r>
        <w:t>licensed</w:t>
      </w:r>
      <w:r>
        <w:rPr>
          <w:spacing w:val="-2"/>
        </w:rPr>
        <w:t xml:space="preserve"> </w:t>
      </w:r>
      <w:r>
        <w:t>therapy</w:t>
      </w:r>
      <w:r>
        <w:rPr>
          <w:spacing w:val="-2"/>
        </w:rPr>
        <w:t xml:space="preserve"> </w:t>
      </w:r>
      <w:r>
        <w:t>profession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association.</w:t>
      </w:r>
      <w:r>
        <w:rPr>
          <w:spacing w:val="-67"/>
        </w:rPr>
        <w:t xml:space="preserve"> </w:t>
      </w:r>
      <w:r>
        <w:t>Associations can provide general information on appropriate behavior for</w:t>
      </w:r>
      <w:r>
        <w:rPr>
          <w:spacing w:val="-67"/>
        </w:rPr>
        <w:t xml:space="preserve"> </w:t>
      </w:r>
      <w:r>
        <w:t>therapists, your rights for reporting what happened, and how to file a</w:t>
      </w:r>
      <w:r>
        <w:rPr>
          <w:spacing w:val="1"/>
        </w:rPr>
        <w:t xml:space="preserve"> </w:t>
      </w:r>
      <w:r>
        <w:t>complaint.</w:t>
      </w:r>
      <w:r>
        <w:rPr>
          <w:spacing w:val="-7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helpful.</w:t>
      </w:r>
    </w:p>
    <w:p w14:paraId="549FFAE9" w14:textId="77777777" w:rsidR="00B812B3" w:rsidRDefault="00B812B3">
      <w:pPr>
        <w:pStyle w:val="BodyText"/>
        <w:spacing w:before="1"/>
        <w:ind w:left="0"/>
        <w:rPr>
          <w:sz w:val="27"/>
        </w:rPr>
      </w:pPr>
    </w:p>
    <w:p w14:paraId="1869AA44" w14:textId="77777777" w:rsidR="00B812B3" w:rsidRDefault="001A3A33">
      <w:pPr>
        <w:ind w:left="480"/>
        <w:rPr>
          <w:i/>
          <w:sz w:val="28"/>
        </w:rPr>
      </w:pPr>
      <w:r>
        <w:rPr>
          <w:i/>
          <w:sz w:val="28"/>
        </w:rPr>
        <w:t>Client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Options</w:t>
      </w:r>
    </w:p>
    <w:p w14:paraId="28B5C294" w14:textId="77777777" w:rsidR="00B812B3" w:rsidRDefault="00B812B3">
      <w:pPr>
        <w:pStyle w:val="BodyText"/>
        <w:spacing w:before="8"/>
        <w:ind w:left="0"/>
        <w:rPr>
          <w:i/>
          <w:sz w:val="27"/>
        </w:rPr>
      </w:pPr>
    </w:p>
    <w:p w14:paraId="5FF6735E" w14:textId="77777777" w:rsidR="00B812B3" w:rsidRDefault="001A3A33">
      <w:pPr>
        <w:pStyle w:val="BodyText"/>
      </w:pPr>
      <w:r>
        <w:t>C</w:t>
      </w:r>
      <w:r>
        <w:t>lients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options</w:t>
      </w:r>
      <w:r>
        <w:rPr>
          <w:spacing w:val="-2"/>
        </w:rPr>
        <w:t xml:space="preserve"> </w:t>
      </w:r>
      <w:r>
        <w:t>including:</w:t>
      </w:r>
    </w:p>
    <w:p w14:paraId="0CB4C18E" w14:textId="77777777" w:rsidR="00B812B3" w:rsidRDefault="00B812B3">
      <w:pPr>
        <w:pStyle w:val="BodyText"/>
        <w:spacing w:before="7"/>
        <w:ind w:left="0"/>
        <w:rPr>
          <w:sz w:val="25"/>
        </w:rPr>
      </w:pPr>
    </w:p>
    <w:p w14:paraId="0D72275A" w14:textId="77777777" w:rsidR="00B812B3" w:rsidRDefault="001A3A33">
      <w:pPr>
        <w:pStyle w:val="ListParagraph"/>
        <w:numPr>
          <w:ilvl w:val="0"/>
          <w:numId w:val="52"/>
        </w:numPr>
        <w:tabs>
          <w:tab w:val="left" w:pos="1200"/>
        </w:tabs>
        <w:spacing w:before="1" w:line="235" w:lineRule="auto"/>
        <w:ind w:right="801"/>
        <w:rPr>
          <w:sz w:val="28"/>
        </w:rPr>
      </w:pPr>
      <w:r>
        <w:rPr>
          <w:b/>
          <w:sz w:val="28"/>
        </w:rPr>
        <w:t>Reporting the Therapis</w:t>
      </w:r>
      <w:r>
        <w:rPr>
          <w:sz w:val="28"/>
        </w:rPr>
        <w:t>t —Perhaps the client wants to prevent the</w:t>
      </w:r>
      <w:r>
        <w:rPr>
          <w:spacing w:val="1"/>
          <w:sz w:val="28"/>
        </w:rPr>
        <w:t xml:space="preserve"> </w:t>
      </w:r>
      <w:r>
        <w:rPr>
          <w:sz w:val="28"/>
        </w:rPr>
        <w:t>therapist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hurting</w:t>
      </w:r>
      <w:r>
        <w:rPr>
          <w:spacing w:val="-1"/>
          <w:sz w:val="28"/>
        </w:rPr>
        <w:t xml:space="preserve"> </w:t>
      </w:r>
      <w:r>
        <w:rPr>
          <w:sz w:val="28"/>
        </w:rPr>
        <w:t>other</w:t>
      </w:r>
      <w:r>
        <w:rPr>
          <w:spacing w:val="-1"/>
          <w:sz w:val="28"/>
        </w:rPr>
        <w:t xml:space="preserve"> </w:t>
      </w:r>
      <w:r>
        <w:rPr>
          <w:sz w:val="28"/>
        </w:rPr>
        <w:t>patients.</w:t>
      </w:r>
      <w:r>
        <w:rPr>
          <w:spacing w:val="-8"/>
          <w:sz w:val="28"/>
        </w:rPr>
        <w:t xml:space="preserve"> </w:t>
      </w:r>
      <w:r>
        <w:rPr>
          <w:sz w:val="28"/>
        </w:rPr>
        <w:t>What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done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response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report</w:t>
      </w:r>
      <w:r>
        <w:rPr>
          <w:spacing w:val="-1"/>
          <w:sz w:val="28"/>
        </w:rPr>
        <w:t xml:space="preserve"> </w:t>
      </w:r>
      <w:r>
        <w:rPr>
          <w:sz w:val="28"/>
        </w:rPr>
        <w:t>of misconduct usually depends on:</w:t>
      </w:r>
    </w:p>
    <w:p w14:paraId="6F5C5519" w14:textId="77777777" w:rsidR="00B812B3" w:rsidRDefault="001A3A33">
      <w:pPr>
        <w:pStyle w:val="ListParagraph"/>
        <w:numPr>
          <w:ilvl w:val="1"/>
          <w:numId w:val="52"/>
        </w:numPr>
        <w:tabs>
          <w:tab w:val="left" w:pos="1920"/>
        </w:tabs>
        <w:spacing w:before="2" w:line="237" w:lineRule="auto"/>
        <w:ind w:right="908"/>
        <w:rPr>
          <w:sz w:val="28"/>
        </w:rPr>
      </w:pPr>
      <w:r>
        <w:rPr>
          <w:sz w:val="28"/>
        </w:rPr>
        <w:t>Who the misconduct is reported to, and the length of time</w:t>
      </w:r>
      <w:r>
        <w:rPr>
          <w:spacing w:val="1"/>
          <w:sz w:val="28"/>
        </w:rPr>
        <w:t xml:space="preserve"> </w:t>
      </w:r>
      <w:r>
        <w:rPr>
          <w:sz w:val="28"/>
        </w:rPr>
        <w:t>between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misconduct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report</w:t>
      </w:r>
      <w:r>
        <w:rPr>
          <w:spacing w:val="-2"/>
          <w:sz w:val="28"/>
        </w:rPr>
        <w:t xml:space="preserve"> </w:t>
      </w:r>
      <w:r>
        <w:rPr>
          <w:sz w:val="28"/>
        </w:rPr>
        <w:t>was</w:t>
      </w:r>
      <w:r>
        <w:rPr>
          <w:spacing w:val="-1"/>
          <w:sz w:val="28"/>
        </w:rPr>
        <w:t xml:space="preserve"> </w:t>
      </w:r>
      <w:r>
        <w:rPr>
          <w:sz w:val="28"/>
        </w:rPr>
        <w:t>filed.</w:t>
      </w:r>
      <w:r>
        <w:rPr>
          <w:spacing w:val="-1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time</w:t>
      </w:r>
      <w:r>
        <w:rPr>
          <w:spacing w:val="-2"/>
          <w:sz w:val="28"/>
        </w:rPr>
        <w:t xml:space="preserve"> </w:t>
      </w:r>
      <w:r>
        <w:rPr>
          <w:sz w:val="28"/>
        </w:rPr>
        <w:t>limit is called a</w:t>
      </w:r>
      <w:r>
        <w:rPr>
          <w:spacing w:val="-1"/>
          <w:sz w:val="28"/>
        </w:rPr>
        <w:t xml:space="preserve"> </w:t>
      </w:r>
      <w:r>
        <w:rPr>
          <w:sz w:val="28"/>
        </w:rPr>
        <w:t>“statute</w:t>
      </w:r>
      <w:r>
        <w:rPr>
          <w:spacing w:val="-2"/>
          <w:sz w:val="28"/>
        </w:rPr>
        <w:t xml:space="preserve"> </w:t>
      </w:r>
      <w:r>
        <w:rPr>
          <w:sz w:val="28"/>
        </w:rPr>
        <w:t>of limitations.”</w:t>
      </w:r>
    </w:p>
    <w:p w14:paraId="4439A322" w14:textId="77777777" w:rsidR="00B812B3" w:rsidRDefault="001A3A33">
      <w:pPr>
        <w:pStyle w:val="ListParagraph"/>
        <w:numPr>
          <w:ilvl w:val="1"/>
          <w:numId w:val="52"/>
        </w:numPr>
        <w:tabs>
          <w:tab w:val="left" w:pos="1920"/>
        </w:tabs>
        <w:spacing w:before="3" w:line="235" w:lineRule="auto"/>
        <w:ind w:right="1049"/>
        <w:rPr>
          <w:sz w:val="28"/>
        </w:rPr>
      </w:pPr>
      <w:r>
        <w:rPr>
          <w:sz w:val="28"/>
        </w:rPr>
        <w:t>Recovery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68"/>
          <w:sz w:val="28"/>
        </w:rPr>
        <w:t xml:space="preserve"> </w:t>
      </w: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client</w:t>
      </w:r>
      <w:r>
        <w:rPr>
          <w:spacing w:val="-2"/>
          <w:sz w:val="28"/>
        </w:rPr>
        <w:t xml:space="preserve"> </w:t>
      </w:r>
      <w:r>
        <w:rPr>
          <w:sz w:val="28"/>
        </w:rPr>
        <w:t>decides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this,</w:t>
      </w:r>
      <w:r>
        <w:rPr>
          <w:spacing w:val="-1"/>
          <w:sz w:val="28"/>
        </w:rPr>
        <w:t xml:space="preserve"> </w:t>
      </w:r>
      <w:r>
        <w:rPr>
          <w:sz w:val="28"/>
        </w:rPr>
        <w:t>there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several</w:t>
      </w:r>
      <w:r>
        <w:rPr>
          <w:spacing w:val="-67"/>
          <w:sz w:val="28"/>
        </w:rPr>
        <w:t xml:space="preserve"> </w:t>
      </w:r>
      <w:r>
        <w:rPr>
          <w:sz w:val="28"/>
        </w:rPr>
        <w:t>options</w:t>
      </w:r>
      <w:r>
        <w:rPr>
          <w:spacing w:val="-1"/>
          <w:sz w:val="28"/>
        </w:rPr>
        <w:t xml:space="preserve"> </w:t>
      </w:r>
      <w:r>
        <w:rPr>
          <w:sz w:val="28"/>
        </w:rPr>
        <w:t>including therapy or support</w:t>
      </w:r>
      <w:r>
        <w:rPr>
          <w:spacing w:val="-1"/>
          <w:sz w:val="28"/>
        </w:rPr>
        <w:t xml:space="preserve"> </w:t>
      </w:r>
      <w:r>
        <w:rPr>
          <w:sz w:val="28"/>
        </w:rPr>
        <w:t>groups.</w:t>
      </w:r>
    </w:p>
    <w:p w14:paraId="72341D59" w14:textId="77777777" w:rsidR="00B812B3" w:rsidRDefault="001A3A33">
      <w:pPr>
        <w:pStyle w:val="ListParagraph"/>
        <w:numPr>
          <w:ilvl w:val="1"/>
          <w:numId w:val="52"/>
        </w:numPr>
        <w:tabs>
          <w:tab w:val="left" w:pos="1920"/>
        </w:tabs>
        <w:spacing w:before="5" w:line="235" w:lineRule="auto"/>
        <w:ind w:right="810"/>
        <w:rPr>
          <w:sz w:val="28"/>
        </w:rPr>
      </w:pPr>
      <w:r>
        <w:rPr>
          <w:sz w:val="28"/>
        </w:rPr>
        <w:t>Moving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client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wish simply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move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past the</w:t>
      </w:r>
      <w:r>
        <w:rPr>
          <w:spacing w:val="-67"/>
          <w:sz w:val="28"/>
        </w:rPr>
        <w:t xml:space="preserve"> </w:t>
      </w:r>
      <w:r>
        <w:rPr>
          <w:sz w:val="28"/>
        </w:rPr>
        <w:t>experience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quickly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possible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get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with their</w:t>
      </w:r>
      <w:r>
        <w:rPr>
          <w:spacing w:val="-1"/>
          <w:sz w:val="28"/>
        </w:rPr>
        <w:t xml:space="preserve"> </w:t>
      </w:r>
      <w:r>
        <w:rPr>
          <w:sz w:val="28"/>
        </w:rPr>
        <w:t>life.</w:t>
      </w:r>
    </w:p>
    <w:p w14:paraId="5456E2E8" w14:textId="77777777" w:rsidR="00B812B3" w:rsidRDefault="00B812B3">
      <w:pPr>
        <w:spacing w:line="235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44BB6A0" w14:textId="77777777" w:rsidR="00B812B3" w:rsidRDefault="00B812B3">
      <w:pPr>
        <w:pStyle w:val="BodyText"/>
        <w:spacing w:before="6"/>
        <w:ind w:left="0"/>
      </w:pPr>
    </w:p>
    <w:p w14:paraId="07A9D186" w14:textId="77777777" w:rsidR="00B812B3" w:rsidRDefault="001A3A33">
      <w:pPr>
        <w:pStyle w:val="BodyText"/>
        <w:spacing w:before="88"/>
        <w:ind w:left="1920" w:right="1024"/>
      </w:pPr>
      <w:r>
        <w:t>Remember</w:t>
      </w:r>
      <w:r>
        <w:rPr>
          <w:spacing w:val="-3"/>
        </w:rPr>
        <w:t xml:space="preserve"> </w:t>
      </w:r>
      <w:r>
        <w:t>—the</w:t>
      </w:r>
      <w:r>
        <w:rPr>
          <w:spacing w:val="-4"/>
        </w:rPr>
        <w:t xml:space="preserve"> </w:t>
      </w:r>
      <w:r>
        <w:t>client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what’s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them.</w:t>
      </w:r>
    </w:p>
    <w:p w14:paraId="18D7BA67" w14:textId="77777777" w:rsidR="00B812B3" w:rsidRDefault="00B812B3">
      <w:pPr>
        <w:pStyle w:val="BodyText"/>
        <w:spacing w:before="5"/>
        <w:ind w:left="0"/>
        <w:rPr>
          <w:sz w:val="27"/>
        </w:rPr>
      </w:pPr>
    </w:p>
    <w:p w14:paraId="2716C827" w14:textId="77777777" w:rsidR="00B812B3" w:rsidRDefault="001A3A33">
      <w:pPr>
        <w:spacing w:before="1"/>
        <w:ind w:left="480"/>
        <w:rPr>
          <w:i/>
          <w:sz w:val="28"/>
        </w:rPr>
      </w:pPr>
      <w:r>
        <w:rPr>
          <w:i/>
          <w:sz w:val="28"/>
        </w:rPr>
        <w:t>Reporting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Options</w:t>
      </w:r>
    </w:p>
    <w:p w14:paraId="300945A1" w14:textId="77777777" w:rsidR="00B812B3" w:rsidRDefault="00B812B3">
      <w:pPr>
        <w:pStyle w:val="BodyText"/>
        <w:spacing w:before="7"/>
        <w:ind w:left="0"/>
        <w:rPr>
          <w:i/>
          <w:sz w:val="27"/>
        </w:rPr>
      </w:pPr>
    </w:p>
    <w:p w14:paraId="6EC0F393" w14:textId="77777777" w:rsidR="00B812B3" w:rsidRDefault="001A3A33">
      <w:pPr>
        <w:pStyle w:val="BodyText"/>
        <w:ind w:right="749"/>
      </w:pPr>
      <w:r>
        <w:t>If a client decides to report a therapist’s behavior that is believed to be</w:t>
      </w:r>
      <w:r>
        <w:rPr>
          <w:spacing w:val="1"/>
        </w:rPr>
        <w:t xml:space="preserve"> </w:t>
      </w:r>
      <w:r>
        <w:t>unethical and illegal, there are four different ways to do so. All of these</w:t>
      </w:r>
      <w:r>
        <w:rPr>
          <w:spacing w:val="1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options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affected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limits.</w:t>
      </w:r>
      <w:r>
        <w:rPr>
          <w:spacing w:val="-7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options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time</w:t>
      </w:r>
      <w:r>
        <w:rPr>
          <w:spacing w:val="-67"/>
        </w:rPr>
        <w:t xml:space="preserve"> </w:t>
      </w:r>
      <w:r>
        <w:t>limits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discussed in more</w:t>
      </w:r>
      <w:r>
        <w:rPr>
          <w:spacing w:val="-2"/>
        </w:rPr>
        <w:t xml:space="preserve"> </w:t>
      </w:r>
      <w:r>
        <w:t>detail on following pages:</w:t>
      </w:r>
    </w:p>
    <w:p w14:paraId="7B4D302E" w14:textId="77777777" w:rsidR="00B812B3" w:rsidRDefault="00B812B3">
      <w:pPr>
        <w:pStyle w:val="BodyText"/>
        <w:spacing w:before="7"/>
        <w:ind w:left="0"/>
        <w:rPr>
          <w:sz w:val="29"/>
        </w:rPr>
      </w:pPr>
    </w:p>
    <w:p w14:paraId="5B3E568F" w14:textId="77777777" w:rsidR="00B812B3" w:rsidRDefault="001A3A33">
      <w:pPr>
        <w:pStyle w:val="ListParagraph"/>
        <w:numPr>
          <w:ilvl w:val="0"/>
          <w:numId w:val="53"/>
        </w:numPr>
        <w:tabs>
          <w:tab w:val="left" w:pos="1200"/>
        </w:tabs>
        <w:spacing w:line="213" w:lineRule="auto"/>
        <w:ind w:right="1526"/>
        <w:rPr>
          <w:sz w:val="28"/>
        </w:rPr>
      </w:pPr>
      <w:r>
        <w:rPr>
          <w:b/>
          <w:spacing w:val="-1"/>
          <w:position w:val="2"/>
          <w:sz w:val="28"/>
        </w:rPr>
        <w:t>Administrative</w:t>
      </w:r>
      <w:r>
        <w:rPr>
          <w:b/>
          <w:spacing w:val="-17"/>
          <w:position w:val="2"/>
          <w:sz w:val="28"/>
        </w:rPr>
        <w:t xml:space="preserve"> </w:t>
      </w:r>
      <w:r>
        <w:rPr>
          <w:b/>
          <w:spacing w:val="-1"/>
          <w:position w:val="2"/>
          <w:sz w:val="28"/>
        </w:rPr>
        <w:t>Action</w:t>
      </w:r>
      <w:r>
        <w:rPr>
          <w:b/>
          <w:position w:val="2"/>
          <w:sz w:val="28"/>
        </w:rPr>
        <w:t xml:space="preserve"> </w:t>
      </w:r>
      <w:r>
        <w:rPr>
          <w:spacing w:val="-1"/>
          <w:position w:val="2"/>
          <w:sz w:val="28"/>
        </w:rPr>
        <w:t xml:space="preserve">— File </w:t>
      </w:r>
      <w:r>
        <w:rPr>
          <w:position w:val="2"/>
          <w:sz w:val="28"/>
        </w:rPr>
        <w:t>a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complaint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with the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therapist’s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licensing</w:t>
      </w:r>
      <w:r>
        <w:rPr>
          <w:spacing w:val="-1"/>
          <w:sz w:val="28"/>
        </w:rPr>
        <w:t xml:space="preserve"> </w:t>
      </w:r>
      <w:r>
        <w:rPr>
          <w:sz w:val="28"/>
        </w:rPr>
        <w:t>board.</w:t>
      </w:r>
    </w:p>
    <w:p w14:paraId="018BA3EA" w14:textId="77777777" w:rsidR="00B812B3" w:rsidRDefault="00B812B3">
      <w:pPr>
        <w:pStyle w:val="BodyText"/>
        <w:spacing w:before="8"/>
        <w:ind w:left="0"/>
        <w:rPr>
          <w:sz w:val="30"/>
        </w:rPr>
      </w:pPr>
    </w:p>
    <w:p w14:paraId="651BF410" w14:textId="77777777" w:rsidR="00B812B3" w:rsidRDefault="001A3A33">
      <w:pPr>
        <w:pStyle w:val="ListParagraph"/>
        <w:numPr>
          <w:ilvl w:val="0"/>
          <w:numId w:val="53"/>
        </w:numPr>
        <w:tabs>
          <w:tab w:val="left" w:pos="1200"/>
        </w:tabs>
        <w:spacing w:line="213" w:lineRule="auto"/>
        <w:ind w:right="1017"/>
        <w:rPr>
          <w:sz w:val="28"/>
        </w:rPr>
      </w:pPr>
      <w:r>
        <w:rPr>
          <w:b/>
          <w:spacing w:val="-1"/>
          <w:position w:val="2"/>
          <w:sz w:val="28"/>
        </w:rPr>
        <w:t>Professional</w:t>
      </w:r>
      <w:r>
        <w:rPr>
          <w:b/>
          <w:spacing w:val="-16"/>
          <w:position w:val="2"/>
          <w:sz w:val="28"/>
        </w:rPr>
        <w:t xml:space="preserve"> </w:t>
      </w:r>
      <w:r>
        <w:rPr>
          <w:b/>
          <w:spacing w:val="-1"/>
          <w:position w:val="2"/>
          <w:sz w:val="28"/>
        </w:rPr>
        <w:t>Association</w:t>
      </w:r>
      <w:r>
        <w:rPr>
          <w:b/>
          <w:spacing w:val="-16"/>
          <w:position w:val="2"/>
          <w:sz w:val="28"/>
        </w:rPr>
        <w:t xml:space="preserve"> </w:t>
      </w:r>
      <w:r>
        <w:rPr>
          <w:b/>
          <w:position w:val="2"/>
          <w:sz w:val="28"/>
        </w:rPr>
        <w:t>Action</w:t>
      </w:r>
      <w:r>
        <w:rPr>
          <w:position w:val="2"/>
          <w:sz w:val="28"/>
        </w:rPr>
        <w:t>—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File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a complaint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with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ethics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committee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therapist’s</w:t>
      </w:r>
      <w:r>
        <w:rPr>
          <w:spacing w:val="-1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1"/>
          <w:sz w:val="28"/>
        </w:rPr>
        <w:t xml:space="preserve"> </w:t>
      </w:r>
      <w:r>
        <w:rPr>
          <w:sz w:val="28"/>
        </w:rPr>
        <w:t>association.</w:t>
      </w:r>
    </w:p>
    <w:p w14:paraId="7C6F0285" w14:textId="77777777" w:rsidR="00B812B3" w:rsidRDefault="00B812B3">
      <w:pPr>
        <w:pStyle w:val="BodyText"/>
        <w:ind w:left="0"/>
        <w:rPr>
          <w:sz w:val="30"/>
        </w:rPr>
      </w:pPr>
    </w:p>
    <w:p w14:paraId="49C0A585" w14:textId="77777777" w:rsidR="00B812B3" w:rsidRDefault="001A3A33">
      <w:pPr>
        <w:pStyle w:val="ListParagraph"/>
        <w:numPr>
          <w:ilvl w:val="0"/>
          <w:numId w:val="53"/>
        </w:numPr>
        <w:tabs>
          <w:tab w:val="left" w:pos="1200"/>
        </w:tabs>
        <w:spacing w:before="223"/>
        <w:rPr>
          <w:sz w:val="28"/>
        </w:rPr>
      </w:pPr>
      <w:r>
        <w:rPr>
          <w:b/>
          <w:position w:val="2"/>
          <w:sz w:val="28"/>
        </w:rPr>
        <w:t>Civil</w:t>
      </w:r>
      <w:r>
        <w:rPr>
          <w:b/>
          <w:spacing w:val="-17"/>
          <w:position w:val="2"/>
          <w:sz w:val="28"/>
        </w:rPr>
        <w:t xml:space="preserve"> </w:t>
      </w:r>
      <w:r>
        <w:rPr>
          <w:b/>
          <w:position w:val="2"/>
          <w:sz w:val="28"/>
        </w:rPr>
        <w:t>Action</w:t>
      </w:r>
      <w:r>
        <w:rPr>
          <w:b/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—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File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a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civil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lawsuit.</w:t>
      </w:r>
    </w:p>
    <w:p w14:paraId="7E9ACD3C" w14:textId="77777777" w:rsidR="00B812B3" w:rsidRDefault="00B812B3">
      <w:pPr>
        <w:pStyle w:val="BodyText"/>
        <w:spacing w:before="8"/>
        <w:ind w:left="0"/>
        <w:rPr>
          <w:sz w:val="45"/>
        </w:rPr>
      </w:pPr>
    </w:p>
    <w:p w14:paraId="13C0628C" w14:textId="77777777" w:rsidR="00B812B3" w:rsidRDefault="001A3A33">
      <w:pPr>
        <w:pStyle w:val="ListParagraph"/>
        <w:numPr>
          <w:ilvl w:val="0"/>
          <w:numId w:val="53"/>
        </w:numPr>
        <w:tabs>
          <w:tab w:val="left" w:pos="1200"/>
        </w:tabs>
        <w:spacing w:before="1"/>
        <w:rPr>
          <w:sz w:val="28"/>
        </w:rPr>
      </w:pPr>
      <w:r>
        <w:rPr>
          <w:b/>
          <w:position w:val="2"/>
          <w:sz w:val="28"/>
        </w:rPr>
        <w:t>Criminal</w:t>
      </w:r>
      <w:r>
        <w:rPr>
          <w:b/>
          <w:spacing w:val="-18"/>
          <w:position w:val="2"/>
          <w:sz w:val="28"/>
        </w:rPr>
        <w:t xml:space="preserve"> </w:t>
      </w:r>
      <w:r>
        <w:rPr>
          <w:b/>
          <w:position w:val="2"/>
          <w:sz w:val="28"/>
        </w:rPr>
        <w:t>Action</w:t>
      </w:r>
      <w:r>
        <w:rPr>
          <w:position w:val="2"/>
          <w:sz w:val="28"/>
        </w:rPr>
        <w:t>—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File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a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complaint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with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local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law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enforcement.</w:t>
      </w:r>
    </w:p>
    <w:p w14:paraId="56915020" w14:textId="77777777" w:rsidR="00B812B3" w:rsidRDefault="00B812B3">
      <w:pPr>
        <w:pStyle w:val="BodyText"/>
        <w:spacing w:before="11"/>
        <w:ind w:left="0"/>
        <w:rPr>
          <w:sz w:val="45"/>
        </w:rPr>
      </w:pPr>
    </w:p>
    <w:p w14:paraId="1FBBCF77" w14:textId="77777777" w:rsidR="00B812B3" w:rsidRDefault="001A3A33">
      <w:pPr>
        <w:ind w:left="480"/>
        <w:rPr>
          <w:i/>
          <w:sz w:val="28"/>
        </w:rPr>
      </w:pPr>
      <w:r>
        <w:rPr>
          <w:i/>
          <w:sz w:val="28"/>
        </w:rPr>
        <w:t>More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About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Administrative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Action</w:t>
      </w:r>
    </w:p>
    <w:p w14:paraId="0312DB08" w14:textId="77777777" w:rsidR="00B812B3" w:rsidRDefault="001A3A33">
      <w:pPr>
        <w:pStyle w:val="BodyText"/>
        <w:spacing w:line="640" w:lineRule="atLeast"/>
        <w:ind w:right="3131"/>
      </w:pPr>
      <w:r>
        <w:t>Three California boards license and regulate therapists:</w:t>
      </w:r>
      <w:r>
        <w:rPr>
          <w:spacing w:val="-68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of Behavioral Sciences</w:t>
      </w:r>
    </w:p>
    <w:p w14:paraId="05696A5F" w14:textId="77777777" w:rsidR="00B812B3" w:rsidRDefault="001A3A33">
      <w:pPr>
        <w:pStyle w:val="BodyText"/>
        <w:ind w:right="5400"/>
      </w:pPr>
      <w:r>
        <w:t>1625 N. Market Blvd., Suite S-200</w:t>
      </w:r>
      <w:r>
        <w:rPr>
          <w:spacing w:val="-68"/>
        </w:rPr>
        <w:t xml:space="preserve"> </w:t>
      </w:r>
      <w:r>
        <w:t>Sacramento,</w:t>
      </w:r>
      <w:r>
        <w:rPr>
          <w:spacing w:val="-1"/>
        </w:rPr>
        <w:t xml:space="preserve"> </w:t>
      </w:r>
      <w:r>
        <w:t>CA</w:t>
      </w:r>
      <w:r>
        <w:rPr>
          <w:spacing w:val="-16"/>
        </w:rPr>
        <w:t xml:space="preserve"> </w:t>
      </w:r>
      <w:r>
        <w:t>95834</w:t>
      </w:r>
    </w:p>
    <w:p w14:paraId="3822754A" w14:textId="77777777" w:rsidR="00B812B3" w:rsidRDefault="001A3A33">
      <w:pPr>
        <w:pStyle w:val="BodyText"/>
        <w:spacing w:line="317" w:lineRule="exact"/>
      </w:pPr>
      <w:r>
        <w:t>(916)574-7830</w:t>
      </w:r>
    </w:p>
    <w:p w14:paraId="1CFA59E3" w14:textId="77777777" w:rsidR="00B812B3" w:rsidRDefault="001A3A33">
      <w:pPr>
        <w:pStyle w:val="BodyText"/>
        <w:spacing w:line="320" w:lineRule="exact"/>
      </w:pPr>
      <w:hyperlink r:id="rId20">
        <w:r>
          <w:t>www.bbs.ca.gov</w:t>
        </w:r>
      </w:hyperlink>
    </w:p>
    <w:p w14:paraId="4B5724FE" w14:textId="77777777" w:rsidR="00B812B3" w:rsidRDefault="001A3A33">
      <w:pPr>
        <w:pStyle w:val="BodyText"/>
        <w:ind w:right="2589"/>
        <w:jc w:val="both"/>
      </w:pPr>
      <w:r>
        <w:t>This board licenses and regulates educationa</w:t>
      </w:r>
      <w:r>
        <w:t>l psychologists;</w:t>
      </w:r>
      <w:r>
        <w:rPr>
          <w:spacing w:val="-68"/>
        </w:rPr>
        <w:t xml:space="preserve"> </w:t>
      </w:r>
      <w:r>
        <w:t>licensed clinical social workers; registered associate clinical</w:t>
      </w:r>
      <w:r>
        <w:rPr>
          <w:spacing w:val="-67"/>
        </w:rPr>
        <w:t xml:space="preserve"> </w:t>
      </w:r>
      <w:r>
        <w:t>social workers; licensed marriage and family therapists; and</w:t>
      </w:r>
      <w:r>
        <w:rPr>
          <w:spacing w:val="-67"/>
        </w:rPr>
        <w:t xml:space="preserve"> </w:t>
      </w:r>
      <w:r>
        <w:t>registered</w:t>
      </w:r>
      <w:r>
        <w:rPr>
          <w:spacing w:val="-1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t>and family</w:t>
      </w:r>
      <w:r>
        <w:rPr>
          <w:spacing w:val="-1"/>
        </w:rPr>
        <w:t xml:space="preserve"> </w:t>
      </w:r>
      <w:r>
        <w:t>therapist interns.</w:t>
      </w:r>
    </w:p>
    <w:p w14:paraId="693301B5" w14:textId="77777777" w:rsidR="00B812B3" w:rsidRDefault="00B812B3">
      <w:pPr>
        <w:pStyle w:val="BodyText"/>
        <w:spacing w:before="10"/>
        <w:ind w:left="0"/>
        <w:rPr>
          <w:sz w:val="26"/>
        </w:rPr>
      </w:pPr>
    </w:p>
    <w:p w14:paraId="64D569FF" w14:textId="77777777" w:rsidR="00B812B3" w:rsidRDefault="001A3A33">
      <w:pPr>
        <w:pStyle w:val="BodyText"/>
        <w:spacing w:line="321" w:lineRule="exact"/>
      </w:pPr>
      <w:r>
        <w:t>Board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Psychology</w:t>
      </w:r>
    </w:p>
    <w:p w14:paraId="6A505565" w14:textId="77777777" w:rsidR="00B812B3" w:rsidRDefault="001A3A33">
      <w:pPr>
        <w:pStyle w:val="BodyText"/>
        <w:spacing w:line="320" w:lineRule="exact"/>
      </w:pPr>
      <w:r>
        <w:t>2005</w:t>
      </w:r>
      <w:r>
        <w:rPr>
          <w:spacing w:val="-3"/>
        </w:rPr>
        <w:t xml:space="preserve"> </w:t>
      </w:r>
      <w:r>
        <w:t>Evergreen</w:t>
      </w:r>
      <w:r>
        <w:rPr>
          <w:spacing w:val="-2"/>
        </w:rPr>
        <w:t xml:space="preserve"> </w:t>
      </w:r>
      <w:r>
        <w:t>Street,</w:t>
      </w:r>
      <w:r>
        <w:rPr>
          <w:spacing w:val="-3"/>
        </w:rPr>
        <w:t xml:space="preserve"> </w:t>
      </w:r>
      <w:r>
        <w:t>Suite</w:t>
      </w:r>
      <w:r>
        <w:rPr>
          <w:spacing w:val="-3"/>
        </w:rPr>
        <w:t xml:space="preserve"> </w:t>
      </w:r>
      <w:r>
        <w:t>1400</w:t>
      </w:r>
    </w:p>
    <w:p w14:paraId="26E8E3E7" w14:textId="77777777" w:rsidR="00B812B3" w:rsidRDefault="001A3A33">
      <w:pPr>
        <w:pStyle w:val="BodyText"/>
        <w:spacing w:line="320" w:lineRule="exact"/>
      </w:pPr>
      <w:r>
        <w:t>Sacrament</w:t>
      </w:r>
      <w:r>
        <w:t>o,</w:t>
      </w:r>
      <w:r>
        <w:rPr>
          <w:spacing w:val="-2"/>
        </w:rPr>
        <w:t xml:space="preserve"> </w:t>
      </w:r>
      <w:r>
        <w:t>CA</w:t>
      </w:r>
      <w:r>
        <w:rPr>
          <w:spacing w:val="-17"/>
        </w:rPr>
        <w:t xml:space="preserve"> </w:t>
      </w:r>
      <w:r>
        <w:t>95815</w:t>
      </w:r>
    </w:p>
    <w:p w14:paraId="4F7BD116" w14:textId="77777777" w:rsidR="00B812B3" w:rsidRDefault="001A3A33">
      <w:pPr>
        <w:pStyle w:val="BodyText"/>
        <w:spacing w:line="321" w:lineRule="exact"/>
      </w:pPr>
      <w:r>
        <w:t>(916)263-2699</w:t>
      </w:r>
    </w:p>
    <w:p w14:paraId="5C110D5C" w14:textId="77777777" w:rsidR="00B812B3" w:rsidRDefault="00B812B3">
      <w:pPr>
        <w:spacing w:line="321" w:lineRule="exact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53A707F" w14:textId="77777777" w:rsidR="00B812B3" w:rsidRDefault="00B812B3">
      <w:pPr>
        <w:pStyle w:val="BodyText"/>
        <w:spacing w:before="6"/>
        <w:ind w:left="0"/>
      </w:pPr>
    </w:p>
    <w:p w14:paraId="7DFA6517" w14:textId="77777777" w:rsidR="00B812B3" w:rsidRDefault="001A3A33">
      <w:pPr>
        <w:pStyle w:val="BodyText"/>
        <w:spacing w:before="88" w:line="321" w:lineRule="exact"/>
      </w:pPr>
      <w:hyperlink r:id="rId21">
        <w:r>
          <w:t>www.psychboard.ca.gov</w:t>
        </w:r>
      </w:hyperlink>
    </w:p>
    <w:p w14:paraId="0A0522F6" w14:textId="77777777" w:rsidR="00B812B3" w:rsidRDefault="001A3A33">
      <w:pPr>
        <w:pStyle w:val="BodyText"/>
      </w:pPr>
      <w:r>
        <w:t>This</w:t>
      </w:r>
      <w:r>
        <w:rPr>
          <w:spacing w:val="-3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licenses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regulates</w:t>
      </w:r>
      <w:r>
        <w:rPr>
          <w:spacing w:val="-2"/>
        </w:rPr>
        <w:t xml:space="preserve"> </w:t>
      </w:r>
      <w:r>
        <w:t>psychologists,</w:t>
      </w:r>
      <w:r>
        <w:rPr>
          <w:spacing w:val="-3"/>
        </w:rPr>
        <w:t xml:space="preserve"> </w:t>
      </w:r>
      <w:r>
        <w:t>psychological</w:t>
      </w:r>
      <w:r>
        <w:rPr>
          <w:spacing w:val="-3"/>
        </w:rPr>
        <w:t xml:space="preserve"> </w:t>
      </w:r>
      <w:r>
        <w:t>assistants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registered</w:t>
      </w:r>
      <w:r>
        <w:rPr>
          <w:spacing w:val="-1"/>
        </w:rPr>
        <w:t xml:space="preserve"> </w:t>
      </w:r>
      <w:r>
        <w:t>psychologists.</w:t>
      </w:r>
    </w:p>
    <w:p w14:paraId="021AF7BC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5F9E9BE5" w14:textId="77777777" w:rsidR="00B812B3" w:rsidRDefault="001A3A33">
      <w:pPr>
        <w:pStyle w:val="BodyText"/>
        <w:spacing w:before="1" w:line="321" w:lineRule="exact"/>
      </w:pPr>
      <w:r>
        <w:t>Medical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California</w:t>
      </w:r>
    </w:p>
    <w:p w14:paraId="62CF8DAA" w14:textId="77777777" w:rsidR="00B812B3" w:rsidRDefault="001A3A33">
      <w:pPr>
        <w:pStyle w:val="BodyText"/>
        <w:spacing w:line="320" w:lineRule="exact"/>
      </w:pPr>
      <w:r>
        <w:t>2005</w:t>
      </w:r>
      <w:r>
        <w:rPr>
          <w:spacing w:val="-3"/>
        </w:rPr>
        <w:t xml:space="preserve"> </w:t>
      </w:r>
      <w:r>
        <w:t>Evergreen</w:t>
      </w:r>
      <w:r>
        <w:rPr>
          <w:spacing w:val="-2"/>
        </w:rPr>
        <w:t xml:space="preserve"> </w:t>
      </w:r>
      <w:r>
        <w:t>Street,</w:t>
      </w:r>
      <w:r>
        <w:rPr>
          <w:spacing w:val="-3"/>
        </w:rPr>
        <w:t xml:space="preserve"> </w:t>
      </w:r>
      <w:r>
        <w:t>Suite</w:t>
      </w:r>
      <w:r>
        <w:rPr>
          <w:spacing w:val="-3"/>
        </w:rPr>
        <w:t xml:space="preserve"> </w:t>
      </w:r>
      <w:r>
        <w:t>1200</w:t>
      </w:r>
    </w:p>
    <w:p w14:paraId="4F7A8BB2" w14:textId="77777777" w:rsidR="00B812B3" w:rsidRDefault="001A3A33">
      <w:pPr>
        <w:pStyle w:val="BodyText"/>
        <w:spacing w:line="320" w:lineRule="exact"/>
      </w:pPr>
      <w:r>
        <w:t>Sacramento,</w:t>
      </w:r>
      <w:r>
        <w:rPr>
          <w:spacing w:val="-2"/>
        </w:rPr>
        <w:t xml:space="preserve"> </w:t>
      </w:r>
      <w:r>
        <w:t>CA</w:t>
      </w:r>
      <w:r>
        <w:rPr>
          <w:spacing w:val="-17"/>
        </w:rPr>
        <w:t xml:space="preserve"> </w:t>
      </w:r>
      <w:r>
        <w:t>95815</w:t>
      </w:r>
    </w:p>
    <w:p w14:paraId="2B4E1CCF" w14:textId="77777777" w:rsidR="00B812B3" w:rsidRDefault="001A3A33">
      <w:pPr>
        <w:pStyle w:val="BodyText"/>
        <w:spacing w:line="320" w:lineRule="exact"/>
      </w:pPr>
      <w:r>
        <w:t>(916)263-2389</w:t>
      </w:r>
    </w:p>
    <w:p w14:paraId="6EB3EF50" w14:textId="77777777" w:rsidR="00B812B3" w:rsidRDefault="001A3A33">
      <w:pPr>
        <w:pStyle w:val="BodyText"/>
        <w:spacing w:line="321" w:lineRule="exact"/>
      </w:pPr>
      <w:hyperlink r:id="rId22">
        <w:r>
          <w:t>www.medbd.ca.gov</w:t>
        </w:r>
      </w:hyperlink>
    </w:p>
    <w:p w14:paraId="07F0C029" w14:textId="77777777" w:rsidR="00B812B3" w:rsidRDefault="00B812B3">
      <w:pPr>
        <w:pStyle w:val="BodyText"/>
        <w:spacing w:before="7"/>
        <w:ind w:left="0"/>
        <w:rPr>
          <w:sz w:val="27"/>
        </w:rPr>
      </w:pPr>
    </w:p>
    <w:p w14:paraId="3A088E2E" w14:textId="77777777" w:rsidR="00B812B3" w:rsidRDefault="001A3A33">
      <w:pPr>
        <w:pStyle w:val="BodyText"/>
        <w:ind w:right="699"/>
      </w:pPr>
      <w:r>
        <w:t>This board licenses and regulates physicians, including psychiatrists. The</w:t>
      </w:r>
      <w:r>
        <w:rPr>
          <w:spacing w:val="1"/>
        </w:rPr>
        <w:t xml:space="preserve"> </w:t>
      </w:r>
      <w:r>
        <w:t>purpose of these licensing boards is to protect the hea</w:t>
      </w:r>
      <w:r>
        <w:t>lth, safety and welfare</w:t>
      </w:r>
      <w:r>
        <w:rPr>
          <w:spacing w:val="1"/>
        </w:rPr>
        <w:t xml:space="preserve"> </w:t>
      </w:r>
      <w:r>
        <w:t>of consumers. Licensing boards have the power to discipline therapists by</w:t>
      </w:r>
      <w:r>
        <w:rPr>
          <w:spacing w:val="1"/>
        </w:rPr>
        <w:t xml:space="preserve"> </w:t>
      </w:r>
      <w:r>
        <w:t>using the administrative law process. Depending on the violation, the board</w:t>
      </w:r>
      <w:r>
        <w:rPr>
          <w:spacing w:val="1"/>
        </w:rPr>
        <w:t xml:space="preserve"> </w:t>
      </w:r>
      <w:r>
        <w:t>may revoke or suspend a license, and/or place a license on probation with</w:t>
      </w:r>
      <w:r>
        <w:rPr>
          <w:spacing w:val="1"/>
        </w:rPr>
        <w:t xml:space="preserve"> </w:t>
      </w:r>
      <w:r>
        <w:t>terms</w:t>
      </w:r>
      <w:r>
        <w:rPr>
          <w:spacing w:val="2"/>
        </w:rPr>
        <w:t xml:space="preserve"> </w:t>
      </w:r>
      <w:r>
        <w:t>an</w:t>
      </w:r>
      <w:r>
        <w:t>d</w:t>
      </w:r>
      <w:r>
        <w:rPr>
          <w:spacing w:val="3"/>
        </w:rPr>
        <w:t xml:space="preserve"> </w:t>
      </w:r>
      <w:r>
        <w:t>conditions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licensed</w:t>
      </w:r>
      <w:r>
        <w:rPr>
          <w:spacing w:val="2"/>
        </w:rPr>
        <w:t xml:space="preserve"> </w:t>
      </w:r>
      <w:r>
        <w:t>professional</w:t>
      </w:r>
      <w:r>
        <w:rPr>
          <w:spacing w:val="3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follow.</w:t>
      </w:r>
      <w:r>
        <w:rPr>
          <w:spacing w:val="-3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license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revoked,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therapist</w:t>
      </w:r>
      <w:r>
        <w:rPr>
          <w:spacing w:val="2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legally</w:t>
      </w:r>
      <w:r>
        <w:rPr>
          <w:spacing w:val="2"/>
        </w:rPr>
        <w:t xml:space="preserve"> </w:t>
      </w:r>
      <w:r>
        <w:t>practice.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many</w:t>
      </w:r>
      <w:r>
        <w:rPr>
          <w:spacing w:val="2"/>
        </w:rPr>
        <w:t xml:space="preserve"> </w:t>
      </w:r>
      <w:r>
        <w:t>cases,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California</w:t>
      </w:r>
      <w:r>
        <w:rPr>
          <w:spacing w:val="-5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Professions</w:t>
      </w:r>
      <w:r>
        <w:rPr>
          <w:spacing w:val="-3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revocation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therapist’s</w:t>
      </w:r>
      <w:r>
        <w:rPr>
          <w:spacing w:val="-67"/>
        </w:rPr>
        <w:t xml:space="preserve"> </w:t>
      </w:r>
      <w:r>
        <w:t>license or registration whenever sexual misconduct is admitted or proven. 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to report</w:t>
      </w:r>
      <w:r>
        <w:rPr>
          <w:spacing w:val="-2"/>
        </w:rPr>
        <w:t xml:space="preserve"> </w:t>
      </w:r>
      <w:r>
        <w:t>any case</w:t>
      </w:r>
      <w:r>
        <w:rPr>
          <w:spacing w:val="-2"/>
        </w:rPr>
        <w:t xml:space="preserve"> </w:t>
      </w:r>
      <w:r>
        <w:t>of therapist-patient</w:t>
      </w:r>
      <w:r>
        <w:rPr>
          <w:spacing w:val="-2"/>
        </w:rPr>
        <w:t xml:space="preserve"> </w:t>
      </w:r>
      <w:r>
        <w:t>sexual exploitation</w:t>
      </w:r>
    </w:p>
    <w:p w14:paraId="754357C5" w14:textId="77777777" w:rsidR="00B812B3" w:rsidRDefault="001A3A33">
      <w:pPr>
        <w:pStyle w:val="BodyText"/>
        <w:spacing w:line="301" w:lineRule="exact"/>
      </w:pP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possible,</w:t>
      </w:r>
      <w:r>
        <w:rPr>
          <w:spacing w:val="-1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delays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restrict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disciplinary</w:t>
      </w:r>
      <w:r>
        <w:rPr>
          <w:spacing w:val="-2"/>
        </w:rPr>
        <w:t xml:space="preserve"> </w:t>
      </w:r>
      <w:r>
        <w:t>options</w:t>
      </w:r>
    </w:p>
    <w:p w14:paraId="338B1156" w14:textId="77777777" w:rsidR="00B812B3" w:rsidRDefault="001A3A33">
      <w:pPr>
        <w:pStyle w:val="BodyText"/>
        <w:spacing w:line="320" w:lineRule="exact"/>
      </w:pP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board.</w:t>
      </w:r>
      <w:r>
        <w:rPr>
          <w:spacing w:val="-7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limits</w:t>
      </w:r>
      <w:r>
        <w:rPr>
          <w:spacing w:val="-2"/>
        </w:rPr>
        <w:t xml:space="preserve"> </w:t>
      </w:r>
      <w:r>
        <w:t>require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licensing</w:t>
      </w:r>
      <w:r>
        <w:rPr>
          <w:spacing w:val="-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to</w:t>
      </w:r>
    </w:p>
    <w:p w14:paraId="7924D1F3" w14:textId="77777777" w:rsidR="00B812B3" w:rsidRDefault="001A3A33">
      <w:pPr>
        <w:pStyle w:val="BodyText"/>
        <w:ind w:right="1198"/>
      </w:pPr>
      <w:r>
        <w:t>initiate</w:t>
      </w:r>
      <w:r>
        <w:rPr>
          <w:spacing w:val="-4"/>
        </w:rPr>
        <w:t xml:space="preserve"> </w:t>
      </w:r>
      <w:r>
        <w:t>disciplinary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filing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“accusation”</w:t>
      </w:r>
      <w:r>
        <w:rPr>
          <w:spacing w:val="-3"/>
        </w:rPr>
        <w:t xml:space="preserve"> </w:t>
      </w:r>
      <w:r>
        <w:t>against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licensed</w:t>
      </w:r>
      <w:r>
        <w:rPr>
          <w:spacing w:val="-67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accused of sexual misconduct:</w:t>
      </w:r>
    </w:p>
    <w:p w14:paraId="149762F2" w14:textId="77777777" w:rsidR="00B812B3" w:rsidRDefault="001A3A33">
      <w:pPr>
        <w:pStyle w:val="ListParagraph"/>
        <w:numPr>
          <w:ilvl w:val="1"/>
          <w:numId w:val="54"/>
        </w:numPr>
        <w:tabs>
          <w:tab w:val="left" w:pos="1199"/>
          <w:tab w:val="left" w:pos="1200"/>
        </w:tabs>
        <w:spacing w:before="1" w:line="320" w:lineRule="exact"/>
        <w:ind w:right="2235"/>
        <w:rPr>
          <w:sz w:val="28"/>
        </w:rPr>
      </w:pPr>
      <w:r>
        <w:rPr>
          <w:sz w:val="28"/>
        </w:rPr>
        <w:t>within</w:t>
      </w:r>
      <w:r>
        <w:rPr>
          <w:spacing w:val="-2"/>
          <w:sz w:val="28"/>
        </w:rPr>
        <w:t xml:space="preserve"> </w:t>
      </w:r>
      <w:r>
        <w:rPr>
          <w:sz w:val="28"/>
        </w:rPr>
        <w:t>three</w:t>
      </w:r>
      <w:r>
        <w:rPr>
          <w:spacing w:val="-2"/>
          <w:sz w:val="28"/>
        </w:rPr>
        <w:t xml:space="preserve"> </w:t>
      </w:r>
      <w:r>
        <w:rPr>
          <w:sz w:val="28"/>
        </w:rPr>
        <w:t>years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date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board</w:t>
      </w:r>
      <w:r>
        <w:rPr>
          <w:spacing w:val="-1"/>
          <w:sz w:val="28"/>
        </w:rPr>
        <w:t xml:space="preserve"> </w:t>
      </w:r>
      <w:r>
        <w:rPr>
          <w:sz w:val="28"/>
        </w:rPr>
        <w:t>discovered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alleged</w:t>
      </w:r>
      <w:r>
        <w:rPr>
          <w:spacing w:val="-1"/>
          <w:sz w:val="28"/>
        </w:rPr>
        <w:t xml:space="preserve"> </w:t>
      </w:r>
      <w:r>
        <w:rPr>
          <w:sz w:val="28"/>
        </w:rPr>
        <w:t>sexual misconduct, or</w:t>
      </w:r>
    </w:p>
    <w:p w14:paraId="0EBBA792" w14:textId="77777777" w:rsidR="00B812B3" w:rsidRDefault="001A3A33">
      <w:pPr>
        <w:pStyle w:val="ListParagraph"/>
        <w:numPr>
          <w:ilvl w:val="1"/>
          <w:numId w:val="54"/>
        </w:numPr>
        <w:tabs>
          <w:tab w:val="left" w:pos="1199"/>
          <w:tab w:val="left" w:pos="1200"/>
        </w:tabs>
        <w:spacing w:line="320" w:lineRule="exact"/>
        <w:ind w:right="1892"/>
        <w:rPr>
          <w:sz w:val="28"/>
        </w:rPr>
      </w:pPr>
      <w:r>
        <w:rPr>
          <w:sz w:val="28"/>
        </w:rPr>
        <w:t>within 10 years</w:t>
      </w:r>
      <w:r>
        <w:rPr>
          <w:sz w:val="28"/>
        </w:rPr>
        <w:t xml:space="preserve"> from the date the alleged sexual misconduct</w:t>
      </w:r>
      <w:r>
        <w:rPr>
          <w:spacing w:val="-68"/>
          <w:sz w:val="28"/>
        </w:rPr>
        <w:t xml:space="preserve"> </w:t>
      </w:r>
      <w:r>
        <w:rPr>
          <w:sz w:val="28"/>
        </w:rPr>
        <w:t>occurred.</w:t>
      </w:r>
    </w:p>
    <w:p w14:paraId="501854B8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5076F806" w14:textId="77777777" w:rsidR="00B812B3" w:rsidRDefault="001A3A33">
      <w:pPr>
        <w:pStyle w:val="BodyText"/>
        <w:ind w:right="1793"/>
      </w:pPr>
      <w:r>
        <w:t>That means an accusation of sexual misconduct against a therapist</w:t>
      </w:r>
      <w:r>
        <w:rPr>
          <w:spacing w:val="1"/>
        </w:rPr>
        <w:t xml:space="preserve"> </w:t>
      </w:r>
      <w:r>
        <w:t>can’t be filed more than 10 years after the alleged incident. For</w:t>
      </w:r>
      <w:r>
        <w:rPr>
          <w:spacing w:val="1"/>
        </w:rPr>
        <w:t xml:space="preserve"> </w:t>
      </w:r>
      <w:r>
        <w:t>complaints involving allegations other than sexual misconduct, the</w:t>
      </w:r>
      <w:r>
        <w:rPr>
          <w:spacing w:val="-67"/>
        </w:rPr>
        <w:t xml:space="preserve"> </w:t>
      </w:r>
      <w:r>
        <w:t>licensing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accusation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seven</w:t>
      </w:r>
      <w:r>
        <w:rPr>
          <w:spacing w:val="-1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alleged offense.</w:t>
      </w:r>
    </w:p>
    <w:p w14:paraId="7F15EE92" w14:textId="77777777" w:rsidR="00B812B3" w:rsidRDefault="00B812B3">
      <w:pPr>
        <w:pStyle w:val="BodyText"/>
        <w:spacing w:before="11"/>
        <w:ind w:left="0"/>
        <w:rPr>
          <w:sz w:val="26"/>
        </w:rPr>
      </w:pPr>
    </w:p>
    <w:p w14:paraId="076E4291" w14:textId="77777777" w:rsidR="00B812B3" w:rsidRDefault="001A3A33">
      <w:pPr>
        <w:pStyle w:val="BodyText"/>
        <w:ind w:right="749"/>
      </w:pPr>
      <w:r>
        <w:t>It is board policy to use only initials, rather than full names, to identify</w:t>
      </w:r>
      <w:r>
        <w:rPr>
          <w:spacing w:val="1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disciplinary</w:t>
      </w:r>
      <w:r>
        <w:rPr>
          <w:spacing w:val="-3"/>
        </w:rPr>
        <w:t xml:space="preserve"> </w:t>
      </w:r>
      <w:r>
        <w:t>documents.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hearings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public, and there is a possibility that confidentiality may be jeopardized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investigation pr</w:t>
      </w:r>
      <w:r>
        <w:t>ocess or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hearing itself.</w:t>
      </w:r>
    </w:p>
    <w:p w14:paraId="2BFC5AF7" w14:textId="77777777" w:rsidR="00B812B3" w:rsidRDefault="001A3A33">
      <w:pPr>
        <w:pStyle w:val="BodyText"/>
        <w:spacing w:line="314" w:lineRule="exact"/>
      </w:pPr>
      <w:r>
        <w:t>The</w:t>
      </w:r>
      <w:r>
        <w:rPr>
          <w:spacing w:val="-2"/>
        </w:rPr>
        <w:t xml:space="preserve"> </w:t>
      </w:r>
      <w:r>
        <w:t>disciplinary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</w:t>
      </w:r>
    </w:p>
    <w:p w14:paraId="0B3A889B" w14:textId="77777777" w:rsidR="00B812B3" w:rsidRDefault="00B812B3">
      <w:pPr>
        <w:spacing w:line="314" w:lineRule="exact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F9751BD" w14:textId="77777777" w:rsidR="00B812B3" w:rsidRDefault="00B812B3">
      <w:pPr>
        <w:pStyle w:val="BodyText"/>
        <w:spacing w:before="6"/>
        <w:ind w:left="0"/>
      </w:pPr>
    </w:p>
    <w:p w14:paraId="4B2798AD" w14:textId="77777777" w:rsidR="00B812B3" w:rsidRDefault="001A3A33">
      <w:pPr>
        <w:pStyle w:val="BodyText"/>
        <w:spacing w:before="88" w:line="321" w:lineRule="exact"/>
      </w:pPr>
      <w:r>
        <w:t>complaint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made.</w:t>
      </w:r>
      <w:r>
        <w:rPr>
          <w:spacing w:val="-2"/>
        </w:rPr>
        <w:t xml:space="preserve"> </w:t>
      </w:r>
      <w:r>
        <w:t>Sometimes</w:t>
      </w:r>
    </w:p>
    <w:p w14:paraId="4918F698" w14:textId="77777777" w:rsidR="00B812B3" w:rsidRDefault="001A3A33">
      <w:pPr>
        <w:pStyle w:val="BodyText"/>
        <w:ind w:right="821"/>
      </w:pPr>
      <w: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takes</w:t>
      </w:r>
      <w:r>
        <w:rPr>
          <w:spacing w:val="-5"/>
        </w:rPr>
        <w:t xml:space="preserve"> </w:t>
      </w:r>
      <w:r>
        <w:t>longer.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therapist’s</w:t>
      </w:r>
      <w:r>
        <w:rPr>
          <w:spacing w:val="-5"/>
        </w:rPr>
        <w:t xml:space="preserve"> </w:t>
      </w:r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practice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impacted</w:t>
      </w:r>
      <w:r>
        <w:rPr>
          <w:spacing w:val="-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thereby protect</w:t>
      </w:r>
      <w:r>
        <w:rPr>
          <w:spacing w:val="-1"/>
        </w:rPr>
        <w:t xml:space="preserve"> </w:t>
      </w:r>
      <w:r>
        <w:t>other patients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similar misconduct.</w:t>
      </w:r>
    </w:p>
    <w:p w14:paraId="5DB90593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1E17C8DF" w14:textId="77777777" w:rsidR="00B812B3" w:rsidRDefault="001A3A33">
      <w:pPr>
        <w:pStyle w:val="Heading3"/>
        <w:spacing w:before="1"/>
      </w:pPr>
      <w:r>
        <w:rPr>
          <w:spacing w:val="-1"/>
        </w:rPr>
        <w:t>More</w:t>
      </w:r>
      <w:r>
        <w:rPr>
          <w:spacing w:val="-17"/>
        </w:rPr>
        <w:t xml:space="preserve"> </w:t>
      </w:r>
      <w:r>
        <w:rPr>
          <w:spacing w:val="-1"/>
        </w:rPr>
        <w:t>About</w:t>
      </w:r>
      <w:r>
        <w:t xml:space="preserve"> Civil</w:t>
      </w:r>
      <w:r>
        <w:rPr>
          <w:spacing w:val="-16"/>
        </w:rPr>
        <w:t xml:space="preserve"> </w:t>
      </w:r>
      <w:r>
        <w:t>Action:</w:t>
      </w:r>
    </w:p>
    <w:p w14:paraId="1181DF24" w14:textId="77777777" w:rsidR="00B812B3" w:rsidRDefault="00B812B3">
      <w:pPr>
        <w:pStyle w:val="BodyText"/>
        <w:spacing w:before="7"/>
        <w:ind w:left="0"/>
        <w:rPr>
          <w:b/>
          <w:sz w:val="27"/>
        </w:rPr>
      </w:pPr>
    </w:p>
    <w:p w14:paraId="3E5A3089" w14:textId="77777777" w:rsidR="00B812B3" w:rsidRDefault="001A3A33">
      <w:pPr>
        <w:spacing w:line="321" w:lineRule="exact"/>
        <w:ind w:left="480"/>
        <w:rPr>
          <w:i/>
          <w:sz w:val="28"/>
        </w:rPr>
      </w:pPr>
      <w:r>
        <w:rPr>
          <w:i/>
          <w:sz w:val="28"/>
        </w:rPr>
        <w:t>Suing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Therapist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Their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Employer</w:t>
      </w:r>
    </w:p>
    <w:p w14:paraId="2504C40C" w14:textId="77777777" w:rsidR="00B812B3" w:rsidRDefault="001A3A33">
      <w:pPr>
        <w:pStyle w:val="BodyText"/>
        <w:ind w:right="715"/>
      </w:pPr>
      <w:r>
        <w:t>Generally, civil lawsuits are filed to seek money for damages or injuries to a</w:t>
      </w:r>
      <w:r>
        <w:rPr>
          <w:spacing w:val="1"/>
        </w:rPr>
        <w:t xml:space="preserve"> </w:t>
      </w:r>
      <w:r>
        <w:t>patient. For a sexual misconduct case, a patient may want to sue the therapist</w:t>
      </w:r>
      <w:r>
        <w:rPr>
          <w:spacing w:val="-68"/>
        </w:rPr>
        <w:t xml:space="preserve"> </w:t>
      </w:r>
      <w:r>
        <w:t>for injuries suffered and for the cost of future therapy sessions. Under</w:t>
      </w:r>
      <w:r>
        <w:rPr>
          <w:spacing w:val="1"/>
        </w:rPr>
        <w:t xml:space="preserve"> </w:t>
      </w:r>
      <w:r>
        <w:t>California law, you may f</w:t>
      </w:r>
      <w:r>
        <w:t>ile a lawsuit against the therapist or the therapist’s</w:t>
      </w:r>
      <w:r>
        <w:rPr>
          <w:spacing w:val="1"/>
        </w:rPr>
        <w:t xml:space="preserve"> </w:t>
      </w:r>
      <w:r>
        <w:t>employer if you believe the employer knew or should have known about the</w:t>
      </w:r>
      <w:r>
        <w:rPr>
          <w:spacing w:val="1"/>
        </w:rPr>
        <w:t xml:space="preserve"> </w:t>
      </w:r>
      <w:r>
        <w:t>therapist’s behavior. If the employer is a local or state public mental health</w:t>
      </w:r>
      <w:r>
        <w:rPr>
          <w:spacing w:val="1"/>
        </w:rPr>
        <w:t xml:space="preserve"> </w:t>
      </w:r>
      <w:r>
        <w:t>agency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therapist</w:t>
      </w:r>
      <w:r>
        <w:rPr>
          <w:spacing w:val="4"/>
        </w:rPr>
        <w:t xml:space="preserve"> </w:t>
      </w:r>
      <w:r>
        <w:t>works,</w:t>
      </w:r>
      <w:r>
        <w:rPr>
          <w:spacing w:val="5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fi</w:t>
      </w:r>
      <w:r>
        <w:t>rst</w:t>
      </w:r>
      <w:r>
        <w:rPr>
          <w:spacing w:val="5"/>
        </w:rPr>
        <w:t xml:space="preserve"> </w:t>
      </w:r>
      <w:r>
        <w:t>file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 agency within six months of the sexual misconduct. Consult with an</w:t>
      </w:r>
      <w:r>
        <w:rPr>
          <w:spacing w:val="1"/>
        </w:rPr>
        <w:t xml:space="preserve"> </w:t>
      </w:r>
      <w:r>
        <w:t>attorney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t>advice.</w:t>
      </w:r>
      <w:r>
        <w:rPr>
          <w:spacing w:val="2"/>
        </w:rPr>
        <w:t xml:space="preserve"> </w:t>
      </w:r>
      <w:r>
        <w:t>Most</w:t>
      </w:r>
      <w:r>
        <w:rPr>
          <w:spacing w:val="3"/>
        </w:rPr>
        <w:t xml:space="preserve"> </w:t>
      </w:r>
      <w:r>
        <w:t>civil</w:t>
      </w:r>
      <w:r>
        <w:rPr>
          <w:spacing w:val="2"/>
        </w:rPr>
        <w:t xml:space="preserve"> </w:t>
      </w:r>
      <w:r>
        <w:t>lawsuits</w:t>
      </w:r>
      <w:r>
        <w:rPr>
          <w:spacing w:val="3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filed</w:t>
      </w:r>
      <w:r>
        <w:rPr>
          <w:spacing w:val="2"/>
        </w:rPr>
        <w:t xml:space="preserve"> </w:t>
      </w:r>
      <w:r>
        <w:t>within</w:t>
      </w:r>
      <w:r>
        <w:rPr>
          <w:spacing w:val="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year</w:t>
      </w:r>
      <w:r>
        <w:rPr>
          <w:spacing w:val="69"/>
        </w:rPr>
        <w:t xml:space="preserve"> </w:t>
      </w:r>
      <w:r>
        <w:t>after the</w:t>
      </w:r>
      <w:r>
        <w:rPr>
          <w:spacing w:val="-1"/>
        </w:rPr>
        <w:t xml:space="preserve"> </w:t>
      </w:r>
      <w:r>
        <w:t>sexual misconduct</w:t>
      </w:r>
      <w:r>
        <w:rPr>
          <w:spacing w:val="-1"/>
        </w:rPr>
        <w:t xml:space="preserve"> </w:t>
      </w:r>
      <w:r>
        <w:t>occurred.</w:t>
      </w:r>
    </w:p>
    <w:p w14:paraId="42E1D6C0" w14:textId="77777777" w:rsidR="00B812B3" w:rsidRDefault="00B812B3">
      <w:pPr>
        <w:pStyle w:val="BodyText"/>
        <w:ind w:left="0"/>
        <w:rPr>
          <w:sz w:val="26"/>
        </w:rPr>
      </w:pPr>
    </w:p>
    <w:p w14:paraId="6CF86E25" w14:textId="77777777" w:rsidR="00B812B3" w:rsidRDefault="001A3A33">
      <w:pPr>
        <w:spacing w:before="1" w:line="321" w:lineRule="exact"/>
        <w:ind w:left="480"/>
        <w:jc w:val="both"/>
        <w:rPr>
          <w:i/>
          <w:sz w:val="28"/>
        </w:rPr>
      </w:pPr>
      <w:r>
        <w:rPr>
          <w:i/>
          <w:sz w:val="28"/>
        </w:rPr>
        <w:t>Media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Attention</w:t>
      </w:r>
    </w:p>
    <w:p w14:paraId="11A67EF3" w14:textId="77777777" w:rsidR="00B812B3" w:rsidRDefault="001A3A33">
      <w:pPr>
        <w:pStyle w:val="BodyText"/>
        <w:ind w:right="806"/>
        <w:jc w:val="both"/>
      </w:pPr>
      <w:r>
        <w:t>Once a lawsuit is filed, there is the possibility of media coverage, especially</w:t>
      </w:r>
      <w:r>
        <w:rPr>
          <w:spacing w:val="-67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therapist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well-known.</w:t>
      </w:r>
      <w:r>
        <w:rPr>
          <w:spacing w:val="-7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settled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68"/>
        </w:rPr>
        <w:t xml:space="preserve"> </w:t>
      </w:r>
      <w:r>
        <w:t>court,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do go</w:t>
      </w:r>
      <w:r>
        <w:rPr>
          <w:spacing w:val="-1"/>
        </w:rPr>
        <w:t xml:space="preserve"> </w:t>
      </w:r>
      <w:r>
        <w:t>to trial,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 can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is tried.</w:t>
      </w:r>
    </w:p>
    <w:p w14:paraId="3B60ED58" w14:textId="77777777" w:rsidR="00B812B3" w:rsidRDefault="00B812B3">
      <w:pPr>
        <w:pStyle w:val="BodyText"/>
        <w:spacing w:before="2"/>
        <w:ind w:left="0"/>
        <w:rPr>
          <w:sz w:val="27"/>
        </w:rPr>
      </w:pPr>
    </w:p>
    <w:p w14:paraId="107E243C" w14:textId="77777777" w:rsidR="00B812B3" w:rsidRDefault="001A3A33">
      <w:pPr>
        <w:spacing w:line="321" w:lineRule="exact"/>
        <w:ind w:left="480"/>
        <w:jc w:val="both"/>
        <w:rPr>
          <w:i/>
          <w:sz w:val="28"/>
        </w:rPr>
      </w:pPr>
      <w:r>
        <w:rPr>
          <w:i/>
          <w:spacing w:val="-1"/>
          <w:sz w:val="28"/>
        </w:rPr>
        <w:t>Patients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Don’t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Always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Win</w:t>
      </w:r>
    </w:p>
    <w:p w14:paraId="5240CE6A" w14:textId="77777777" w:rsidR="00B812B3" w:rsidRDefault="001A3A33">
      <w:pPr>
        <w:pStyle w:val="BodyText"/>
        <w:ind w:right="1127"/>
      </w:pPr>
      <w:r>
        <w:t>Some</w:t>
      </w:r>
      <w:r>
        <w:rPr>
          <w:spacing w:val="-3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decided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favor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therapist,</w:t>
      </w:r>
      <w:r>
        <w:rPr>
          <w:spacing w:val="-1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patient.</w:t>
      </w:r>
    </w:p>
    <w:p w14:paraId="1B3B9054" w14:textId="77777777" w:rsidR="00B812B3" w:rsidRDefault="00B812B3">
      <w:pPr>
        <w:pStyle w:val="BodyText"/>
        <w:spacing w:before="5"/>
        <w:ind w:left="0"/>
        <w:rPr>
          <w:sz w:val="27"/>
        </w:rPr>
      </w:pPr>
    </w:p>
    <w:p w14:paraId="571C957F" w14:textId="77777777" w:rsidR="00B812B3" w:rsidRDefault="001A3A33">
      <w:pPr>
        <w:pStyle w:val="Heading3"/>
        <w:jc w:val="both"/>
      </w:pPr>
      <w:r>
        <w:rPr>
          <w:spacing w:val="-1"/>
        </w:rPr>
        <w:t>More</w:t>
      </w:r>
      <w:r>
        <w:rPr>
          <w:spacing w:val="-17"/>
        </w:rPr>
        <w:t xml:space="preserve"> </w:t>
      </w:r>
      <w:r>
        <w:rPr>
          <w:spacing w:val="-1"/>
        </w:rPr>
        <w:t>About</w:t>
      </w:r>
      <w:r>
        <w:t xml:space="preserve"> Criminal</w:t>
      </w:r>
      <w:r>
        <w:rPr>
          <w:spacing w:val="-17"/>
        </w:rPr>
        <w:t xml:space="preserve"> </w:t>
      </w:r>
      <w:r>
        <w:t>Action</w:t>
      </w:r>
    </w:p>
    <w:p w14:paraId="7E9FFEB4" w14:textId="77777777" w:rsidR="00B812B3" w:rsidRDefault="00B812B3">
      <w:pPr>
        <w:pStyle w:val="BodyText"/>
        <w:spacing w:before="7"/>
        <w:ind w:left="0"/>
        <w:rPr>
          <w:b/>
          <w:sz w:val="27"/>
        </w:rPr>
      </w:pPr>
    </w:p>
    <w:p w14:paraId="5AFB29DD" w14:textId="77777777" w:rsidR="00B812B3" w:rsidRDefault="001A3A33">
      <w:pPr>
        <w:pStyle w:val="BodyText"/>
        <w:ind w:right="798"/>
      </w:pPr>
      <w:r>
        <w:t>Sexual exploitation of patients by therapists is wrong. The law makes it a</w:t>
      </w:r>
      <w:r>
        <w:rPr>
          <w:spacing w:val="1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therapist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sexual</w:t>
      </w:r>
      <w:r>
        <w:rPr>
          <w:spacing w:val="-2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patient.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offense</w:t>
      </w:r>
      <w:r>
        <w:rPr>
          <w:spacing w:val="-67"/>
        </w:rPr>
        <w:t xml:space="preserve"> </w:t>
      </w:r>
      <w:r>
        <w:t>with only one victim, an offender would probably be charged with a</w:t>
      </w:r>
      <w:r>
        <w:rPr>
          <w:spacing w:val="1"/>
        </w:rPr>
        <w:t xml:space="preserve"> </w:t>
      </w:r>
      <w:r>
        <w:t>misdemeanor. For this charge, the</w:t>
      </w:r>
      <w:r>
        <w:t xml:space="preserve"> penalty may be a sentence of up to one</w:t>
      </w:r>
      <w:r>
        <w:rPr>
          <w:spacing w:val="1"/>
        </w:rPr>
        <w:t xml:space="preserve"> </w:t>
      </w:r>
      <w:r>
        <w:t>year in county jail, or up to $1,000 in fines, or both. Second and following</w:t>
      </w:r>
      <w:r>
        <w:rPr>
          <w:spacing w:val="1"/>
        </w:rPr>
        <w:t xml:space="preserve"> </w:t>
      </w:r>
      <w:r>
        <w:t>offenses, or offenses with more than one victim, may be misdemeanors or</w:t>
      </w:r>
      <w:r>
        <w:rPr>
          <w:spacing w:val="1"/>
        </w:rPr>
        <w:t xml:space="preserve"> </w:t>
      </w:r>
      <w:r>
        <w:t>felonies. The penalty in such felony cases can be up to three years</w:t>
      </w:r>
      <w:r>
        <w:t xml:space="preserve"> in prison,</w:t>
      </w:r>
      <w:r>
        <w:rPr>
          <w:spacing w:val="-6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up to</w:t>
      </w:r>
      <w:r>
        <w:rPr>
          <w:spacing w:val="-1"/>
        </w:rPr>
        <w:t xml:space="preserve"> </w:t>
      </w:r>
      <w:r>
        <w:t>$10,000 in fines,</w:t>
      </w:r>
      <w:r>
        <w:rPr>
          <w:spacing w:val="-1"/>
        </w:rPr>
        <w:t xml:space="preserve"> </w:t>
      </w:r>
      <w:r>
        <w:t>or both.</w:t>
      </w:r>
      <w:r>
        <w:rPr>
          <w:spacing w:val="-7"/>
        </w:rPr>
        <w:t xml:space="preserve"> </w:t>
      </w:r>
      <w:r>
        <w:t>This law applies</w:t>
      </w:r>
      <w:r>
        <w:rPr>
          <w:spacing w:val="-1"/>
        </w:rPr>
        <w:t xml:space="preserve"> </w:t>
      </w:r>
      <w:r>
        <w:t>to two</w:t>
      </w:r>
      <w:r>
        <w:rPr>
          <w:spacing w:val="-1"/>
        </w:rPr>
        <w:t xml:space="preserve"> </w:t>
      </w:r>
      <w:r>
        <w:t>situations:</w:t>
      </w:r>
    </w:p>
    <w:p w14:paraId="7081E178" w14:textId="77777777" w:rsidR="00B812B3" w:rsidRDefault="00B812B3">
      <w:pPr>
        <w:pStyle w:val="BodyText"/>
        <w:spacing w:before="5"/>
        <w:ind w:left="0"/>
        <w:rPr>
          <w:sz w:val="26"/>
        </w:rPr>
      </w:pPr>
    </w:p>
    <w:p w14:paraId="41B39ECC" w14:textId="77777777" w:rsidR="00B812B3" w:rsidRDefault="001A3A33">
      <w:pPr>
        <w:pStyle w:val="ListParagraph"/>
        <w:numPr>
          <w:ilvl w:val="0"/>
          <w:numId w:val="51"/>
        </w:numPr>
        <w:tabs>
          <w:tab w:val="left" w:pos="1200"/>
        </w:tabs>
        <w:spacing w:before="1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therapist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sexual</w:t>
      </w:r>
      <w:r>
        <w:rPr>
          <w:spacing w:val="-3"/>
          <w:sz w:val="28"/>
        </w:rPr>
        <w:t xml:space="preserve"> </w:t>
      </w:r>
      <w:r>
        <w:rPr>
          <w:sz w:val="28"/>
        </w:rPr>
        <w:t>contact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patient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therapy,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</w:p>
    <w:p w14:paraId="22DFC8A9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E21B8FB" w14:textId="77777777" w:rsidR="00B812B3" w:rsidRDefault="00B812B3">
      <w:pPr>
        <w:pStyle w:val="BodyText"/>
        <w:spacing w:before="6"/>
        <w:ind w:left="0"/>
      </w:pPr>
    </w:p>
    <w:p w14:paraId="6EC28139" w14:textId="77777777" w:rsidR="00B812B3" w:rsidRDefault="001A3A33">
      <w:pPr>
        <w:pStyle w:val="ListParagraph"/>
        <w:numPr>
          <w:ilvl w:val="0"/>
          <w:numId w:val="51"/>
        </w:numPr>
        <w:tabs>
          <w:tab w:val="left" w:pos="1200"/>
        </w:tabs>
        <w:spacing w:before="88"/>
        <w:ind w:right="851"/>
        <w:rPr>
          <w:sz w:val="28"/>
        </w:rPr>
      </w:pPr>
      <w:r>
        <w:rPr>
          <w:sz w:val="28"/>
        </w:rPr>
        <w:t>The therapist ends therapy primarily to start having sexual contact</w:t>
      </w:r>
      <w:r>
        <w:rPr>
          <w:spacing w:val="1"/>
          <w:sz w:val="28"/>
        </w:rPr>
        <w:t xml:space="preserve"> </w:t>
      </w:r>
      <w:r>
        <w:rPr>
          <w:sz w:val="28"/>
        </w:rPr>
        <w:t>with the patient (unless the therapist has referred the patient to an</w:t>
      </w:r>
      <w:r>
        <w:rPr>
          <w:spacing w:val="1"/>
          <w:sz w:val="28"/>
        </w:rPr>
        <w:t xml:space="preserve"> </w:t>
      </w:r>
      <w:r>
        <w:rPr>
          <w:sz w:val="28"/>
        </w:rPr>
        <w:t>independent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objective</w:t>
      </w:r>
      <w:r>
        <w:rPr>
          <w:spacing w:val="-3"/>
          <w:sz w:val="28"/>
        </w:rPr>
        <w:t xml:space="preserve"> </w:t>
      </w:r>
      <w:r>
        <w:rPr>
          <w:sz w:val="28"/>
        </w:rPr>
        <w:t>therapist</w:t>
      </w:r>
      <w:r>
        <w:rPr>
          <w:spacing w:val="-2"/>
          <w:sz w:val="28"/>
        </w:rPr>
        <w:t xml:space="preserve"> </w:t>
      </w:r>
      <w:r>
        <w:rPr>
          <w:sz w:val="28"/>
        </w:rPr>
        <w:t>who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been</w:t>
      </w:r>
      <w:r>
        <w:rPr>
          <w:spacing w:val="-2"/>
          <w:sz w:val="28"/>
        </w:rPr>
        <w:t xml:space="preserve"> </w:t>
      </w:r>
      <w:r>
        <w:rPr>
          <w:sz w:val="28"/>
        </w:rPr>
        <w:t>recommended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third-party</w:t>
      </w:r>
      <w:r>
        <w:rPr>
          <w:spacing w:val="-1"/>
          <w:sz w:val="28"/>
        </w:rPr>
        <w:t xml:space="preserve"> </w:t>
      </w:r>
      <w:r>
        <w:rPr>
          <w:sz w:val="28"/>
        </w:rPr>
        <w:t>therapist).</w:t>
      </w:r>
    </w:p>
    <w:p w14:paraId="36E45447" w14:textId="77777777" w:rsidR="00B812B3" w:rsidRDefault="00B812B3">
      <w:pPr>
        <w:pStyle w:val="BodyText"/>
        <w:spacing w:before="2"/>
        <w:ind w:left="0"/>
        <w:rPr>
          <w:sz w:val="27"/>
        </w:rPr>
      </w:pPr>
    </w:p>
    <w:p w14:paraId="70820946" w14:textId="77777777" w:rsidR="00B812B3" w:rsidRDefault="001A3A33">
      <w:pPr>
        <w:pStyle w:val="BodyText"/>
      </w:pPr>
      <w:r>
        <w:t>To</w:t>
      </w:r>
      <w:r>
        <w:rPr>
          <w:spacing w:val="-5"/>
        </w:rPr>
        <w:t xml:space="preserve"> </w:t>
      </w:r>
      <w:r>
        <w:t>file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criminal</w:t>
      </w:r>
      <w:r>
        <w:rPr>
          <w:spacing w:val="-4"/>
        </w:rPr>
        <w:t xml:space="preserve"> </w:t>
      </w:r>
      <w:r>
        <w:t>complain</w:t>
      </w:r>
      <w:r>
        <w:t>t</w:t>
      </w:r>
      <w:r>
        <w:rPr>
          <w:spacing w:val="-6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therapist:</w:t>
      </w:r>
    </w:p>
    <w:p w14:paraId="47AAA855" w14:textId="77777777" w:rsidR="00B812B3" w:rsidRDefault="00B812B3">
      <w:pPr>
        <w:pStyle w:val="BodyText"/>
        <w:spacing w:before="1"/>
        <w:ind w:left="0"/>
        <w:rPr>
          <w:sz w:val="30"/>
        </w:rPr>
      </w:pPr>
    </w:p>
    <w:p w14:paraId="79089FEA" w14:textId="77777777" w:rsidR="00B812B3" w:rsidRDefault="001A3A33">
      <w:pPr>
        <w:pStyle w:val="ListParagraph"/>
        <w:numPr>
          <w:ilvl w:val="0"/>
          <w:numId w:val="53"/>
        </w:numPr>
        <w:tabs>
          <w:tab w:val="left" w:pos="1200"/>
        </w:tabs>
        <w:spacing w:line="213" w:lineRule="auto"/>
        <w:ind w:right="1100"/>
        <w:rPr>
          <w:sz w:val="28"/>
        </w:rPr>
      </w:pPr>
      <w:r>
        <w:rPr>
          <w:position w:val="2"/>
          <w:sz w:val="28"/>
        </w:rPr>
        <w:t>Contact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6"/>
          <w:position w:val="2"/>
          <w:sz w:val="28"/>
        </w:rPr>
        <w:t xml:space="preserve"> </w:t>
      </w:r>
      <w:r>
        <w:rPr>
          <w:position w:val="2"/>
          <w:sz w:val="28"/>
        </w:rPr>
        <w:t>local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law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enforcement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agency.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Many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agencies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in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larger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cities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sexual</w:t>
      </w:r>
      <w:r>
        <w:rPr>
          <w:spacing w:val="-1"/>
          <w:sz w:val="28"/>
        </w:rPr>
        <w:t xml:space="preserve"> </w:t>
      </w:r>
      <w:r>
        <w:rPr>
          <w:sz w:val="28"/>
        </w:rPr>
        <w:t>assault</w:t>
      </w:r>
      <w:r>
        <w:rPr>
          <w:spacing w:val="-1"/>
          <w:sz w:val="28"/>
        </w:rPr>
        <w:t xml:space="preserve"> </w:t>
      </w:r>
      <w:r>
        <w:rPr>
          <w:sz w:val="28"/>
        </w:rPr>
        <w:t>units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handle</w:t>
      </w:r>
      <w:r>
        <w:rPr>
          <w:spacing w:val="-2"/>
          <w:sz w:val="28"/>
        </w:rPr>
        <w:t xml:space="preserve"> </w:t>
      </w:r>
      <w:r>
        <w:rPr>
          <w:sz w:val="28"/>
        </w:rPr>
        <w:t>these</w:t>
      </w:r>
      <w:r>
        <w:rPr>
          <w:spacing w:val="-2"/>
          <w:sz w:val="28"/>
        </w:rPr>
        <w:t xml:space="preserve"> </w:t>
      </w:r>
      <w:r>
        <w:rPr>
          <w:sz w:val="28"/>
        </w:rPr>
        <w:t>complaints.</w:t>
      </w:r>
    </w:p>
    <w:p w14:paraId="5AEBC872" w14:textId="77777777" w:rsidR="00B812B3" w:rsidRDefault="00B812B3">
      <w:pPr>
        <w:pStyle w:val="BodyText"/>
        <w:spacing w:before="8"/>
        <w:ind w:left="0"/>
        <w:rPr>
          <w:sz w:val="30"/>
        </w:rPr>
      </w:pPr>
    </w:p>
    <w:p w14:paraId="2275A1BF" w14:textId="77777777" w:rsidR="00B812B3" w:rsidRDefault="001A3A33">
      <w:pPr>
        <w:pStyle w:val="ListParagraph"/>
        <w:numPr>
          <w:ilvl w:val="0"/>
          <w:numId w:val="53"/>
        </w:numPr>
        <w:tabs>
          <w:tab w:val="left" w:pos="1200"/>
        </w:tabs>
        <w:spacing w:line="213" w:lineRule="auto"/>
        <w:ind w:right="1861"/>
        <w:rPr>
          <w:sz w:val="28"/>
        </w:rPr>
      </w:pPr>
      <w:r>
        <w:rPr>
          <w:position w:val="2"/>
          <w:sz w:val="28"/>
        </w:rPr>
        <w:t>Contact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local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victim/witness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assistance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program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for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help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through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legal process.</w:t>
      </w:r>
    </w:p>
    <w:p w14:paraId="15CAD82F" w14:textId="77777777" w:rsidR="00B812B3" w:rsidRDefault="00B812B3">
      <w:pPr>
        <w:pStyle w:val="BodyText"/>
        <w:spacing w:before="7"/>
        <w:ind w:left="0"/>
      </w:pPr>
    </w:p>
    <w:p w14:paraId="21D4349B" w14:textId="77777777" w:rsidR="00B812B3" w:rsidRDefault="001A3A33">
      <w:pPr>
        <w:pStyle w:val="Heading1"/>
      </w:pPr>
      <w:r>
        <w:t>3H.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Retention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Storage</w:t>
      </w:r>
    </w:p>
    <w:p w14:paraId="64F2D441" w14:textId="77777777" w:rsidR="00B812B3" w:rsidRDefault="001A3A33">
      <w:pPr>
        <w:pStyle w:val="Heading2"/>
        <w:spacing w:before="262"/>
        <w:ind w:left="480" w:firstLine="0"/>
      </w:pPr>
      <w:r>
        <w:t>“§ 4980.49. CLIENT</w:t>
      </w:r>
      <w:r>
        <w:rPr>
          <w:spacing w:val="-6"/>
        </w:rPr>
        <w:t xml:space="preserve"> </w:t>
      </w:r>
      <w:r>
        <w:t>RECORDS: RETENTION</w:t>
      </w:r>
    </w:p>
    <w:p w14:paraId="52C5B96C" w14:textId="77777777" w:rsidR="00B812B3" w:rsidRDefault="001A3A33">
      <w:pPr>
        <w:pStyle w:val="BodyText"/>
        <w:spacing w:before="244" w:line="273" w:lineRule="auto"/>
        <w:ind w:right="749"/>
      </w:pPr>
      <w:r>
        <w:rPr>
          <w:b/>
          <w:spacing w:val="-1"/>
        </w:rPr>
        <w:t>“</w:t>
      </w:r>
      <w:r>
        <w:rPr>
          <w:spacing w:val="-1"/>
        </w:rPr>
        <w:t xml:space="preserve">(a) A marriage and family therapist shall retain a client’s </w:t>
      </w:r>
      <w:r>
        <w:t>or patient’s health</w:t>
      </w:r>
      <w:r>
        <w:rPr>
          <w:spacing w:val="-67"/>
        </w:rPr>
        <w:t xml:space="preserve"> </w:t>
      </w:r>
      <w:r>
        <w:t>service records for a minimum of seven years from the date therapy is</w:t>
      </w:r>
      <w:r>
        <w:rPr>
          <w:spacing w:val="1"/>
        </w:rPr>
        <w:t xml:space="preserve"> </w:t>
      </w:r>
      <w:r>
        <w:t>terminated. If the client or patient is a minor, the client’s or patient’s health</w:t>
      </w:r>
      <w:r>
        <w:rPr>
          <w:spacing w:val="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retained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seven</w:t>
      </w:r>
      <w:r>
        <w:rPr>
          <w:spacing w:val="-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67"/>
        </w:rPr>
        <w:t xml:space="preserve"> </w:t>
      </w:r>
      <w:r>
        <w:t>the client or the patient r</w:t>
      </w:r>
      <w:r>
        <w:t>eaches 18 years of age. Health service records may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retained in either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written or</w:t>
      </w:r>
      <w:r>
        <w:rPr>
          <w:spacing w:val="-1"/>
        </w:rPr>
        <w:t xml:space="preserve"> </w:t>
      </w:r>
      <w:r>
        <w:t>an electronic</w:t>
      </w:r>
      <w:r>
        <w:rPr>
          <w:spacing w:val="-1"/>
        </w:rPr>
        <w:t xml:space="preserve"> </w:t>
      </w:r>
      <w:r>
        <w:t>format.</w:t>
      </w:r>
    </w:p>
    <w:p w14:paraId="06674F16" w14:textId="77777777" w:rsidR="00B812B3" w:rsidRDefault="001A3A33">
      <w:pPr>
        <w:spacing w:before="195" w:line="273" w:lineRule="auto"/>
        <w:ind w:left="480" w:right="711"/>
        <w:rPr>
          <w:sz w:val="28"/>
        </w:rPr>
      </w:pPr>
      <w:r>
        <w:rPr>
          <w:sz w:val="28"/>
        </w:rPr>
        <w:t>(b) This section shall apply only to the records of a client or patient whose</w:t>
      </w:r>
      <w:r>
        <w:rPr>
          <w:spacing w:val="1"/>
          <w:sz w:val="28"/>
        </w:rPr>
        <w:t xml:space="preserve"> </w:t>
      </w:r>
      <w:r>
        <w:rPr>
          <w:sz w:val="28"/>
        </w:rPr>
        <w:t>therapy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terminated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after</w:t>
      </w:r>
      <w:r>
        <w:rPr>
          <w:spacing w:val="-2"/>
          <w:sz w:val="28"/>
        </w:rPr>
        <w:t xml:space="preserve"> </w:t>
      </w:r>
      <w:r>
        <w:rPr>
          <w:sz w:val="28"/>
        </w:rPr>
        <w:t>January</w:t>
      </w:r>
      <w:r>
        <w:rPr>
          <w:spacing w:val="-1"/>
          <w:sz w:val="28"/>
        </w:rPr>
        <w:t xml:space="preserve"> </w:t>
      </w:r>
      <w:r>
        <w:rPr>
          <w:sz w:val="28"/>
        </w:rPr>
        <w:t>1,</w:t>
      </w:r>
      <w:r>
        <w:rPr>
          <w:spacing w:val="-2"/>
          <w:sz w:val="28"/>
        </w:rPr>
        <w:t xml:space="preserve"> </w:t>
      </w:r>
      <w:r>
        <w:rPr>
          <w:sz w:val="28"/>
        </w:rPr>
        <w:t>2015.”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Statutes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Regulations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Relating to the Practice of Professional Clinical Counseling, Marriage 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Family Therapy, Educational Psychology, Clinical Social Work</w:t>
      </w:r>
      <w:r>
        <w:rPr>
          <w:sz w:val="28"/>
        </w:rPr>
        <w:t>, Kim</w:t>
      </w:r>
      <w:r>
        <w:rPr>
          <w:spacing w:val="1"/>
          <w:sz w:val="28"/>
        </w:rPr>
        <w:t xml:space="preserve"> </w:t>
      </w:r>
      <w:r>
        <w:rPr>
          <w:sz w:val="28"/>
        </w:rPr>
        <w:t>Madsen,</w:t>
      </w:r>
      <w:r>
        <w:rPr>
          <w:spacing w:val="-1"/>
          <w:sz w:val="28"/>
        </w:rPr>
        <w:t xml:space="preserve"> </w:t>
      </w:r>
      <w:r>
        <w:rPr>
          <w:sz w:val="28"/>
        </w:rPr>
        <w:t>Executive</w:t>
      </w:r>
      <w:r>
        <w:rPr>
          <w:spacing w:val="-2"/>
          <w:sz w:val="28"/>
        </w:rPr>
        <w:t xml:space="preserve"> </w:t>
      </w:r>
      <w:r>
        <w:rPr>
          <w:sz w:val="28"/>
        </w:rPr>
        <w:t>Officer, Januaury</w:t>
      </w:r>
      <w:r>
        <w:rPr>
          <w:spacing w:val="-1"/>
          <w:sz w:val="28"/>
        </w:rPr>
        <w:t xml:space="preserve"> </w:t>
      </w:r>
      <w:r>
        <w:rPr>
          <w:sz w:val="28"/>
        </w:rPr>
        <w:t>2020).</w:t>
      </w:r>
    </w:p>
    <w:p w14:paraId="4451B338" w14:textId="77777777" w:rsidR="00B812B3" w:rsidRDefault="001A3A33">
      <w:pPr>
        <w:pStyle w:val="BodyText"/>
        <w:tabs>
          <w:tab w:val="left" w:pos="2104"/>
        </w:tabs>
        <w:spacing w:before="196" w:line="273" w:lineRule="auto"/>
        <w:ind w:right="887"/>
      </w:pPr>
      <w:r>
        <w:t>In summary, clinical records should be retained by the clini</w:t>
      </w:r>
      <w:r>
        <w:t>cian for a</w:t>
      </w:r>
      <w:r>
        <w:rPr>
          <w:spacing w:val="1"/>
        </w:rPr>
        <w:t xml:space="preserve"> </w:t>
      </w:r>
      <w:r>
        <w:t>minimum of seven years following termination.</w:t>
      </w:r>
      <w:r>
        <w:rPr>
          <w:spacing w:val="1"/>
        </w:rPr>
        <w:t xml:space="preserve"> </w:t>
      </w:r>
      <w:r>
        <w:t>The records of both active</w:t>
      </w:r>
      <w:r>
        <w:rPr>
          <w:spacing w:val="-67"/>
        </w:rPr>
        <w:t xml:space="preserve"> </w:t>
      </w:r>
      <w:r>
        <w:t>and inactive clients should be stored in a secure, locked file cabinet or</w:t>
      </w:r>
      <w:r>
        <w:rPr>
          <w:spacing w:val="1"/>
        </w:rPr>
        <w:t xml:space="preserve"> </w:t>
      </w:r>
      <w:r>
        <w:t>storage</w:t>
      </w:r>
      <w:r>
        <w:rPr>
          <w:spacing w:val="-3"/>
        </w:rPr>
        <w:t xml:space="preserve"> </w:t>
      </w:r>
      <w:r>
        <w:t>area.</w:t>
      </w:r>
      <w:r>
        <w:tab/>
        <w:t>It is also advantageous to have a “key policy” which outlines</w:t>
      </w:r>
      <w:r>
        <w:rPr>
          <w:spacing w:val="-68"/>
        </w:rPr>
        <w:t xml:space="preserve"> </w:t>
      </w:r>
      <w:r>
        <w:t>who is in possession/h</w:t>
      </w:r>
      <w:r>
        <w:t>as access to the file cabinet key and where the key is</w:t>
      </w:r>
      <w:r>
        <w:rPr>
          <w:spacing w:val="-67"/>
        </w:rPr>
        <w:t xml:space="preserve"> </w:t>
      </w:r>
      <w:r>
        <w:t>stored.</w:t>
      </w:r>
    </w:p>
    <w:p w14:paraId="0D5535FA" w14:textId="77777777" w:rsidR="00B812B3" w:rsidRDefault="001A3A33">
      <w:pPr>
        <w:spacing w:before="195" w:line="273" w:lineRule="auto"/>
        <w:ind w:left="480" w:right="821"/>
        <w:rPr>
          <w:sz w:val="28"/>
        </w:rPr>
      </w:pPr>
      <w:r>
        <w:rPr>
          <w:sz w:val="28"/>
        </w:rPr>
        <w:t xml:space="preserve">Following the seven year record retention period, </w:t>
      </w:r>
      <w:r>
        <w:rPr>
          <w:i/>
          <w:sz w:val="28"/>
        </w:rPr>
        <w:t>The Psychologist’s Legal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Handbook,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Stromberg</w:t>
      </w:r>
      <w:r>
        <w:rPr>
          <w:spacing w:val="-2"/>
          <w:sz w:val="28"/>
        </w:rPr>
        <w:t xml:space="preserve"> </w:t>
      </w:r>
      <w:r>
        <w:rPr>
          <w:sz w:val="28"/>
        </w:rPr>
        <w:t>explains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“records</w:t>
      </w:r>
      <w:r>
        <w:rPr>
          <w:spacing w:val="-2"/>
          <w:sz w:val="28"/>
        </w:rPr>
        <w:t xml:space="preserve"> </w:t>
      </w:r>
      <w:r>
        <w:rPr>
          <w:sz w:val="28"/>
        </w:rPr>
        <w:t>should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simply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placed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</w:p>
    <w:p w14:paraId="19046800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91699F8" w14:textId="77777777" w:rsidR="00B812B3" w:rsidRDefault="00B812B3">
      <w:pPr>
        <w:pStyle w:val="BodyText"/>
        <w:spacing w:before="6"/>
        <w:ind w:left="0"/>
      </w:pPr>
    </w:p>
    <w:p w14:paraId="531DB45B" w14:textId="77777777" w:rsidR="00B812B3" w:rsidRDefault="001A3A33">
      <w:pPr>
        <w:pStyle w:val="BodyText"/>
        <w:spacing w:before="88" w:line="273" w:lineRule="auto"/>
        <w:ind w:right="859"/>
      </w:pPr>
      <w:r>
        <w:t>the</w:t>
      </w:r>
      <w:r>
        <w:rPr>
          <w:spacing w:val="-3"/>
        </w:rPr>
        <w:t xml:space="preserve"> </w:t>
      </w:r>
      <w:r>
        <w:t>trash,</w:t>
      </w:r>
      <w:r>
        <w:rPr>
          <w:spacing w:val="-1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trash</w:t>
      </w:r>
      <w:r>
        <w:rPr>
          <w:spacing w:val="-1"/>
        </w:rPr>
        <w:t xml:space="preserve"> </w:t>
      </w:r>
      <w:r>
        <w:t>collection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disposal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haphazard</w:t>
      </w:r>
      <w:r>
        <w:rPr>
          <w:spacing w:val="-67"/>
        </w:rPr>
        <w:t xml:space="preserve"> </w:t>
      </w:r>
      <w:r>
        <w:t>and can result in confidential papers being seen by passerby.</w:t>
      </w:r>
      <w:r>
        <w:rPr>
          <w:spacing w:val="1"/>
        </w:rPr>
        <w:t xml:space="preserve"> </w:t>
      </w:r>
      <w:r>
        <w:t>Instead,</w:t>
      </w:r>
      <w:r>
        <w:rPr>
          <w:spacing w:val="1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shredded and destroyed”.</w:t>
      </w:r>
    </w:p>
    <w:p w14:paraId="359CEB2A" w14:textId="77777777" w:rsidR="00B812B3" w:rsidRDefault="001A3A33">
      <w:pPr>
        <w:pStyle w:val="BodyText"/>
        <w:spacing w:before="198" w:line="273" w:lineRule="auto"/>
        <w:ind w:right="705"/>
      </w:pPr>
      <w:r>
        <w:t>There are many important issues associated with the storage of records and</w:t>
      </w:r>
      <w:r>
        <w:rPr>
          <w:spacing w:val="1"/>
        </w:rPr>
        <w:t xml:space="preserve"> </w:t>
      </w:r>
      <w:r>
        <w:t>confidentiality.</w:t>
      </w:r>
      <w:r>
        <w:rPr>
          <w:spacing w:val="1"/>
        </w:rPr>
        <w:t xml:space="preserve"> </w:t>
      </w:r>
      <w:r>
        <w:t xml:space="preserve">It </w:t>
      </w:r>
      <w:r>
        <w:t>is necessary to store information about clients out of sight</w:t>
      </w:r>
      <w:r>
        <w:rPr>
          <w:spacing w:val="1"/>
        </w:rPr>
        <w:t xml:space="preserve"> </w:t>
      </w:r>
      <w:r>
        <w:t>of people unauthorized to view the information.</w:t>
      </w:r>
      <w:r>
        <w:rPr>
          <w:spacing w:val="1"/>
        </w:rPr>
        <w:t xml:space="preserve"> </w:t>
      </w:r>
      <w:r>
        <w:t>Thus, chart documents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protective</w:t>
      </w:r>
      <w:r>
        <w:rPr>
          <w:spacing w:val="-2"/>
        </w:rPr>
        <w:t xml:space="preserve"> </w:t>
      </w:r>
      <w:r>
        <w:t>covering.</w:t>
      </w:r>
      <w:r>
        <w:rPr>
          <w:spacing w:val="6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client’s name may seem excessive but the perso</w:t>
      </w:r>
      <w:r>
        <w:t>n seeking mental health</w:t>
      </w:r>
      <w:r>
        <w:rPr>
          <w:spacing w:val="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treated with</w:t>
      </w:r>
      <w:r>
        <w:rPr>
          <w:spacing w:val="-1"/>
        </w:rPr>
        <w:t xml:space="preserve"> </w:t>
      </w:r>
      <w:r>
        <w:t>confidentiality.</w:t>
      </w:r>
    </w:p>
    <w:p w14:paraId="5FF67782" w14:textId="77777777" w:rsidR="00B812B3" w:rsidRDefault="001A3A33">
      <w:pPr>
        <w:pStyle w:val="BodyText"/>
        <w:spacing w:before="195" w:line="273" w:lineRule="auto"/>
        <w:ind w:right="711"/>
      </w:pPr>
      <w:r>
        <w:t>The</w:t>
      </w:r>
      <w:r>
        <w:rPr>
          <w:spacing w:val="-3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charts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unattended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issue.</w:t>
      </w:r>
      <w:r>
        <w:rPr>
          <w:spacing w:val="-7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67"/>
        </w:rPr>
        <w:t xml:space="preserve"> </w:t>
      </w:r>
      <w:r>
        <w:t>a lock between the charts and anyone unauthorized to view those charts.</w:t>
      </w:r>
      <w:r>
        <w:rPr>
          <w:spacing w:val="1"/>
        </w:rPr>
        <w:t xml:space="preserve"> </w:t>
      </w:r>
      <w:r>
        <w:t>An</w:t>
      </w:r>
      <w:r>
        <w:rPr>
          <w:spacing w:val="-67"/>
        </w:rPr>
        <w:t xml:space="preserve"> </w:t>
      </w:r>
      <w:r>
        <w:t>important question to ask oneself may be “What steps would we want a</w:t>
      </w:r>
      <w:r>
        <w:rPr>
          <w:spacing w:val="1"/>
        </w:rPr>
        <w:t xml:space="preserve"> </w:t>
      </w:r>
      <w:r>
        <w:t>therapist to take if it was my charts containing my deepest secrets, personal</w:t>
      </w:r>
      <w:r>
        <w:rPr>
          <w:spacing w:val="1"/>
        </w:rPr>
        <w:t xml:space="preserve"> </w:t>
      </w:r>
      <w:r>
        <w:t>history,</w:t>
      </w:r>
      <w:r>
        <w:rPr>
          <w:spacing w:val="-1"/>
        </w:rPr>
        <w:t xml:space="preserve"> </w:t>
      </w:r>
      <w:r>
        <w:t>conflicts, and</w:t>
      </w:r>
      <w:r>
        <w:rPr>
          <w:spacing w:val="-1"/>
        </w:rPr>
        <w:t xml:space="preserve"> </w:t>
      </w:r>
      <w:r>
        <w:t>diagnosis?</w:t>
      </w:r>
      <w:r>
        <w:t>”</w:t>
      </w:r>
    </w:p>
    <w:p w14:paraId="0D539A7C" w14:textId="77777777" w:rsidR="00B812B3" w:rsidRDefault="001A3A33">
      <w:pPr>
        <w:pStyle w:val="Heading1"/>
        <w:spacing w:before="200"/>
      </w:pPr>
      <w:r>
        <w:rPr>
          <w:spacing w:val="-1"/>
        </w:rPr>
        <w:t>3I.</w:t>
      </w:r>
      <w:r>
        <w:rPr>
          <w:spacing w:val="-22"/>
        </w:rPr>
        <w:t xml:space="preserve"> </w:t>
      </w:r>
      <w:r>
        <w:t>Termination</w:t>
      </w:r>
    </w:p>
    <w:p w14:paraId="5B5A3BDF" w14:textId="77777777" w:rsidR="00B812B3" w:rsidRDefault="001A3A33">
      <w:pPr>
        <w:pStyle w:val="BodyText"/>
        <w:spacing w:before="262" w:line="273" w:lineRule="auto"/>
        <w:ind w:right="1198"/>
      </w:pPr>
      <w:r>
        <w:t>Clients may terminate treatment at any time.</w:t>
      </w:r>
      <w:r>
        <w:rPr>
          <w:spacing w:val="1"/>
        </w:rPr>
        <w:t xml:space="preserve"> </w:t>
      </w:r>
      <w:r>
        <w:t>Therapists may terminate</w:t>
      </w:r>
      <w:r>
        <w:rPr>
          <w:spacing w:val="1"/>
        </w:rPr>
        <w:t xml:space="preserve"> </w:t>
      </w:r>
      <w:r>
        <w:t>treatment for both clinical and/or ethical reasons.</w:t>
      </w:r>
      <w:r>
        <w:rPr>
          <w:spacing w:val="1"/>
        </w:rPr>
        <w:t xml:space="preserve"> </w:t>
      </w:r>
      <w:r>
        <w:t>Termination of the</w:t>
      </w:r>
      <w:r>
        <w:rPr>
          <w:spacing w:val="1"/>
        </w:rPr>
        <w:t xml:space="preserve"> </w:t>
      </w:r>
      <w:r>
        <w:t>therapeutic relationship should be addressed during the early stages of</w:t>
      </w:r>
      <w:r>
        <w:rPr>
          <w:spacing w:val="1"/>
        </w:rPr>
        <w:t xml:space="preserve"> </w:t>
      </w:r>
      <w:r>
        <w:t>treatment.</w:t>
      </w:r>
      <w:r>
        <w:rPr>
          <w:spacing w:val="1"/>
        </w:rPr>
        <w:t xml:space="preserve"> </w:t>
      </w:r>
      <w:r>
        <w:t>The terminatio</w:t>
      </w:r>
      <w:r>
        <w:t>n process as well as termination possibilities</w:t>
      </w:r>
      <w:r>
        <w:rPr>
          <w:spacing w:val="1"/>
        </w:rPr>
        <w:t xml:space="preserve"> </w:t>
      </w:r>
      <w:r>
        <w:t>should be addressed in writing as a part of the informed consent.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therapists experience this as a helpful way to introduce the concept of</w:t>
      </w:r>
      <w:r>
        <w:rPr>
          <w:spacing w:val="1"/>
        </w:rPr>
        <w:t xml:space="preserve"> </w:t>
      </w:r>
      <w:r>
        <w:t>termination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onset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treatment.</w:t>
      </w:r>
      <w:r>
        <w:rPr>
          <w:spacing w:val="58"/>
        </w:rPr>
        <w:t xml:space="preserve"> </w:t>
      </w:r>
      <w:r>
        <w:t>Termination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advised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client is hospitalized, in crisis, or actively suicidal.</w:t>
      </w:r>
      <w:r>
        <w:rPr>
          <w:spacing w:val="1"/>
        </w:rPr>
        <w:t xml:space="preserve"> </w:t>
      </w:r>
      <w:r>
        <w:t>Terminating a client</w:t>
      </w:r>
      <w:r>
        <w:rPr>
          <w:spacing w:val="-67"/>
        </w:rPr>
        <w:t xml:space="preserve"> </w:t>
      </w:r>
      <w:r>
        <w:t>during a crisis could yield potentially unwanted liability including client</w:t>
      </w:r>
      <w:r>
        <w:rPr>
          <w:spacing w:val="-67"/>
        </w:rPr>
        <w:t xml:space="preserve"> </w:t>
      </w:r>
      <w:r>
        <w:t>abandonment.</w:t>
      </w:r>
      <w:r>
        <w:rPr>
          <w:spacing w:val="1"/>
        </w:rPr>
        <w:t xml:space="preserve"> </w:t>
      </w:r>
      <w:r>
        <w:t>The following includes the legal/ethical reasons for</w:t>
      </w:r>
      <w:r>
        <w:rPr>
          <w:spacing w:val="1"/>
        </w:rPr>
        <w:t xml:space="preserve"> </w:t>
      </w:r>
      <w:r>
        <w:t>termination:</w:t>
      </w:r>
    </w:p>
    <w:p w14:paraId="2FB7B606" w14:textId="77777777" w:rsidR="00B812B3" w:rsidRDefault="001A3A33">
      <w:pPr>
        <w:pStyle w:val="ListParagraph"/>
        <w:numPr>
          <w:ilvl w:val="0"/>
          <w:numId w:val="50"/>
        </w:numPr>
        <w:tabs>
          <w:tab w:val="left" w:pos="1199"/>
          <w:tab w:val="left" w:pos="1200"/>
        </w:tabs>
        <w:spacing w:before="131" w:line="351" w:lineRule="exact"/>
        <w:rPr>
          <w:sz w:val="28"/>
        </w:rPr>
      </w:pPr>
      <w:r>
        <w:rPr>
          <w:sz w:val="28"/>
        </w:rPr>
        <w:t>Non-payment</w:t>
      </w:r>
    </w:p>
    <w:p w14:paraId="35CEE01E" w14:textId="77777777" w:rsidR="00B812B3" w:rsidRDefault="001A3A33">
      <w:pPr>
        <w:pStyle w:val="ListParagraph"/>
        <w:numPr>
          <w:ilvl w:val="0"/>
          <w:numId w:val="50"/>
        </w:numPr>
        <w:tabs>
          <w:tab w:val="left" w:pos="1199"/>
          <w:tab w:val="left" w:pos="1200"/>
        </w:tabs>
        <w:spacing w:line="320" w:lineRule="exact"/>
        <w:rPr>
          <w:sz w:val="28"/>
        </w:rPr>
      </w:pPr>
      <w:r>
        <w:rPr>
          <w:sz w:val="28"/>
        </w:rPr>
        <w:t>Lack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3"/>
          <w:sz w:val="28"/>
        </w:rPr>
        <w:t xml:space="preserve"> </w:t>
      </w:r>
      <w:r>
        <w:rPr>
          <w:sz w:val="28"/>
        </w:rPr>
        <w:t>benefit/progress</w:t>
      </w:r>
    </w:p>
    <w:p w14:paraId="5C78B3DE" w14:textId="77777777" w:rsidR="00B812B3" w:rsidRDefault="001A3A33">
      <w:pPr>
        <w:pStyle w:val="ListParagraph"/>
        <w:numPr>
          <w:ilvl w:val="0"/>
          <w:numId w:val="50"/>
        </w:numPr>
        <w:tabs>
          <w:tab w:val="left" w:pos="1199"/>
          <w:tab w:val="left" w:pos="1200"/>
        </w:tabs>
        <w:spacing w:before="34" w:line="320" w:lineRule="exact"/>
        <w:ind w:right="1822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therapist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physically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emotionally</w:t>
      </w:r>
      <w:r>
        <w:rPr>
          <w:spacing w:val="-2"/>
          <w:sz w:val="28"/>
        </w:rPr>
        <w:t xml:space="preserve"> </w:t>
      </w:r>
      <w:r>
        <w:rPr>
          <w:sz w:val="28"/>
        </w:rPr>
        <w:t>unable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continue</w:t>
      </w:r>
      <w:r>
        <w:rPr>
          <w:spacing w:val="-67"/>
          <w:sz w:val="28"/>
        </w:rPr>
        <w:t xml:space="preserve"> </w:t>
      </w:r>
      <w:r>
        <w:rPr>
          <w:sz w:val="28"/>
        </w:rPr>
        <w:t>treatment</w:t>
      </w:r>
    </w:p>
    <w:p w14:paraId="1D9924BE" w14:textId="77777777" w:rsidR="00B812B3" w:rsidRDefault="001A3A33">
      <w:pPr>
        <w:pStyle w:val="ListParagraph"/>
        <w:numPr>
          <w:ilvl w:val="0"/>
          <w:numId w:val="50"/>
        </w:numPr>
        <w:tabs>
          <w:tab w:val="left" w:pos="1199"/>
          <w:tab w:val="left" w:pos="1200"/>
        </w:tabs>
        <w:spacing w:line="317" w:lineRule="exact"/>
        <w:rPr>
          <w:sz w:val="28"/>
        </w:rPr>
      </w:pPr>
      <w:r>
        <w:rPr>
          <w:sz w:val="28"/>
        </w:rPr>
        <w:t>Ethical</w:t>
      </w:r>
      <w:r>
        <w:rPr>
          <w:spacing w:val="-3"/>
          <w:sz w:val="28"/>
        </w:rPr>
        <w:t xml:space="preserve"> </w:t>
      </w:r>
      <w:r>
        <w:rPr>
          <w:sz w:val="28"/>
        </w:rPr>
        <w:t>conflicts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conflicts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interest</w:t>
      </w:r>
    </w:p>
    <w:p w14:paraId="17233F61" w14:textId="77777777" w:rsidR="00B812B3" w:rsidRDefault="00B812B3">
      <w:pPr>
        <w:spacing w:line="317" w:lineRule="exact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E43221D" w14:textId="77777777" w:rsidR="00B812B3" w:rsidRDefault="00B812B3">
      <w:pPr>
        <w:pStyle w:val="BodyText"/>
        <w:spacing w:before="6"/>
        <w:ind w:left="0"/>
      </w:pPr>
    </w:p>
    <w:p w14:paraId="30807D04" w14:textId="77777777" w:rsidR="00B812B3" w:rsidRDefault="001A3A33">
      <w:pPr>
        <w:pStyle w:val="BodyText"/>
        <w:spacing w:before="88" w:line="314" w:lineRule="exact"/>
      </w:pPr>
      <w:r>
        <w:t>Documentation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termination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essential,</w:t>
      </w:r>
      <w:r>
        <w:rPr>
          <w:spacing w:val="-2"/>
        </w:rPr>
        <w:t xml:space="preserve"> </w:t>
      </w:r>
      <w:r>
        <w:t>including:</w:t>
      </w:r>
    </w:p>
    <w:p w14:paraId="4C48CB0F" w14:textId="77777777" w:rsidR="00B812B3" w:rsidRDefault="001A3A33">
      <w:pPr>
        <w:pStyle w:val="ListParagraph"/>
        <w:numPr>
          <w:ilvl w:val="0"/>
          <w:numId w:val="50"/>
        </w:numPr>
        <w:tabs>
          <w:tab w:val="left" w:pos="1199"/>
          <w:tab w:val="left" w:pos="1200"/>
        </w:tabs>
        <w:spacing w:line="343" w:lineRule="exact"/>
        <w:rPr>
          <w:sz w:val="28"/>
        </w:rPr>
      </w:pPr>
      <w:r>
        <w:rPr>
          <w:sz w:val="28"/>
        </w:rPr>
        <w:t>Reason(s)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terminating</w:t>
      </w:r>
    </w:p>
    <w:p w14:paraId="1FA2D8AA" w14:textId="77777777" w:rsidR="00B812B3" w:rsidRDefault="001A3A33">
      <w:pPr>
        <w:pStyle w:val="ListParagraph"/>
        <w:numPr>
          <w:ilvl w:val="0"/>
          <w:numId w:val="50"/>
        </w:numPr>
        <w:tabs>
          <w:tab w:val="left" w:pos="1199"/>
          <w:tab w:val="left" w:pos="1200"/>
        </w:tabs>
        <w:spacing w:line="320" w:lineRule="exact"/>
        <w:rPr>
          <w:sz w:val="28"/>
        </w:rPr>
      </w:pPr>
      <w:r>
        <w:rPr>
          <w:sz w:val="28"/>
        </w:rPr>
        <w:t>Nu</w:t>
      </w:r>
      <w:r>
        <w:rPr>
          <w:sz w:val="28"/>
        </w:rPr>
        <w:t>mber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termination</w:t>
      </w:r>
      <w:r>
        <w:rPr>
          <w:spacing w:val="-2"/>
          <w:sz w:val="28"/>
        </w:rPr>
        <w:t xml:space="preserve"> </w:t>
      </w:r>
      <w:r>
        <w:rPr>
          <w:sz w:val="28"/>
        </w:rPr>
        <w:t>sessions</w:t>
      </w:r>
    </w:p>
    <w:p w14:paraId="455EBFE8" w14:textId="77777777" w:rsidR="00B812B3" w:rsidRDefault="001A3A33">
      <w:pPr>
        <w:pStyle w:val="ListParagraph"/>
        <w:numPr>
          <w:ilvl w:val="0"/>
          <w:numId w:val="50"/>
        </w:numPr>
        <w:tabs>
          <w:tab w:val="left" w:pos="1199"/>
          <w:tab w:val="left" w:pos="1200"/>
        </w:tabs>
        <w:spacing w:before="35" w:line="320" w:lineRule="exact"/>
        <w:ind w:right="954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clients</w:t>
      </w:r>
      <w:r>
        <w:rPr>
          <w:spacing w:val="-2"/>
          <w:sz w:val="28"/>
        </w:rPr>
        <w:t xml:space="preserve"> </w:t>
      </w:r>
      <w:r>
        <w:rPr>
          <w:sz w:val="28"/>
        </w:rPr>
        <w:t>awareness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ended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therapist</w:t>
      </w:r>
      <w:r>
        <w:rPr>
          <w:spacing w:val="-67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longer responsible</w:t>
      </w:r>
      <w:r>
        <w:rPr>
          <w:spacing w:val="-2"/>
          <w:sz w:val="28"/>
        </w:rPr>
        <w:t xml:space="preserve"> </w:t>
      </w:r>
      <w:r>
        <w:rPr>
          <w:sz w:val="28"/>
        </w:rPr>
        <w:t>for the</w:t>
      </w:r>
      <w:r>
        <w:rPr>
          <w:spacing w:val="-2"/>
          <w:sz w:val="28"/>
        </w:rPr>
        <w:t xml:space="preserve"> </w:t>
      </w:r>
      <w:r>
        <w:rPr>
          <w:sz w:val="28"/>
        </w:rPr>
        <w:t>client's mental</w:t>
      </w:r>
      <w:r>
        <w:rPr>
          <w:spacing w:val="-1"/>
          <w:sz w:val="28"/>
        </w:rPr>
        <w:t xml:space="preserve"> </w:t>
      </w:r>
      <w:r>
        <w:rPr>
          <w:sz w:val="28"/>
        </w:rPr>
        <w:t>health care.</w:t>
      </w:r>
    </w:p>
    <w:p w14:paraId="5EF5126D" w14:textId="77777777" w:rsidR="00B812B3" w:rsidRDefault="001A3A33">
      <w:pPr>
        <w:pStyle w:val="ListParagraph"/>
        <w:numPr>
          <w:ilvl w:val="0"/>
          <w:numId w:val="50"/>
        </w:numPr>
        <w:tabs>
          <w:tab w:val="left" w:pos="1199"/>
          <w:tab w:val="left" w:pos="1200"/>
        </w:tabs>
        <w:spacing w:line="286" w:lineRule="exact"/>
        <w:rPr>
          <w:sz w:val="28"/>
        </w:rPr>
      </w:pPr>
      <w:r>
        <w:rPr>
          <w:sz w:val="28"/>
        </w:rPr>
        <w:t>Client's</w:t>
      </w:r>
      <w:r>
        <w:rPr>
          <w:spacing w:val="-2"/>
          <w:sz w:val="28"/>
        </w:rPr>
        <w:t xml:space="preserve"> </w:t>
      </w:r>
      <w:r>
        <w:rPr>
          <w:sz w:val="28"/>
        </w:rPr>
        <w:t>response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termination</w:t>
      </w:r>
    </w:p>
    <w:p w14:paraId="7AD0D60E" w14:textId="77777777" w:rsidR="00B812B3" w:rsidRDefault="001A3A33">
      <w:pPr>
        <w:pStyle w:val="ListParagraph"/>
        <w:numPr>
          <w:ilvl w:val="0"/>
          <w:numId w:val="50"/>
        </w:numPr>
        <w:tabs>
          <w:tab w:val="left" w:pos="1199"/>
          <w:tab w:val="left" w:pos="1200"/>
        </w:tabs>
        <w:spacing w:line="351" w:lineRule="exact"/>
        <w:rPr>
          <w:sz w:val="28"/>
        </w:rPr>
      </w:pPr>
      <w:r>
        <w:rPr>
          <w:sz w:val="28"/>
        </w:rPr>
        <w:t>Referrals</w:t>
      </w:r>
      <w:r>
        <w:rPr>
          <w:spacing w:val="-3"/>
          <w:sz w:val="28"/>
        </w:rPr>
        <w:t xml:space="preserve"> </w:t>
      </w:r>
      <w:r>
        <w:rPr>
          <w:sz w:val="28"/>
        </w:rPr>
        <w:t>(at</w:t>
      </w:r>
      <w:r>
        <w:rPr>
          <w:spacing w:val="-2"/>
          <w:sz w:val="28"/>
        </w:rPr>
        <w:t xml:space="preserve"> </w:t>
      </w:r>
      <w:r>
        <w:rPr>
          <w:sz w:val="28"/>
        </w:rPr>
        <w:t>least</w:t>
      </w:r>
      <w:r>
        <w:rPr>
          <w:spacing w:val="-2"/>
          <w:sz w:val="28"/>
        </w:rPr>
        <w:t xml:space="preserve"> </w:t>
      </w:r>
      <w:r>
        <w:rPr>
          <w:sz w:val="28"/>
        </w:rPr>
        <w:t>three</w:t>
      </w:r>
      <w:r>
        <w:rPr>
          <w:spacing w:val="-3"/>
          <w:sz w:val="28"/>
        </w:rPr>
        <w:t xml:space="preserve"> </w:t>
      </w:r>
      <w:r>
        <w:rPr>
          <w:sz w:val="28"/>
        </w:rPr>
        <w:t>written</w:t>
      </w:r>
      <w:r>
        <w:rPr>
          <w:spacing w:val="-2"/>
          <w:sz w:val="28"/>
        </w:rPr>
        <w:t xml:space="preserve"> </w:t>
      </w:r>
      <w:r>
        <w:rPr>
          <w:sz w:val="28"/>
        </w:rPr>
        <w:t>referrals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recommended)</w:t>
      </w:r>
    </w:p>
    <w:p w14:paraId="38B0DDF5" w14:textId="77777777" w:rsidR="00B812B3" w:rsidRDefault="00B812B3">
      <w:pPr>
        <w:pStyle w:val="BodyText"/>
        <w:ind w:left="0"/>
        <w:rPr>
          <w:sz w:val="30"/>
        </w:rPr>
      </w:pPr>
    </w:p>
    <w:p w14:paraId="743FD80B" w14:textId="77777777" w:rsidR="00B812B3" w:rsidRDefault="001A3A33">
      <w:pPr>
        <w:pStyle w:val="Heading4"/>
        <w:spacing w:before="219"/>
      </w:pPr>
      <w:r>
        <w:t>NASW</w:t>
      </w:r>
      <w:r>
        <w:rPr>
          <w:spacing w:val="-7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termination:</w:t>
      </w:r>
    </w:p>
    <w:p w14:paraId="5050083E" w14:textId="77777777" w:rsidR="00B812B3" w:rsidRDefault="001A3A33">
      <w:pPr>
        <w:pStyle w:val="BodyText"/>
        <w:spacing w:before="244" w:line="273" w:lineRule="auto"/>
        <w:ind w:right="1046"/>
      </w:pPr>
      <w:r>
        <w:t>l. 1.16 (a) Social workers should terminate services to clients and</w:t>
      </w:r>
      <w:r>
        <w:rPr>
          <w:spacing w:val="1"/>
        </w:rPr>
        <w:t xml:space="preserve"> </w:t>
      </w:r>
      <w:r>
        <w:t>professional relationships with them when such services and relationships</w:t>
      </w:r>
      <w:r>
        <w:rPr>
          <w:spacing w:val="-68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clients'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interests.</w:t>
      </w:r>
    </w:p>
    <w:p w14:paraId="2959223E" w14:textId="77777777" w:rsidR="00B812B3" w:rsidRDefault="001A3A33">
      <w:pPr>
        <w:pStyle w:val="ListParagraph"/>
        <w:numPr>
          <w:ilvl w:val="0"/>
          <w:numId w:val="49"/>
        </w:numPr>
        <w:tabs>
          <w:tab w:val="left" w:pos="760"/>
        </w:tabs>
        <w:spacing w:before="198" w:line="273" w:lineRule="auto"/>
        <w:ind w:right="823" w:firstLine="0"/>
        <w:rPr>
          <w:sz w:val="28"/>
        </w:rPr>
      </w:pPr>
      <w:r>
        <w:rPr>
          <w:sz w:val="28"/>
        </w:rPr>
        <w:t>1.16 (b) Social workers should take reasonable steps to avoid abandoning</w:t>
      </w:r>
      <w:r>
        <w:rPr>
          <w:spacing w:val="-68"/>
          <w:sz w:val="28"/>
        </w:rPr>
        <w:t xml:space="preserve"> </w:t>
      </w:r>
      <w:r>
        <w:rPr>
          <w:sz w:val="28"/>
        </w:rPr>
        <w:t>clients who are still in need of services. Social workers should withdraw</w:t>
      </w:r>
      <w:r>
        <w:rPr>
          <w:spacing w:val="1"/>
          <w:sz w:val="28"/>
        </w:rPr>
        <w:t xml:space="preserve"> </w:t>
      </w:r>
      <w:r>
        <w:rPr>
          <w:sz w:val="28"/>
        </w:rPr>
        <w:t>services precipitously only under unusual circumstances, giving careful</w:t>
      </w:r>
      <w:r>
        <w:rPr>
          <w:spacing w:val="1"/>
          <w:sz w:val="28"/>
        </w:rPr>
        <w:t xml:space="preserve"> </w:t>
      </w:r>
      <w:r>
        <w:rPr>
          <w:sz w:val="28"/>
        </w:rPr>
        <w:t>consider</w:t>
      </w:r>
      <w:r>
        <w:rPr>
          <w:sz w:val="28"/>
        </w:rPr>
        <w:t>ation to all factors in the situation and taking care to minimize</w:t>
      </w:r>
      <w:r>
        <w:rPr>
          <w:spacing w:val="1"/>
          <w:sz w:val="28"/>
        </w:rPr>
        <w:t xml:space="preserve"> </w:t>
      </w:r>
      <w:r>
        <w:rPr>
          <w:sz w:val="28"/>
        </w:rPr>
        <w:t>possible adverse effects. Social workers should assist in making appropriate</w:t>
      </w:r>
      <w:r>
        <w:rPr>
          <w:spacing w:val="-67"/>
          <w:sz w:val="28"/>
        </w:rPr>
        <w:t xml:space="preserve"> </w:t>
      </w:r>
      <w:r>
        <w:rPr>
          <w:sz w:val="28"/>
        </w:rPr>
        <w:t>arrangements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continuation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services</w:t>
      </w:r>
      <w:r>
        <w:rPr>
          <w:spacing w:val="-1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necessary.</w:t>
      </w:r>
    </w:p>
    <w:p w14:paraId="5B8377B1" w14:textId="77777777" w:rsidR="00B812B3" w:rsidRDefault="001A3A33">
      <w:pPr>
        <w:pStyle w:val="ListParagraph"/>
        <w:numPr>
          <w:ilvl w:val="0"/>
          <w:numId w:val="49"/>
        </w:numPr>
        <w:tabs>
          <w:tab w:val="left" w:pos="760"/>
        </w:tabs>
        <w:spacing w:before="195" w:line="273" w:lineRule="auto"/>
        <w:ind w:right="778" w:firstLine="0"/>
        <w:rPr>
          <w:sz w:val="28"/>
        </w:rPr>
      </w:pPr>
      <w:r>
        <w:rPr>
          <w:sz w:val="28"/>
        </w:rPr>
        <w:t>1.16 (c) Social workers in fee-for-service settings may</w:t>
      </w:r>
      <w:r>
        <w:rPr>
          <w:sz w:val="28"/>
        </w:rPr>
        <w:t xml:space="preserve"> terminate services</w:t>
      </w:r>
      <w:r>
        <w:rPr>
          <w:spacing w:val="1"/>
          <w:sz w:val="28"/>
        </w:rPr>
        <w:t xml:space="preserve"> </w:t>
      </w:r>
      <w:r>
        <w:rPr>
          <w:sz w:val="28"/>
        </w:rPr>
        <w:t>to clients who are not paying an overdue balance if the financial contractual</w:t>
      </w:r>
      <w:r>
        <w:rPr>
          <w:spacing w:val="1"/>
          <w:sz w:val="28"/>
        </w:rPr>
        <w:t xml:space="preserve"> </w:t>
      </w:r>
      <w:r>
        <w:rPr>
          <w:sz w:val="28"/>
        </w:rPr>
        <w:t>arrangements have been made clear to the client, if the client does not pose</w:t>
      </w:r>
      <w:r>
        <w:rPr>
          <w:spacing w:val="1"/>
          <w:sz w:val="28"/>
        </w:rPr>
        <w:t xml:space="preserve"> </w:t>
      </w:r>
      <w:r>
        <w:rPr>
          <w:sz w:val="28"/>
        </w:rPr>
        <w:t>an imminent danger to self or others, and if the clinical and other</w:t>
      </w:r>
      <w:r>
        <w:rPr>
          <w:spacing w:val="1"/>
          <w:sz w:val="28"/>
        </w:rPr>
        <w:t xml:space="preserve"> </w:t>
      </w:r>
      <w:r>
        <w:rPr>
          <w:sz w:val="28"/>
        </w:rPr>
        <w:t>consequences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current</w:t>
      </w:r>
      <w:r>
        <w:rPr>
          <w:spacing w:val="-3"/>
          <w:sz w:val="28"/>
        </w:rPr>
        <w:t xml:space="preserve"> </w:t>
      </w:r>
      <w:r>
        <w:rPr>
          <w:sz w:val="28"/>
        </w:rPr>
        <w:t>nonpayment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been</w:t>
      </w:r>
      <w:r>
        <w:rPr>
          <w:spacing w:val="-2"/>
          <w:sz w:val="28"/>
        </w:rPr>
        <w:t xml:space="preserve"> </w:t>
      </w:r>
      <w:r>
        <w:rPr>
          <w:sz w:val="28"/>
        </w:rPr>
        <w:t>addressed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discussed</w:t>
      </w:r>
      <w:r>
        <w:rPr>
          <w:spacing w:val="-67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client.</w:t>
      </w:r>
    </w:p>
    <w:p w14:paraId="5D93B2F7" w14:textId="77777777" w:rsidR="00B812B3" w:rsidRDefault="001A3A33">
      <w:pPr>
        <w:pStyle w:val="ListParagraph"/>
        <w:numPr>
          <w:ilvl w:val="0"/>
          <w:numId w:val="49"/>
        </w:numPr>
        <w:tabs>
          <w:tab w:val="left" w:pos="760"/>
        </w:tabs>
        <w:spacing w:before="195" w:line="273" w:lineRule="auto"/>
        <w:ind w:right="996" w:firstLine="0"/>
        <w:rPr>
          <w:sz w:val="28"/>
        </w:rPr>
      </w:pPr>
      <w:r>
        <w:rPr>
          <w:sz w:val="28"/>
        </w:rPr>
        <w:t>1.16</w:t>
      </w:r>
      <w:r>
        <w:rPr>
          <w:spacing w:val="-2"/>
          <w:sz w:val="28"/>
        </w:rPr>
        <w:t xml:space="preserve"> </w:t>
      </w:r>
      <w:r>
        <w:rPr>
          <w:sz w:val="28"/>
        </w:rPr>
        <w:t>(d)</w:t>
      </w:r>
      <w:r>
        <w:rPr>
          <w:spacing w:val="-1"/>
          <w:sz w:val="28"/>
        </w:rPr>
        <w:t xml:space="preserve"> </w:t>
      </w:r>
      <w:r>
        <w:rPr>
          <w:sz w:val="28"/>
        </w:rPr>
        <w:t>Social</w:t>
      </w:r>
      <w:r>
        <w:rPr>
          <w:spacing w:val="-1"/>
          <w:sz w:val="28"/>
        </w:rPr>
        <w:t xml:space="preserve"> </w:t>
      </w:r>
      <w:r>
        <w:rPr>
          <w:sz w:val="28"/>
        </w:rPr>
        <w:t>workers</w:t>
      </w:r>
      <w:r>
        <w:rPr>
          <w:spacing w:val="-1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terminate</w:t>
      </w:r>
      <w:r>
        <w:rPr>
          <w:spacing w:val="-3"/>
          <w:sz w:val="28"/>
        </w:rPr>
        <w:t xml:space="preserve"> </w:t>
      </w:r>
      <w:r>
        <w:rPr>
          <w:sz w:val="28"/>
        </w:rPr>
        <w:t>services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pursue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social,</w:t>
      </w:r>
      <w:r>
        <w:rPr>
          <w:spacing w:val="-67"/>
          <w:sz w:val="28"/>
        </w:rPr>
        <w:t xml:space="preserve"> </w:t>
      </w:r>
      <w:r>
        <w:rPr>
          <w:sz w:val="28"/>
        </w:rPr>
        <w:t>financial,</w:t>
      </w:r>
      <w:r>
        <w:rPr>
          <w:spacing w:val="-1"/>
          <w:sz w:val="28"/>
        </w:rPr>
        <w:t xml:space="preserve"> </w:t>
      </w:r>
      <w:r>
        <w:rPr>
          <w:sz w:val="28"/>
        </w:rPr>
        <w:t>or sexual relationship with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client.</w:t>
      </w:r>
    </w:p>
    <w:p w14:paraId="06459CA1" w14:textId="77777777" w:rsidR="00B812B3" w:rsidRDefault="001A3A33">
      <w:pPr>
        <w:pStyle w:val="ListParagraph"/>
        <w:numPr>
          <w:ilvl w:val="0"/>
          <w:numId w:val="49"/>
        </w:numPr>
        <w:tabs>
          <w:tab w:val="left" w:pos="760"/>
        </w:tabs>
        <w:spacing w:before="198" w:line="273" w:lineRule="auto"/>
        <w:ind w:right="964" w:firstLine="0"/>
        <w:rPr>
          <w:sz w:val="28"/>
        </w:rPr>
      </w:pPr>
      <w:r>
        <w:rPr>
          <w:sz w:val="28"/>
        </w:rPr>
        <w:t>1.16</w:t>
      </w:r>
      <w:r>
        <w:rPr>
          <w:spacing w:val="-2"/>
          <w:sz w:val="28"/>
        </w:rPr>
        <w:t xml:space="preserve"> </w:t>
      </w:r>
      <w:r>
        <w:rPr>
          <w:sz w:val="28"/>
        </w:rPr>
        <w:t>(e)</w:t>
      </w:r>
      <w:r>
        <w:rPr>
          <w:spacing w:val="-1"/>
          <w:sz w:val="28"/>
        </w:rPr>
        <w:t xml:space="preserve"> </w:t>
      </w:r>
      <w:r>
        <w:rPr>
          <w:sz w:val="28"/>
        </w:rPr>
        <w:t>Social</w:t>
      </w:r>
      <w:r>
        <w:rPr>
          <w:spacing w:val="-2"/>
          <w:sz w:val="28"/>
        </w:rPr>
        <w:t xml:space="preserve"> </w:t>
      </w:r>
      <w:r>
        <w:rPr>
          <w:sz w:val="28"/>
        </w:rPr>
        <w:t>workers</w:t>
      </w:r>
      <w:r>
        <w:rPr>
          <w:spacing w:val="-1"/>
          <w:sz w:val="28"/>
        </w:rPr>
        <w:t xml:space="preserve"> </w:t>
      </w:r>
      <w:r>
        <w:rPr>
          <w:sz w:val="28"/>
        </w:rPr>
        <w:t>who</w:t>
      </w:r>
      <w:r>
        <w:rPr>
          <w:spacing w:val="-1"/>
          <w:sz w:val="28"/>
        </w:rPr>
        <w:t xml:space="preserve"> </w:t>
      </w:r>
      <w:r>
        <w:rPr>
          <w:sz w:val="28"/>
        </w:rPr>
        <w:t>anticipate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termination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interruption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services to clients should notify clients promptly and seek the transfer,</w:t>
      </w:r>
      <w:r>
        <w:rPr>
          <w:spacing w:val="1"/>
          <w:sz w:val="28"/>
        </w:rPr>
        <w:t xml:space="preserve"> </w:t>
      </w:r>
      <w:r>
        <w:rPr>
          <w:sz w:val="28"/>
        </w:rPr>
        <w:t>referral, or continuation of services in relation to the clients' needs and</w:t>
      </w:r>
      <w:r>
        <w:rPr>
          <w:spacing w:val="1"/>
          <w:sz w:val="28"/>
        </w:rPr>
        <w:t xml:space="preserve"> </w:t>
      </w:r>
      <w:r>
        <w:rPr>
          <w:sz w:val="28"/>
        </w:rPr>
        <w:t>preferences.</w:t>
      </w:r>
    </w:p>
    <w:p w14:paraId="3796795F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2BB03C9" w14:textId="77777777" w:rsidR="00B812B3" w:rsidRDefault="00B812B3">
      <w:pPr>
        <w:pStyle w:val="BodyText"/>
        <w:spacing w:before="6"/>
        <w:ind w:left="0"/>
      </w:pPr>
    </w:p>
    <w:p w14:paraId="7B8CFA6D" w14:textId="77777777" w:rsidR="00B812B3" w:rsidRDefault="001A3A33">
      <w:pPr>
        <w:pStyle w:val="ListParagraph"/>
        <w:numPr>
          <w:ilvl w:val="0"/>
          <w:numId w:val="49"/>
        </w:numPr>
        <w:tabs>
          <w:tab w:val="left" w:pos="760"/>
        </w:tabs>
        <w:spacing w:before="88" w:line="273" w:lineRule="auto"/>
        <w:ind w:right="902" w:firstLine="0"/>
        <w:rPr>
          <w:sz w:val="28"/>
        </w:rPr>
      </w:pPr>
      <w:r>
        <w:rPr>
          <w:sz w:val="28"/>
        </w:rPr>
        <w:t>1.16 (f) Social workers who are leaving an employment setting should</w:t>
      </w:r>
      <w:r>
        <w:rPr>
          <w:spacing w:val="1"/>
          <w:sz w:val="28"/>
        </w:rPr>
        <w:t xml:space="preserve"> </w:t>
      </w:r>
      <w:r>
        <w:rPr>
          <w:sz w:val="28"/>
        </w:rPr>
        <w:t>inform</w:t>
      </w:r>
      <w:r>
        <w:rPr>
          <w:spacing w:val="-3"/>
          <w:sz w:val="28"/>
        </w:rPr>
        <w:t xml:space="preserve"> </w:t>
      </w:r>
      <w:r>
        <w:rPr>
          <w:sz w:val="28"/>
        </w:rPr>
        <w:t>clients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3"/>
          <w:sz w:val="28"/>
        </w:rPr>
        <w:t xml:space="preserve"> </w:t>
      </w:r>
      <w:r>
        <w:rPr>
          <w:sz w:val="28"/>
        </w:rPr>
        <w:t>options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continuation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services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benefits and risks of the</w:t>
      </w:r>
      <w:r>
        <w:rPr>
          <w:spacing w:val="-1"/>
          <w:sz w:val="28"/>
        </w:rPr>
        <w:t xml:space="preserve"> </w:t>
      </w:r>
      <w:r>
        <w:rPr>
          <w:sz w:val="28"/>
        </w:rPr>
        <w:t>options.</w:t>
      </w:r>
    </w:p>
    <w:p w14:paraId="6A702194" w14:textId="77777777" w:rsidR="00B812B3" w:rsidRDefault="001A3A33">
      <w:pPr>
        <w:pStyle w:val="Heading4"/>
        <w:spacing w:before="198" w:line="273" w:lineRule="auto"/>
        <w:ind w:right="708"/>
      </w:pPr>
      <w:r>
        <w:t>CAMFT Ethical Standards and client termination (updated Code of Ethics</w:t>
      </w:r>
      <w:r>
        <w:rPr>
          <w:spacing w:val="-68"/>
        </w:rPr>
        <w:t xml:space="preserve"> </w:t>
      </w:r>
      <w:r>
        <w:t>2019):</w:t>
      </w:r>
    </w:p>
    <w:p w14:paraId="6AC51FE0" w14:textId="77777777" w:rsidR="00B812B3" w:rsidRDefault="001A3A33">
      <w:pPr>
        <w:pStyle w:val="ListParagraph"/>
        <w:numPr>
          <w:ilvl w:val="1"/>
          <w:numId w:val="48"/>
        </w:numPr>
        <w:tabs>
          <w:tab w:val="left" w:pos="895"/>
        </w:tabs>
        <w:spacing w:before="198" w:line="273" w:lineRule="auto"/>
        <w:ind w:right="808" w:firstLine="0"/>
        <w:rPr>
          <w:sz w:val="28"/>
        </w:rPr>
      </w:pPr>
      <w:r>
        <w:rPr>
          <w:b/>
          <w:sz w:val="28"/>
        </w:rPr>
        <w:t xml:space="preserve">TREATMENT DISRUPTION: </w:t>
      </w:r>
      <w:r>
        <w:rPr>
          <w:sz w:val="28"/>
        </w:rPr>
        <w:t>Marriage and family therapists are</w:t>
      </w:r>
      <w:r>
        <w:rPr>
          <w:spacing w:val="1"/>
          <w:sz w:val="28"/>
        </w:rPr>
        <w:t xml:space="preserve"> </w:t>
      </w:r>
      <w:r>
        <w:rPr>
          <w:sz w:val="28"/>
        </w:rPr>
        <w:t>aware of their professional and clinical responsibilities to provide consistent</w:t>
      </w:r>
      <w:r>
        <w:rPr>
          <w:spacing w:val="-68"/>
          <w:sz w:val="28"/>
        </w:rPr>
        <w:t xml:space="preserve"> </w:t>
      </w:r>
      <w:r>
        <w:rPr>
          <w:sz w:val="28"/>
        </w:rPr>
        <w:t>care to clients/patients and to maintain practices and procedures that are</w:t>
      </w:r>
      <w:r>
        <w:rPr>
          <w:spacing w:val="1"/>
          <w:sz w:val="28"/>
        </w:rPr>
        <w:t xml:space="preserve"> </w:t>
      </w:r>
      <w:r>
        <w:rPr>
          <w:sz w:val="28"/>
        </w:rPr>
        <w:t>intended to provide undisrupted care. Such practices and procedures may</w:t>
      </w:r>
      <w:r>
        <w:rPr>
          <w:spacing w:val="1"/>
          <w:sz w:val="28"/>
        </w:rPr>
        <w:t xml:space="preserve"> </w:t>
      </w:r>
      <w:r>
        <w:rPr>
          <w:sz w:val="28"/>
        </w:rPr>
        <w:t>include, but are not limited to, providing contact information and specified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procedures in case of emergency </w:t>
      </w:r>
      <w:r>
        <w:rPr>
          <w:sz w:val="28"/>
        </w:rPr>
        <w:t>or therapist absence, conducting</w:t>
      </w:r>
      <w:r>
        <w:rPr>
          <w:spacing w:val="1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2"/>
          <w:sz w:val="28"/>
        </w:rPr>
        <w:t xml:space="preserve"> </w:t>
      </w:r>
      <w:r>
        <w:rPr>
          <w:sz w:val="28"/>
        </w:rPr>
        <w:t>terminations, and</w:t>
      </w:r>
      <w:r>
        <w:rPr>
          <w:spacing w:val="-1"/>
          <w:sz w:val="28"/>
        </w:rPr>
        <w:t xml:space="preserve"> </w:t>
      </w:r>
      <w:r>
        <w:rPr>
          <w:sz w:val="28"/>
        </w:rPr>
        <w:t>providing for a</w:t>
      </w:r>
      <w:r>
        <w:rPr>
          <w:spacing w:val="-2"/>
          <w:sz w:val="28"/>
        </w:rPr>
        <w:t xml:space="preserve"> </w:t>
      </w:r>
      <w:r>
        <w:rPr>
          <w:sz w:val="28"/>
        </w:rPr>
        <w:t>professional will.</w:t>
      </w:r>
    </w:p>
    <w:p w14:paraId="2764D0E8" w14:textId="77777777" w:rsidR="00B812B3" w:rsidRDefault="001A3A33">
      <w:pPr>
        <w:pStyle w:val="ListParagraph"/>
        <w:numPr>
          <w:ilvl w:val="1"/>
          <w:numId w:val="48"/>
        </w:numPr>
        <w:tabs>
          <w:tab w:val="left" w:pos="895"/>
        </w:tabs>
        <w:spacing w:before="194" w:line="273" w:lineRule="auto"/>
        <w:ind w:right="786" w:firstLine="0"/>
        <w:rPr>
          <w:sz w:val="28"/>
        </w:rPr>
      </w:pPr>
      <w:r>
        <w:rPr>
          <w:b/>
          <w:sz w:val="28"/>
        </w:rPr>
        <w:t xml:space="preserve">TERMINATION: </w:t>
      </w:r>
      <w:r>
        <w:rPr>
          <w:sz w:val="28"/>
        </w:rPr>
        <w:t>Marriage and family therapists use sound clinical</w:t>
      </w:r>
      <w:r>
        <w:rPr>
          <w:spacing w:val="1"/>
          <w:sz w:val="28"/>
        </w:rPr>
        <w:t xml:space="preserve"> </w:t>
      </w:r>
      <w:r>
        <w:rPr>
          <w:sz w:val="28"/>
        </w:rPr>
        <w:t>judgment when terminating therapeutic relationships. Reasons for</w:t>
      </w:r>
      <w:r>
        <w:rPr>
          <w:spacing w:val="1"/>
          <w:sz w:val="28"/>
        </w:rPr>
        <w:t xml:space="preserve"> </w:t>
      </w:r>
      <w:r>
        <w:rPr>
          <w:sz w:val="28"/>
        </w:rPr>
        <w:t>termination may include, but a</w:t>
      </w:r>
      <w:r>
        <w:rPr>
          <w:sz w:val="28"/>
        </w:rPr>
        <w:t>re not limited to, the client/patient is not</w:t>
      </w:r>
      <w:r>
        <w:rPr>
          <w:spacing w:val="1"/>
          <w:sz w:val="28"/>
        </w:rPr>
        <w:t xml:space="preserve"> </w:t>
      </w:r>
      <w:r>
        <w:rPr>
          <w:sz w:val="28"/>
        </w:rPr>
        <w:t>benefiting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treatment,</w:t>
      </w:r>
      <w:r>
        <w:rPr>
          <w:spacing w:val="-2"/>
          <w:sz w:val="28"/>
        </w:rPr>
        <w:t xml:space="preserve"> </w:t>
      </w:r>
      <w:r>
        <w:rPr>
          <w:sz w:val="28"/>
        </w:rPr>
        <w:t>continuing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clinically</w:t>
      </w:r>
      <w:r>
        <w:rPr>
          <w:spacing w:val="-3"/>
          <w:sz w:val="28"/>
        </w:rPr>
        <w:t xml:space="preserve"> </w:t>
      </w:r>
      <w:r>
        <w:rPr>
          <w:sz w:val="28"/>
        </w:rPr>
        <w:t>appropriate,</w:t>
      </w:r>
      <w:r>
        <w:rPr>
          <w:spacing w:val="-67"/>
          <w:sz w:val="28"/>
        </w:rPr>
        <w:t xml:space="preserve"> </w:t>
      </w:r>
      <w:r>
        <w:rPr>
          <w:sz w:val="28"/>
        </w:rPr>
        <w:t>the therapist is unable to provide treatment due to the therapist’s incapacity</w:t>
      </w:r>
      <w:r>
        <w:rPr>
          <w:spacing w:val="1"/>
          <w:sz w:val="28"/>
        </w:rPr>
        <w:t xml:space="preserve"> </w:t>
      </w:r>
      <w:r>
        <w:rPr>
          <w:sz w:val="28"/>
        </w:rPr>
        <w:t>or extended absence, or due to an otherwise unresolva</w:t>
      </w:r>
      <w:r>
        <w:rPr>
          <w:sz w:val="28"/>
        </w:rPr>
        <w:t>ble ethical conflict or</w:t>
      </w:r>
      <w:r>
        <w:rPr>
          <w:spacing w:val="1"/>
          <w:sz w:val="28"/>
        </w:rPr>
        <w:t xml:space="preserve"> </w:t>
      </w:r>
      <w:r>
        <w:rPr>
          <w:sz w:val="28"/>
        </w:rPr>
        <w:t>issue. (See also sections 3.8 Client/Patient Benefit and 5.11 Scope of</w:t>
      </w:r>
      <w:r>
        <w:rPr>
          <w:spacing w:val="1"/>
          <w:sz w:val="28"/>
        </w:rPr>
        <w:t xml:space="preserve"> </w:t>
      </w:r>
      <w:r>
        <w:rPr>
          <w:sz w:val="28"/>
        </w:rPr>
        <w:t>Competence.)</w:t>
      </w:r>
    </w:p>
    <w:p w14:paraId="61AF29EC" w14:textId="77777777" w:rsidR="00B812B3" w:rsidRDefault="001A3A33">
      <w:pPr>
        <w:pStyle w:val="ListParagraph"/>
        <w:numPr>
          <w:ilvl w:val="1"/>
          <w:numId w:val="48"/>
        </w:numPr>
        <w:tabs>
          <w:tab w:val="left" w:pos="900"/>
        </w:tabs>
        <w:spacing w:before="193" w:line="273" w:lineRule="auto"/>
        <w:ind w:right="871" w:firstLine="0"/>
        <w:rPr>
          <w:sz w:val="28"/>
        </w:rPr>
      </w:pPr>
      <w:r>
        <w:rPr>
          <w:b/>
          <w:sz w:val="28"/>
        </w:rPr>
        <w:t xml:space="preserve">NON-PAYMENT OF FEES: </w:t>
      </w:r>
      <w:r>
        <w:rPr>
          <w:sz w:val="28"/>
        </w:rPr>
        <w:t>When terminating client/patient</w:t>
      </w:r>
      <w:r>
        <w:rPr>
          <w:spacing w:val="1"/>
          <w:sz w:val="28"/>
        </w:rPr>
        <w:t xml:space="preserve"> </w:t>
      </w:r>
      <w:r>
        <w:rPr>
          <w:sz w:val="28"/>
        </w:rPr>
        <w:t>relationships</w:t>
      </w:r>
      <w:r>
        <w:rPr>
          <w:spacing w:val="-2"/>
          <w:sz w:val="28"/>
        </w:rPr>
        <w:t xml:space="preserve"> </w:t>
      </w:r>
      <w:r>
        <w:rPr>
          <w:sz w:val="28"/>
        </w:rPr>
        <w:t>due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non-payment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fees,</w:t>
      </w:r>
      <w:r>
        <w:rPr>
          <w:spacing w:val="-2"/>
          <w:sz w:val="28"/>
        </w:rPr>
        <w:t xml:space="preserve"> </w:t>
      </w:r>
      <w:r>
        <w:rPr>
          <w:sz w:val="28"/>
        </w:rPr>
        <w:t>marriage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family</w:t>
      </w:r>
      <w:r>
        <w:rPr>
          <w:spacing w:val="-1"/>
          <w:sz w:val="28"/>
        </w:rPr>
        <w:t xml:space="preserve"> </w:t>
      </w:r>
      <w:r>
        <w:rPr>
          <w:sz w:val="28"/>
        </w:rPr>
        <w:t>therapists</w:t>
      </w:r>
      <w:r>
        <w:rPr>
          <w:spacing w:val="-2"/>
          <w:sz w:val="28"/>
        </w:rPr>
        <w:t xml:space="preserve"> </w:t>
      </w:r>
      <w:r>
        <w:rPr>
          <w:sz w:val="28"/>
        </w:rPr>
        <w:t>do</w:t>
      </w:r>
      <w:r>
        <w:rPr>
          <w:spacing w:val="-67"/>
          <w:sz w:val="28"/>
        </w:rPr>
        <w:t xml:space="preserve"> </w:t>
      </w:r>
      <w:r>
        <w:rPr>
          <w:sz w:val="28"/>
        </w:rPr>
        <w:t>so</w:t>
      </w:r>
      <w:r>
        <w:rPr>
          <w:spacing w:val="-1"/>
          <w:sz w:val="28"/>
        </w:rPr>
        <w:t xml:space="preserve"> </w:t>
      </w:r>
      <w:r>
        <w:rPr>
          <w:sz w:val="28"/>
        </w:rPr>
        <w:t>in a</w:t>
      </w:r>
      <w:r>
        <w:rPr>
          <w:spacing w:val="-2"/>
          <w:sz w:val="28"/>
        </w:rPr>
        <w:t xml:space="preserve"> </w:t>
      </w:r>
      <w:r>
        <w:rPr>
          <w:sz w:val="28"/>
        </w:rPr>
        <w:t>clinically appropriate</w:t>
      </w:r>
      <w:r>
        <w:rPr>
          <w:spacing w:val="-1"/>
          <w:sz w:val="28"/>
        </w:rPr>
        <w:t xml:space="preserve"> </w:t>
      </w:r>
      <w:r>
        <w:rPr>
          <w:sz w:val="28"/>
        </w:rPr>
        <w:t>manner.</w:t>
      </w:r>
    </w:p>
    <w:p w14:paraId="17E8342E" w14:textId="77777777" w:rsidR="00B812B3" w:rsidRDefault="001A3A33">
      <w:pPr>
        <w:pStyle w:val="ListParagraph"/>
        <w:numPr>
          <w:ilvl w:val="1"/>
          <w:numId w:val="48"/>
        </w:numPr>
        <w:tabs>
          <w:tab w:val="left" w:pos="900"/>
        </w:tabs>
        <w:spacing w:before="198" w:line="273" w:lineRule="auto"/>
        <w:ind w:right="849" w:firstLine="0"/>
        <w:rPr>
          <w:sz w:val="28"/>
        </w:rPr>
      </w:pPr>
      <w:r>
        <w:rPr>
          <w:b/>
          <w:spacing w:val="-1"/>
          <w:sz w:val="28"/>
        </w:rPr>
        <w:t>EMPLOYMENT</w:t>
      </w:r>
      <w:r>
        <w:rPr>
          <w:b/>
          <w:spacing w:val="-20"/>
          <w:sz w:val="28"/>
        </w:rPr>
        <w:t xml:space="preserve"> </w:t>
      </w:r>
      <w:r>
        <w:rPr>
          <w:b/>
          <w:spacing w:val="-1"/>
          <w:sz w:val="28"/>
        </w:rPr>
        <w:t>AND</w:t>
      </w:r>
      <w:r>
        <w:rPr>
          <w:b/>
          <w:spacing w:val="3"/>
          <w:sz w:val="28"/>
        </w:rPr>
        <w:t xml:space="preserve"> </w:t>
      </w:r>
      <w:r>
        <w:rPr>
          <w:b/>
          <w:spacing w:val="-1"/>
          <w:sz w:val="28"/>
        </w:rPr>
        <w:t>CONTRACTUAL</w:t>
      </w:r>
      <w:r>
        <w:rPr>
          <w:b/>
          <w:spacing w:val="-19"/>
          <w:sz w:val="28"/>
        </w:rPr>
        <w:t xml:space="preserve"> </w:t>
      </w:r>
      <w:r>
        <w:rPr>
          <w:b/>
          <w:spacing w:val="-1"/>
          <w:sz w:val="28"/>
        </w:rPr>
        <w:t>TERMINATIONS: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When</w:t>
      </w:r>
      <w:r>
        <w:rPr>
          <w:spacing w:val="-67"/>
          <w:sz w:val="28"/>
        </w:rPr>
        <w:t xml:space="preserve"> </w:t>
      </w:r>
      <w:r>
        <w:rPr>
          <w:sz w:val="28"/>
        </w:rPr>
        <w:t>terminating employment or contractual relationships, marriage and family</w:t>
      </w:r>
      <w:r>
        <w:rPr>
          <w:spacing w:val="1"/>
          <w:sz w:val="28"/>
        </w:rPr>
        <w:t xml:space="preserve"> </w:t>
      </w:r>
      <w:r>
        <w:rPr>
          <w:sz w:val="28"/>
        </w:rPr>
        <w:t>therapists primarily consider the best interests of the client/patient when</w:t>
      </w:r>
      <w:r>
        <w:rPr>
          <w:spacing w:val="1"/>
          <w:sz w:val="28"/>
        </w:rPr>
        <w:t xml:space="preserve"> </w:t>
      </w:r>
      <w:r>
        <w:rPr>
          <w:sz w:val="28"/>
        </w:rPr>
        <w:t>resolving</w:t>
      </w:r>
      <w:r>
        <w:rPr>
          <w:spacing w:val="-1"/>
          <w:sz w:val="28"/>
        </w:rPr>
        <w:t xml:space="preserve"> </w:t>
      </w:r>
      <w:r>
        <w:rPr>
          <w:sz w:val="28"/>
        </w:rPr>
        <w:t>issues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continued </w:t>
      </w:r>
      <w:r>
        <w:rPr>
          <w:sz w:val="28"/>
        </w:rPr>
        <w:t>responsibility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client/patient</w:t>
      </w:r>
      <w:r>
        <w:rPr>
          <w:spacing w:val="-2"/>
          <w:sz w:val="28"/>
        </w:rPr>
        <w:t xml:space="preserve"> </w:t>
      </w:r>
      <w:r>
        <w:rPr>
          <w:sz w:val="28"/>
        </w:rPr>
        <w:t>care.</w:t>
      </w:r>
    </w:p>
    <w:p w14:paraId="42267C56" w14:textId="77777777" w:rsidR="00B812B3" w:rsidRDefault="001A3A33">
      <w:pPr>
        <w:pStyle w:val="ListParagraph"/>
        <w:numPr>
          <w:ilvl w:val="1"/>
          <w:numId w:val="48"/>
        </w:numPr>
        <w:tabs>
          <w:tab w:val="left" w:pos="885"/>
        </w:tabs>
        <w:spacing w:before="197" w:line="273" w:lineRule="auto"/>
        <w:ind w:right="870" w:firstLine="0"/>
        <w:rPr>
          <w:sz w:val="28"/>
        </w:rPr>
      </w:pPr>
      <w:r>
        <w:rPr>
          <w:b/>
          <w:sz w:val="28"/>
        </w:rPr>
        <w:t xml:space="preserve">ABANDONMENT: </w:t>
      </w:r>
      <w:r>
        <w:rPr>
          <w:sz w:val="28"/>
        </w:rPr>
        <w:t>Marriage and family therapists do not abandon or</w:t>
      </w:r>
      <w:r>
        <w:rPr>
          <w:spacing w:val="1"/>
          <w:sz w:val="28"/>
        </w:rPr>
        <w:t xml:space="preserve"> </w:t>
      </w:r>
      <w:r>
        <w:rPr>
          <w:sz w:val="28"/>
        </w:rPr>
        <w:t>neglect clients/patients in treatment. If a therapist is unable or unwilling to</w:t>
      </w:r>
      <w:r>
        <w:rPr>
          <w:spacing w:val="1"/>
          <w:sz w:val="28"/>
        </w:rPr>
        <w:t xml:space="preserve"> </w:t>
      </w:r>
      <w:r>
        <w:rPr>
          <w:sz w:val="28"/>
        </w:rPr>
        <w:t>continue to provide professional services, the therapist will assist the c</w:t>
      </w:r>
      <w:r>
        <w:rPr>
          <w:sz w:val="28"/>
        </w:rPr>
        <w:t>lient/</w:t>
      </w:r>
      <w:r>
        <w:rPr>
          <w:spacing w:val="-68"/>
          <w:sz w:val="28"/>
        </w:rPr>
        <w:t xml:space="preserve"> </w:t>
      </w:r>
      <w:r>
        <w:rPr>
          <w:sz w:val="28"/>
        </w:rPr>
        <w:t>patient in making clinically appropriate arrangements for continuation of</w:t>
      </w:r>
      <w:r>
        <w:rPr>
          <w:spacing w:val="1"/>
          <w:sz w:val="28"/>
        </w:rPr>
        <w:t xml:space="preserve"> </w:t>
      </w:r>
      <w:r>
        <w:rPr>
          <w:sz w:val="28"/>
        </w:rPr>
        <w:t>treatment.</w:t>
      </w:r>
    </w:p>
    <w:p w14:paraId="597CCED9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4185258" w14:textId="77777777" w:rsidR="00B812B3" w:rsidRDefault="00B812B3">
      <w:pPr>
        <w:pStyle w:val="BodyText"/>
        <w:spacing w:before="2"/>
        <w:ind w:left="0"/>
        <w:rPr>
          <w:sz w:val="29"/>
        </w:rPr>
      </w:pPr>
    </w:p>
    <w:p w14:paraId="541BC8F1" w14:textId="77777777" w:rsidR="00B812B3" w:rsidRDefault="001A3A33">
      <w:pPr>
        <w:pStyle w:val="Heading1"/>
        <w:spacing w:before="85"/>
      </w:pPr>
      <w:r>
        <w:t>3J.</w:t>
      </w:r>
      <w:r>
        <w:rPr>
          <w:spacing w:val="-1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Consent</w:t>
      </w:r>
    </w:p>
    <w:p w14:paraId="48F8B0A0" w14:textId="77777777" w:rsidR="00B812B3" w:rsidRDefault="001A3A33">
      <w:pPr>
        <w:pStyle w:val="BodyText"/>
        <w:spacing w:before="262"/>
        <w:ind w:right="774"/>
      </w:pPr>
      <w:r>
        <w:t>Informed consent is a legal condition whereby a person can be said to have</w:t>
      </w:r>
      <w:r>
        <w:rPr>
          <w:spacing w:val="1"/>
        </w:rPr>
        <w:t xml:space="preserve"> </w:t>
      </w:r>
      <w:r>
        <w:t>given consent based upon a clear appreciation and understanding of the</w:t>
      </w:r>
      <w:r>
        <w:rPr>
          <w:spacing w:val="1"/>
        </w:rPr>
        <w:t xml:space="preserve"> </w:t>
      </w:r>
      <w:r>
        <w:t>facts, implications and future consequences of an action. In order to give</w:t>
      </w:r>
      <w:r>
        <w:rPr>
          <w:spacing w:val="1"/>
        </w:rPr>
        <w:t xml:space="preserve"> </w:t>
      </w:r>
      <w:r>
        <w:t>informed consent, the individual co</w:t>
      </w:r>
      <w:r>
        <w:t>ncerned must have adequate reasoning</w:t>
      </w:r>
      <w:r>
        <w:rPr>
          <w:spacing w:val="1"/>
        </w:rPr>
        <w:t xml:space="preserve"> </w:t>
      </w:r>
      <w:r>
        <w:t>faculties and be in possession of all relevant facts at the time consent is</w:t>
      </w:r>
      <w:r>
        <w:rPr>
          <w:spacing w:val="1"/>
        </w:rPr>
        <w:t xml:space="preserve"> </w:t>
      </w:r>
      <w:r>
        <w:t>given. Impairments to reasoning and judgment which would make it</w:t>
      </w:r>
      <w:r>
        <w:rPr>
          <w:spacing w:val="1"/>
        </w:rPr>
        <w:t xml:space="preserve"> </w:t>
      </w:r>
      <w:r>
        <w:t>impossible for someone to give informed consent include such factors as</w:t>
      </w:r>
      <w:r>
        <w:rPr>
          <w:spacing w:val="1"/>
        </w:rPr>
        <w:t xml:space="preserve"> </w:t>
      </w:r>
      <w:r>
        <w:t>severe mental retardation, severe mental illness, intoxication, severe sleep</w:t>
      </w:r>
      <w:r>
        <w:rPr>
          <w:spacing w:val="1"/>
        </w:rPr>
        <w:t xml:space="preserve"> </w:t>
      </w:r>
      <w:r>
        <w:t>deprivation, Alzheimer's disease, or being in a coma. The ability to give</w:t>
      </w:r>
      <w:r>
        <w:rPr>
          <w:spacing w:val="1"/>
        </w:rPr>
        <w:t xml:space="preserve"> </w:t>
      </w:r>
      <w:r>
        <w:t>informed</w:t>
      </w:r>
      <w:r>
        <w:rPr>
          <w:spacing w:val="-4"/>
        </w:rPr>
        <w:t xml:space="preserve"> </w:t>
      </w:r>
      <w:r>
        <w:t>consent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governed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requirement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competency.</w:t>
      </w:r>
      <w:r>
        <w:rPr>
          <w:spacing w:val="-6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common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jurisdictions,</w:t>
      </w:r>
      <w:r>
        <w:rPr>
          <w:spacing w:val="-1"/>
        </w:rPr>
        <w:t xml:space="preserve"> </w:t>
      </w:r>
      <w:r>
        <w:t>ad</w:t>
      </w:r>
      <w:r>
        <w:t>ults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presumed</w:t>
      </w:r>
      <w:r>
        <w:rPr>
          <w:spacing w:val="-1"/>
        </w:rPr>
        <w:t xml:space="preserve"> </w:t>
      </w:r>
      <w:r>
        <w:t>competent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consent.</w:t>
      </w:r>
    </w:p>
    <w:p w14:paraId="079CB342" w14:textId="77777777" w:rsidR="00B812B3" w:rsidRDefault="001A3A33">
      <w:pPr>
        <w:pStyle w:val="BodyText"/>
        <w:spacing w:line="299" w:lineRule="exact"/>
      </w:pPr>
      <w:r>
        <w:t>This</w:t>
      </w:r>
      <w:r>
        <w:rPr>
          <w:spacing w:val="-2"/>
        </w:rPr>
        <w:t xml:space="preserve"> </w:t>
      </w:r>
      <w:r>
        <w:t>presumption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rebutted,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instance,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mental</w:t>
      </w:r>
    </w:p>
    <w:p w14:paraId="2195A93F" w14:textId="77777777" w:rsidR="00B812B3" w:rsidRDefault="001A3A33">
      <w:pPr>
        <w:pStyle w:val="BodyText"/>
        <w:ind w:right="751"/>
      </w:pPr>
      <w:r>
        <w:t>illness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incompetence.</w:t>
      </w:r>
      <w:r>
        <w:rPr>
          <w:spacing w:val="-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prescribed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legislation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based</w:t>
      </w:r>
      <w:r>
        <w:rPr>
          <w:spacing w:val="-67"/>
        </w:rPr>
        <w:t xml:space="preserve"> </w:t>
      </w:r>
      <w:r>
        <w:t>on a common-law standard of inability to understand the nature of the</w:t>
      </w:r>
      <w:r>
        <w:rPr>
          <w:spacing w:val="1"/>
        </w:rPr>
        <w:t xml:space="preserve"> </w:t>
      </w:r>
      <w:r>
        <w:t>procedure. In cases of incompetent adults, informed consent--from the</w:t>
      </w:r>
      <w:r>
        <w:rPr>
          <w:spacing w:val="1"/>
        </w:rPr>
        <w:t xml:space="preserve"> </w:t>
      </w:r>
      <w:r>
        <w:t>patients or from their families--is not required. Rather, the medical</w:t>
      </w:r>
      <w:r>
        <w:rPr>
          <w:spacing w:val="1"/>
        </w:rPr>
        <w:t xml:space="preserve"> </w:t>
      </w:r>
      <w:r>
        <w:t xml:space="preserve">practitioner must simply act in the patient's </w:t>
      </w:r>
      <w:r>
        <w:t>best interests in order to avoid</w:t>
      </w:r>
      <w:r>
        <w:rPr>
          <w:spacing w:val="1"/>
        </w:rPr>
        <w:t xml:space="preserve"> </w:t>
      </w:r>
      <w:r>
        <w:t>negligence</w:t>
      </w:r>
      <w:r>
        <w:rPr>
          <w:spacing w:val="-2"/>
        </w:rPr>
        <w:t xml:space="preserve"> </w:t>
      </w:r>
      <w:r>
        <w:t>liability.</w:t>
      </w:r>
    </w:p>
    <w:p w14:paraId="058A8732" w14:textId="77777777" w:rsidR="00B812B3" w:rsidRDefault="001A3A33">
      <w:pPr>
        <w:pStyle w:val="BodyText"/>
        <w:spacing w:before="87"/>
        <w:ind w:right="864"/>
      </w:pPr>
      <w:r>
        <w:t>By contrast, 'minors' (which may be defined differently in different</w:t>
      </w:r>
      <w:r>
        <w:rPr>
          <w:spacing w:val="1"/>
        </w:rPr>
        <w:t xml:space="preserve"> </w:t>
      </w:r>
      <w:r>
        <w:t>jurisdictions) are generally presumed incompetent to consent. In some</w:t>
      </w:r>
      <w:r>
        <w:rPr>
          <w:spacing w:val="1"/>
        </w:rPr>
        <w:t xml:space="preserve"> </w:t>
      </w:r>
      <w:r>
        <w:t>jurisdictions (e.g. much of the U.S.), this is a strict standa</w:t>
      </w:r>
      <w:r>
        <w:t>rd. In other</w:t>
      </w:r>
      <w:r>
        <w:rPr>
          <w:spacing w:val="1"/>
        </w:rPr>
        <w:t xml:space="preserve"> </w:t>
      </w:r>
      <w:r>
        <w:t>jurisdictions (e.g. England, Australia, Canada), this presumption may be</w:t>
      </w:r>
      <w:r>
        <w:rPr>
          <w:spacing w:val="1"/>
        </w:rPr>
        <w:t xml:space="preserve"> </w:t>
      </w:r>
      <w:r>
        <w:rPr>
          <w:spacing w:val="-1"/>
        </w:rPr>
        <w:t>rebutted</w:t>
      </w:r>
      <w:r>
        <w:t xml:space="preserve"> </w:t>
      </w:r>
      <w:r>
        <w:rPr>
          <w:spacing w:val="-1"/>
        </w:rPr>
        <w:t>through</w:t>
      </w:r>
      <w:r>
        <w:t xml:space="preserve"> proof</w:t>
      </w:r>
      <w:r>
        <w:rPr>
          <w:spacing w:val="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minor</w:t>
      </w:r>
      <w:r>
        <w:rPr>
          <w:spacing w:val="1"/>
        </w:rPr>
        <w:t xml:space="preserve"> </w:t>
      </w:r>
      <w:r>
        <w:t>is ‘mature’</w:t>
      </w:r>
      <w:r>
        <w:rPr>
          <w:spacing w:val="-21"/>
        </w:rPr>
        <w:t xml:space="preserve"> </w:t>
      </w:r>
      <w:r>
        <w:t>(the ‘Gillick standard’). In</w:t>
      </w:r>
      <w:r>
        <w:rPr>
          <w:spacing w:val="-67"/>
        </w:rPr>
        <w:t xml:space="preserve"> </w:t>
      </w:r>
      <w:r>
        <w:t>cases of incompetent minors, informed consent is usually required from the</w:t>
      </w:r>
      <w:r>
        <w:rPr>
          <w:spacing w:val="-67"/>
        </w:rPr>
        <w:t xml:space="preserve"> </w:t>
      </w:r>
      <w:r>
        <w:t>parent (rather t</w:t>
      </w:r>
      <w:r>
        <w:t>han the 'best interests standard') although a parens patriae</w:t>
      </w:r>
      <w:r>
        <w:rPr>
          <w:spacing w:val="1"/>
        </w:rPr>
        <w:t xml:space="preserve"> </w:t>
      </w:r>
      <w:r>
        <w:t>order may apply, allowing the court to dispense with parental consent in</w:t>
      </w:r>
      <w:r>
        <w:rPr>
          <w:spacing w:val="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of refusal.</w:t>
      </w:r>
    </w:p>
    <w:p w14:paraId="2E712A35" w14:textId="77777777" w:rsidR="00B812B3" w:rsidRDefault="001A3A33">
      <w:pPr>
        <w:pStyle w:val="BodyText"/>
        <w:spacing w:before="83" w:line="273" w:lineRule="auto"/>
        <w:ind w:right="681"/>
      </w:pPr>
      <w:r>
        <w:t>The process of informed consent provides the client and therapist an</w:t>
      </w:r>
      <w:r>
        <w:rPr>
          <w:spacing w:val="1"/>
        </w:rPr>
        <w:t xml:space="preserve"> </w:t>
      </w:r>
      <w:r>
        <w:t>opportunity to ensure adequate unde</w:t>
      </w:r>
      <w:r>
        <w:t>rstanding of their shared venture. It is a</w:t>
      </w:r>
      <w:r>
        <w:rPr>
          <w:spacing w:val="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clarification.</w:t>
      </w:r>
      <w:r>
        <w:rPr>
          <w:spacing w:val="49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expectations</w:t>
      </w:r>
      <w:r>
        <w:rPr>
          <w:spacing w:val="-3"/>
        </w:rPr>
        <w:t xml:space="preserve"> </w:t>
      </w:r>
      <w:r>
        <w:t>clearly</w:t>
      </w:r>
      <w:r>
        <w:rPr>
          <w:spacing w:val="-2"/>
        </w:rPr>
        <w:t xml:space="preserve"> </w:t>
      </w:r>
      <w:r>
        <w:t>stated?</w:t>
      </w:r>
      <w:r>
        <w:rPr>
          <w:spacing w:val="-67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understand the</w:t>
      </w:r>
      <w:r>
        <w:rPr>
          <w:spacing w:val="-2"/>
        </w:rPr>
        <w:t xml:space="preserve"> </w:t>
      </w:r>
      <w:r>
        <w:t>approach the</w:t>
      </w:r>
      <w:r>
        <w:rPr>
          <w:spacing w:val="-2"/>
        </w:rPr>
        <w:t xml:space="preserve"> </w:t>
      </w:r>
      <w:r>
        <w:t>therapist will be</w:t>
      </w:r>
      <w:r>
        <w:rPr>
          <w:spacing w:val="-2"/>
        </w:rPr>
        <w:t xml:space="preserve"> </w:t>
      </w:r>
      <w:r>
        <w:t>using?</w:t>
      </w:r>
    </w:p>
    <w:p w14:paraId="466D1110" w14:textId="77777777" w:rsidR="00B812B3" w:rsidRDefault="001A3A33">
      <w:pPr>
        <w:pStyle w:val="BodyText"/>
        <w:spacing w:line="273" w:lineRule="auto"/>
        <w:ind w:right="744"/>
      </w:pPr>
      <w:r>
        <w:t>Informed consent involves making decisions.</w:t>
      </w:r>
      <w:r>
        <w:rPr>
          <w:spacing w:val="1"/>
        </w:rPr>
        <w:t xml:space="preserve"> </w:t>
      </w:r>
      <w:r>
        <w:t>The therapist must deci</w:t>
      </w:r>
      <w:r>
        <w:t>de if</w:t>
      </w:r>
      <w:r>
        <w:rPr>
          <w:spacing w:val="1"/>
        </w:rPr>
        <w:t xml:space="preserve"> </w:t>
      </w:r>
      <w:r>
        <w:t>the patient is competent to exercise informed consent.</w:t>
      </w:r>
      <w:r>
        <w:rPr>
          <w:spacing w:val="1"/>
        </w:rPr>
        <w:t xml:space="preserve"> </w:t>
      </w:r>
      <w:r>
        <w:t>The therapist must</w:t>
      </w:r>
      <w:r>
        <w:rPr>
          <w:spacing w:val="1"/>
        </w:rPr>
        <w:t xml:space="preserve"> </w:t>
      </w:r>
      <w:r>
        <w:t>evaluate</w:t>
      </w:r>
      <w:r>
        <w:rPr>
          <w:spacing w:val="-3"/>
        </w:rPr>
        <w:t xml:space="preserve"> </w:t>
      </w:r>
      <w:r>
        <w:t>if</w:t>
      </w:r>
      <w:r>
        <w:rPr>
          <w:spacing w:val="6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competent</w:t>
      </w:r>
      <w:r>
        <w:rPr>
          <w:spacing w:val="-2"/>
        </w:rPr>
        <w:t xml:space="preserve"> </w:t>
      </w:r>
      <w:r>
        <w:t>client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decision</w:t>
      </w:r>
      <w:r>
        <w:rPr>
          <w:spacing w:val="-1"/>
        </w:rPr>
        <w:t xml:space="preserve"> </w:t>
      </w:r>
      <w:r>
        <w:t>and sufficiently</w:t>
      </w:r>
      <w:r>
        <w:rPr>
          <w:spacing w:val="-1"/>
        </w:rPr>
        <w:t xml:space="preserve"> </w:t>
      </w:r>
      <w:r>
        <w:t>understands the</w:t>
      </w:r>
      <w:r>
        <w:rPr>
          <w:spacing w:val="-2"/>
        </w:rPr>
        <w:t xml:space="preserve"> </w:t>
      </w:r>
      <w:r>
        <w:t>information.</w:t>
      </w:r>
    </w:p>
    <w:p w14:paraId="61347C89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59A78EC" w14:textId="77777777" w:rsidR="00B812B3" w:rsidRDefault="00B812B3">
      <w:pPr>
        <w:pStyle w:val="BodyText"/>
        <w:spacing w:before="2"/>
        <w:ind w:left="0"/>
        <w:rPr>
          <w:sz w:val="29"/>
        </w:rPr>
      </w:pPr>
    </w:p>
    <w:p w14:paraId="021DD7D2" w14:textId="77777777" w:rsidR="00B812B3" w:rsidRDefault="001A3A33">
      <w:pPr>
        <w:pStyle w:val="Heading1"/>
        <w:spacing w:before="85"/>
      </w:pPr>
      <w:r>
        <w:t>3K.</w:t>
      </w:r>
      <w:r>
        <w:rPr>
          <w:spacing w:val="-3"/>
        </w:rPr>
        <w:t xml:space="preserve"> </w:t>
      </w:r>
      <w:r>
        <w:t>Malpractice</w:t>
      </w:r>
    </w:p>
    <w:p w14:paraId="4DED3DD9" w14:textId="77777777" w:rsidR="00B812B3" w:rsidRDefault="001A3A33">
      <w:pPr>
        <w:pStyle w:val="BodyText"/>
        <w:spacing w:before="262" w:line="273" w:lineRule="auto"/>
        <w:ind w:right="712"/>
      </w:pPr>
      <w:r>
        <w:t>According to the law, malpractice is a type of negligence in which the</w:t>
      </w:r>
      <w:r>
        <w:rPr>
          <w:spacing w:val="1"/>
        </w:rPr>
        <w:t xml:space="preserve"> </w:t>
      </w:r>
      <w:r>
        <w:t>misfeasance, malfeasance or nonfeasance of a professional, under a duty to</w:t>
      </w:r>
      <w:r>
        <w:rPr>
          <w:spacing w:val="1"/>
        </w:rPr>
        <w:t xml:space="preserve"> </w:t>
      </w:r>
      <w:r>
        <w:t>act,</w:t>
      </w:r>
      <w:r>
        <w:rPr>
          <w:spacing w:val="-3"/>
        </w:rPr>
        <w:t xml:space="preserve"> </w:t>
      </w:r>
      <w:r>
        <w:t>fails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generally</w:t>
      </w:r>
      <w:r>
        <w:rPr>
          <w:spacing w:val="-2"/>
        </w:rPr>
        <w:t xml:space="preserve"> </w:t>
      </w:r>
      <w:r>
        <w:t>accepted</w:t>
      </w:r>
      <w:r>
        <w:rPr>
          <w:spacing w:val="-2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standards,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breach</w:t>
      </w:r>
      <w:r>
        <w:rPr>
          <w:spacing w:val="-67"/>
        </w:rPr>
        <w:t xml:space="preserve"> </w:t>
      </w:r>
      <w:r>
        <w:t>of duty is the proximate cause</w:t>
      </w:r>
      <w:r>
        <w:t xml:space="preserve"> of injury to a plaintiff who suffers damages. It</w:t>
      </w:r>
      <w:r>
        <w:rPr>
          <w:spacing w:val="-67"/>
        </w:rPr>
        <w:t xml:space="preserve"> </w:t>
      </w:r>
      <w:r>
        <w:t>is committed by a professional or her/his subordinates or agents on behalf of</w:t>
      </w:r>
      <w:r>
        <w:rPr>
          <w:spacing w:val="-67"/>
        </w:rPr>
        <w:t xml:space="preserve"> </w:t>
      </w:r>
      <w:r>
        <w:t>a client or patient that causes damages to the client or patient. Perhaps the</w:t>
      </w:r>
      <w:r>
        <w:rPr>
          <w:spacing w:val="1"/>
        </w:rPr>
        <w:t xml:space="preserve"> </w:t>
      </w:r>
      <w:r>
        <w:t xml:space="preserve">most publicized forms are medical malpractice and </w:t>
      </w:r>
      <w:r>
        <w:t>legal malpractice by</w:t>
      </w:r>
      <w:r>
        <w:rPr>
          <w:spacing w:val="1"/>
        </w:rPr>
        <w:t xml:space="preserve"> </w:t>
      </w:r>
      <w:r>
        <w:t>medical practitioners and lawyers respectively, though malpractice suits</w:t>
      </w:r>
      <w:r>
        <w:rPr>
          <w:spacing w:val="1"/>
        </w:rPr>
        <w:t xml:space="preserve"> </w:t>
      </w:r>
      <w:r>
        <w:t>against accountants (Arthur Andersen) and investment advisors (Merrill</w:t>
      </w:r>
      <w:r>
        <w:rPr>
          <w:spacing w:val="1"/>
        </w:rPr>
        <w:t xml:space="preserve"> </w:t>
      </w:r>
      <w:r>
        <w:t>Lynch)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featured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news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recently.</w:t>
      </w:r>
    </w:p>
    <w:p w14:paraId="216A8E45" w14:textId="77777777" w:rsidR="00B812B3" w:rsidRDefault="001A3A33">
      <w:pPr>
        <w:pStyle w:val="BodyText"/>
        <w:spacing w:before="192" w:line="273" w:lineRule="auto"/>
        <w:ind w:right="749"/>
      </w:pP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Insurance</w:t>
      </w:r>
      <w:r>
        <w:rPr>
          <w:spacing w:val="-8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American</w:t>
      </w:r>
      <w:r>
        <w:rPr>
          <w:spacing w:val="-2"/>
        </w:rPr>
        <w:t xml:space="preserve"> </w:t>
      </w:r>
      <w:r>
        <w:t>Psychological</w:t>
      </w:r>
      <w:r>
        <w:rPr>
          <w:spacing w:val="-17"/>
        </w:rPr>
        <w:t xml:space="preserve"> </w:t>
      </w:r>
      <w:r>
        <w:t>Association</w:t>
      </w:r>
      <w:r>
        <w:rPr>
          <w:spacing w:val="-67"/>
        </w:rPr>
        <w:t xml:space="preserve"> </w:t>
      </w:r>
      <w:r>
        <w:t>reveal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primary</w:t>
      </w:r>
      <w:r>
        <w:rPr>
          <w:spacing w:val="-1"/>
        </w:rPr>
        <w:t xml:space="preserve"> </w:t>
      </w:r>
      <w:r>
        <w:t>reasons that</w:t>
      </w:r>
      <w:r>
        <w:rPr>
          <w:spacing w:val="-1"/>
        </w:rPr>
        <w:t xml:space="preserve"> </w:t>
      </w:r>
      <w:r>
        <w:t>clinicians are</w:t>
      </w:r>
      <w:r>
        <w:rPr>
          <w:spacing w:val="-2"/>
        </w:rPr>
        <w:t xml:space="preserve"> </w:t>
      </w:r>
      <w:r>
        <w:t>sued:</w:t>
      </w:r>
    </w:p>
    <w:p w14:paraId="0FE0AEC8" w14:textId="77777777" w:rsidR="00B812B3" w:rsidRDefault="001A3A33">
      <w:pPr>
        <w:pStyle w:val="ListParagraph"/>
        <w:numPr>
          <w:ilvl w:val="0"/>
          <w:numId w:val="47"/>
        </w:numPr>
        <w:tabs>
          <w:tab w:val="left" w:pos="830"/>
        </w:tabs>
        <w:spacing w:before="198" w:line="273" w:lineRule="auto"/>
        <w:ind w:right="746" w:firstLine="0"/>
        <w:rPr>
          <w:sz w:val="28"/>
        </w:rPr>
      </w:pPr>
      <w:r>
        <w:rPr>
          <w:sz w:val="28"/>
        </w:rPr>
        <w:t>Sexual Impropriety accounts for 53.2% of the costs of malpractice cases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20.4%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total</w:t>
      </w:r>
      <w:r>
        <w:rPr>
          <w:spacing w:val="-2"/>
          <w:sz w:val="28"/>
        </w:rPr>
        <w:t xml:space="preserve"> </w:t>
      </w:r>
      <w:r>
        <w:rPr>
          <w:sz w:val="28"/>
        </w:rPr>
        <w:t>number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claims.</w:t>
      </w:r>
      <w:r>
        <w:rPr>
          <w:spacing w:val="68"/>
          <w:sz w:val="28"/>
        </w:rPr>
        <w:t xml:space="preserve"> </w:t>
      </w:r>
      <w:r>
        <w:rPr>
          <w:sz w:val="28"/>
        </w:rPr>
        <w:t>Dual</w:t>
      </w:r>
      <w:r>
        <w:rPr>
          <w:spacing w:val="-2"/>
          <w:sz w:val="28"/>
        </w:rPr>
        <w:t xml:space="preserve"> </w:t>
      </w:r>
      <w:r>
        <w:rPr>
          <w:sz w:val="28"/>
        </w:rPr>
        <w:t>relationships,</w:t>
      </w:r>
      <w:r>
        <w:rPr>
          <w:spacing w:val="-1"/>
          <w:sz w:val="28"/>
        </w:rPr>
        <w:t xml:space="preserve"> </w:t>
      </w:r>
      <w:r>
        <w:rPr>
          <w:sz w:val="28"/>
        </w:rPr>
        <w:t>particularly</w:t>
      </w:r>
      <w:r>
        <w:rPr>
          <w:spacing w:val="-67"/>
          <w:sz w:val="28"/>
        </w:rPr>
        <w:t xml:space="preserve"> </w:t>
      </w:r>
      <w:r>
        <w:rPr>
          <w:sz w:val="28"/>
        </w:rPr>
        <w:t>sexual d</w:t>
      </w:r>
      <w:r>
        <w:rPr>
          <w:sz w:val="28"/>
        </w:rPr>
        <w:t>ual relationships comprise the largest share of formal complaints</w:t>
      </w:r>
      <w:r>
        <w:rPr>
          <w:spacing w:val="1"/>
          <w:sz w:val="28"/>
        </w:rPr>
        <w:t xml:space="preserve"> </w:t>
      </w:r>
      <w:r>
        <w:rPr>
          <w:sz w:val="28"/>
        </w:rPr>
        <w:t>against</w:t>
      </w:r>
      <w:r>
        <w:rPr>
          <w:spacing w:val="-1"/>
          <w:sz w:val="28"/>
        </w:rPr>
        <w:t xml:space="preserve"> </w:t>
      </w:r>
      <w:r>
        <w:rPr>
          <w:sz w:val="28"/>
        </w:rPr>
        <w:t>psychologists.</w:t>
      </w:r>
    </w:p>
    <w:p w14:paraId="399DED99" w14:textId="77777777" w:rsidR="00B812B3" w:rsidRDefault="001A3A33">
      <w:pPr>
        <w:pStyle w:val="ListParagraph"/>
        <w:numPr>
          <w:ilvl w:val="0"/>
          <w:numId w:val="47"/>
        </w:numPr>
        <w:tabs>
          <w:tab w:val="left" w:pos="830"/>
        </w:tabs>
        <w:spacing w:before="197" w:line="273" w:lineRule="auto"/>
        <w:ind w:right="911" w:firstLine="0"/>
        <w:rPr>
          <w:sz w:val="28"/>
        </w:rPr>
      </w:pPr>
      <w:r>
        <w:rPr>
          <w:sz w:val="28"/>
        </w:rPr>
        <w:t>Patient</w:t>
      </w:r>
      <w:r>
        <w:rPr>
          <w:spacing w:val="-3"/>
          <w:sz w:val="28"/>
        </w:rPr>
        <w:t xml:space="preserve"> </w:t>
      </w:r>
      <w:r>
        <w:rPr>
          <w:sz w:val="28"/>
        </w:rPr>
        <w:t>suicide</w:t>
      </w:r>
      <w:r>
        <w:rPr>
          <w:spacing w:val="-3"/>
          <w:sz w:val="28"/>
        </w:rPr>
        <w:t xml:space="preserve"> </w:t>
      </w:r>
      <w:r>
        <w:rPr>
          <w:sz w:val="28"/>
        </w:rPr>
        <w:t>comprises</w:t>
      </w:r>
      <w:r>
        <w:rPr>
          <w:spacing w:val="-2"/>
          <w:sz w:val="28"/>
        </w:rPr>
        <w:t xml:space="preserve"> </w:t>
      </w:r>
      <w:r>
        <w:rPr>
          <w:sz w:val="28"/>
        </w:rPr>
        <w:t>11.2%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total</w:t>
      </w:r>
      <w:r>
        <w:rPr>
          <w:spacing w:val="-2"/>
          <w:sz w:val="28"/>
        </w:rPr>
        <w:t xml:space="preserve"> </w:t>
      </w:r>
      <w:r>
        <w:rPr>
          <w:sz w:val="28"/>
        </w:rPr>
        <w:t>costs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3"/>
          <w:sz w:val="28"/>
        </w:rPr>
        <w:t xml:space="preserve"> </w:t>
      </w:r>
      <w:r>
        <w:rPr>
          <w:sz w:val="28"/>
        </w:rPr>
        <w:t>5.8%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total</w:t>
      </w:r>
      <w:r>
        <w:rPr>
          <w:spacing w:val="-1"/>
          <w:sz w:val="28"/>
        </w:rPr>
        <w:t xml:space="preserve"> </w:t>
      </w:r>
      <w:r>
        <w:rPr>
          <w:sz w:val="28"/>
        </w:rPr>
        <w:t>number of cases.</w:t>
      </w:r>
    </w:p>
    <w:p w14:paraId="7AB0D03C" w14:textId="77777777" w:rsidR="00B812B3" w:rsidRDefault="001A3A33">
      <w:pPr>
        <w:pStyle w:val="ListParagraph"/>
        <w:numPr>
          <w:ilvl w:val="0"/>
          <w:numId w:val="47"/>
        </w:numPr>
        <w:tabs>
          <w:tab w:val="left" w:pos="830"/>
        </w:tabs>
        <w:spacing w:before="198" w:line="273" w:lineRule="auto"/>
        <w:ind w:right="723" w:firstLine="0"/>
        <w:rPr>
          <w:sz w:val="28"/>
        </w:rPr>
      </w:pPr>
      <w:r>
        <w:rPr>
          <w:sz w:val="28"/>
        </w:rPr>
        <w:t>Incorrect treatment meaning the incompetence in the selection or</w:t>
      </w:r>
      <w:r>
        <w:rPr>
          <w:spacing w:val="1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3"/>
          <w:sz w:val="28"/>
        </w:rPr>
        <w:t xml:space="preserve"> </w:t>
      </w:r>
      <w:r>
        <w:rPr>
          <w:sz w:val="28"/>
        </w:rPr>
        <w:t>plan</w:t>
      </w:r>
      <w:r>
        <w:rPr>
          <w:spacing w:val="-1"/>
          <w:sz w:val="28"/>
        </w:rPr>
        <w:t xml:space="preserve"> </w:t>
      </w:r>
      <w:r>
        <w:rPr>
          <w:sz w:val="28"/>
        </w:rPr>
        <w:t>comprises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3"/>
          <w:sz w:val="28"/>
        </w:rPr>
        <w:t xml:space="preserve"> </w:t>
      </w:r>
      <w:r>
        <w:rPr>
          <w:sz w:val="28"/>
        </w:rPr>
        <w:t>8.4%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total</w:t>
      </w:r>
      <w:r>
        <w:rPr>
          <w:spacing w:val="-2"/>
          <w:sz w:val="28"/>
        </w:rPr>
        <w:t xml:space="preserve"> </w:t>
      </w:r>
      <w:r>
        <w:rPr>
          <w:sz w:val="28"/>
        </w:rPr>
        <w:t>costs</w:t>
      </w:r>
      <w:r>
        <w:rPr>
          <w:spacing w:val="-67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about</w:t>
      </w:r>
      <w:r>
        <w:rPr>
          <w:spacing w:val="-1"/>
          <w:sz w:val="28"/>
        </w:rPr>
        <w:t xml:space="preserve"> </w:t>
      </w:r>
      <w:r>
        <w:rPr>
          <w:sz w:val="28"/>
        </w:rPr>
        <w:t>13.2% 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total claims against</w:t>
      </w:r>
      <w:r>
        <w:rPr>
          <w:spacing w:val="-1"/>
          <w:sz w:val="28"/>
        </w:rPr>
        <w:t xml:space="preserve"> </w:t>
      </w:r>
      <w:r>
        <w:rPr>
          <w:sz w:val="28"/>
        </w:rPr>
        <w:t>psychologists.</w:t>
      </w:r>
    </w:p>
    <w:p w14:paraId="6C317CD7" w14:textId="77777777" w:rsidR="00B812B3" w:rsidRDefault="001A3A33">
      <w:pPr>
        <w:pStyle w:val="Heading1"/>
        <w:numPr>
          <w:ilvl w:val="0"/>
          <w:numId w:val="47"/>
        </w:numPr>
        <w:tabs>
          <w:tab w:val="left" w:pos="930"/>
        </w:tabs>
        <w:spacing w:before="202" w:line="242" w:lineRule="auto"/>
        <w:ind w:right="888" w:firstLine="0"/>
      </w:pPr>
      <w:r>
        <w:rPr>
          <w:spacing w:val="-1"/>
        </w:rPr>
        <w:t>HIPAA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Third Party</w:t>
      </w:r>
      <w:r>
        <w:rPr>
          <w:spacing w:val="-2"/>
        </w:rPr>
        <w:t xml:space="preserve"> </w:t>
      </w:r>
      <w:r>
        <w:rPr>
          <w:spacing w:val="-1"/>
        </w:rPr>
        <w:t xml:space="preserve">Reimbursement </w:t>
      </w:r>
      <w:r>
        <w:t>for</w:t>
      </w:r>
      <w:r>
        <w:rPr>
          <w:spacing w:val="-8"/>
        </w:rPr>
        <w:t xml:space="preserve"> </w:t>
      </w:r>
      <w:r>
        <w:t>Mental</w:t>
      </w:r>
      <w:r>
        <w:rPr>
          <w:spacing w:val="-87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</w:t>
      </w:r>
      <w:r>
        <w:t>ervices</w:t>
      </w:r>
    </w:p>
    <w:p w14:paraId="418F2570" w14:textId="77777777" w:rsidR="00B812B3" w:rsidRDefault="001A3A33">
      <w:pPr>
        <w:pStyle w:val="BodyText"/>
        <w:spacing w:before="100" w:line="273" w:lineRule="auto"/>
        <w:ind w:right="923"/>
      </w:pPr>
      <w:r>
        <w:rPr>
          <w:spacing w:val="-1"/>
        </w:rPr>
        <w:t xml:space="preserve">The Health Insurance </w:t>
      </w:r>
      <w:r>
        <w:t>Portability and Accountability Act (HIPAA) was</w:t>
      </w:r>
      <w:r>
        <w:rPr>
          <w:spacing w:val="1"/>
        </w:rPr>
        <w:t xml:space="preserve"> </w:t>
      </w:r>
      <w:r>
        <w:t>enacted by the U.S. Congress in 1996. According to the Centers for</w:t>
      </w:r>
      <w:r>
        <w:rPr>
          <w:spacing w:val="1"/>
        </w:rPr>
        <w:t xml:space="preserve"> </w:t>
      </w:r>
      <w:r>
        <w:rPr>
          <w:spacing w:val="-1"/>
        </w:rPr>
        <w:t>Medicare</w:t>
      </w:r>
      <w:r>
        <w:rPr>
          <w:spacing w:val="-3"/>
        </w:rPr>
        <w:t xml:space="preserve"> </w:t>
      </w:r>
      <w:r>
        <w:rPr>
          <w:spacing w:val="-1"/>
        </w:rPr>
        <w:t>and Medicaid</w:t>
      </w:r>
      <w:r>
        <w:rPr>
          <w:spacing w:val="-2"/>
        </w:rPr>
        <w:t xml:space="preserve"> </w:t>
      </w:r>
      <w:r>
        <w:rPr>
          <w:spacing w:val="-1"/>
        </w:rPr>
        <w:t>Services (CMS) website,</w:t>
      </w:r>
      <w:r>
        <w:rPr>
          <w:spacing w:val="-8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HIPAA</w:t>
      </w:r>
      <w:r>
        <w:rPr>
          <w:spacing w:val="-17"/>
        </w:rPr>
        <w:t xml:space="preserve"> </w:t>
      </w:r>
      <w:r>
        <w:t>protects</w:t>
      </w:r>
      <w:r>
        <w:rPr>
          <w:spacing w:val="-67"/>
        </w:rPr>
        <w:t xml:space="preserve"> </w:t>
      </w:r>
      <w:r>
        <w:t>health insurance coverage for workers and their families when they change</w:t>
      </w:r>
      <w:r>
        <w:rPr>
          <w:spacing w:val="-67"/>
        </w:rPr>
        <w:t xml:space="preserve"> </w:t>
      </w:r>
      <w:r>
        <w:t>or lose their jobs. Title II of HIPAA, known as the Administrative</w:t>
      </w:r>
      <w:r>
        <w:rPr>
          <w:spacing w:val="1"/>
        </w:rPr>
        <w:t xml:space="preserve"> </w:t>
      </w:r>
      <w:r>
        <w:t>Simplification (AS) provisions, requires the establishment of national</w:t>
      </w:r>
      <w:r>
        <w:rPr>
          <w:spacing w:val="1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transac</w:t>
      </w:r>
      <w:r>
        <w:t>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identifiers</w:t>
      </w:r>
      <w:r>
        <w:rPr>
          <w:spacing w:val="-2"/>
        </w:rPr>
        <w:t xml:space="preserve"> </w:t>
      </w:r>
      <w:r>
        <w:t>for</w:t>
      </w:r>
    </w:p>
    <w:p w14:paraId="2B9C11BB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D60F6D2" w14:textId="77777777" w:rsidR="00B812B3" w:rsidRDefault="00B812B3">
      <w:pPr>
        <w:pStyle w:val="BodyText"/>
        <w:spacing w:before="6"/>
        <w:ind w:left="0"/>
      </w:pPr>
    </w:p>
    <w:p w14:paraId="2BE99F7F" w14:textId="77777777" w:rsidR="00B812B3" w:rsidRDefault="001A3A33">
      <w:pPr>
        <w:pStyle w:val="BodyText"/>
        <w:spacing w:before="88" w:line="273" w:lineRule="auto"/>
        <w:ind w:right="755"/>
      </w:pPr>
      <w:r>
        <w:t>providers, health insurance plans, and employers. It helps people keep their</w:t>
      </w:r>
      <w:r>
        <w:rPr>
          <w:spacing w:val="1"/>
        </w:rPr>
        <w:t xml:space="preserve"> </w:t>
      </w:r>
      <w:r>
        <w:t>information private</w:t>
      </w:r>
      <w:r>
        <w:rPr>
          <w:i/>
        </w:rPr>
        <w:t xml:space="preserve">. </w:t>
      </w:r>
      <w:r>
        <w:t>"Health Insurance Portability and Accountability Act</w:t>
      </w:r>
      <w:r>
        <w:rPr>
          <w:spacing w:val="1"/>
        </w:rPr>
        <w:t xml:space="preserve"> </w:t>
      </w:r>
      <w:r>
        <w:t>Privacy rule causes ongoing concerns among clinicians a</w:t>
      </w:r>
      <w:r>
        <w:t>nd researchers").</w:t>
      </w:r>
      <w:r>
        <w:rPr>
          <w:spacing w:val="1"/>
        </w:rPr>
        <w:t xml:space="preserve"> </w:t>
      </w:r>
      <w:r>
        <w:t>The Administration Simplification provisions also address the security and</w:t>
      </w:r>
      <w:r>
        <w:rPr>
          <w:spacing w:val="1"/>
        </w:rPr>
        <w:t xml:space="preserve"> </w:t>
      </w:r>
      <w:r>
        <w:t>privacy of health data. The standards are meant to improve the efficiency</w:t>
      </w:r>
      <w:r>
        <w:rPr>
          <w:spacing w:val="1"/>
        </w:rPr>
        <w:t xml:space="preserve"> </w:t>
      </w:r>
      <w:r>
        <w:t>and effectiveness of the nation's health care system by encouraging the</w:t>
      </w:r>
      <w:r>
        <w:rPr>
          <w:spacing w:val="1"/>
        </w:rPr>
        <w:t xml:space="preserve"> </w:t>
      </w:r>
      <w:r>
        <w:t>widespread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electronic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interchange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U.S.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system.</w:t>
      </w:r>
      <w:r>
        <w:rPr>
          <w:spacing w:val="-67"/>
        </w:rPr>
        <w:t xml:space="preserve"> </w:t>
      </w:r>
      <w:r>
        <w:rPr>
          <w:spacing w:val="-1"/>
        </w:rPr>
        <w:t xml:space="preserve">Title II of HIPAA defines numerous offenses relating to health </w:t>
      </w:r>
      <w:r>
        <w:t>care and sets</w:t>
      </w:r>
      <w:r>
        <w:rPr>
          <w:spacing w:val="1"/>
        </w:rPr>
        <w:t xml:space="preserve"> </w:t>
      </w:r>
      <w:r>
        <w:t>civil and criminal penalties for them. It also creates several programs to</w:t>
      </w:r>
      <w:r>
        <w:rPr>
          <w:spacing w:val="1"/>
        </w:rPr>
        <w:t xml:space="preserve"> </w:t>
      </w:r>
      <w:r>
        <w:t>control fraud and abuse within the health c</w:t>
      </w:r>
      <w:r>
        <w:t>are system. However, the most</w:t>
      </w:r>
      <w:r>
        <w:rPr>
          <w:spacing w:val="1"/>
        </w:rPr>
        <w:t xml:space="preserve"> </w:t>
      </w:r>
      <w:r>
        <w:rPr>
          <w:spacing w:val="-1"/>
        </w:rPr>
        <w:t xml:space="preserve">significant </w:t>
      </w:r>
      <w:r>
        <w:t>provisions of Title II are its Administrative Simplification rules.</w:t>
      </w:r>
      <w:r>
        <w:rPr>
          <w:spacing w:val="1"/>
        </w:rPr>
        <w:t xml:space="preserve"> </w:t>
      </w:r>
      <w:r>
        <w:t>Title II requires the Department of Health and Human Services (HHS) to</w:t>
      </w:r>
      <w:r>
        <w:rPr>
          <w:spacing w:val="1"/>
        </w:rPr>
        <w:t xml:space="preserve"> </w:t>
      </w:r>
      <w:r>
        <w:t>draft rules aimed at increasing the efficiency of the health care system by</w:t>
      </w:r>
      <w:r>
        <w:rPr>
          <w:spacing w:val="1"/>
        </w:rPr>
        <w:t xml:space="preserve"> </w:t>
      </w:r>
      <w:r>
        <w:t>creating</w:t>
      </w:r>
      <w:r>
        <w:rPr>
          <w:spacing w:val="-2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dissemination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information.</w:t>
      </w:r>
    </w:p>
    <w:p w14:paraId="3C98905F" w14:textId="77777777" w:rsidR="00B812B3" w:rsidRDefault="001A3A33">
      <w:pPr>
        <w:pStyle w:val="BodyText"/>
        <w:spacing w:before="88"/>
        <w:ind w:right="779"/>
      </w:pPr>
      <w:r>
        <w:rPr>
          <w:spacing w:val="-1"/>
        </w:rPr>
        <w:t xml:space="preserve">These rules apply to </w:t>
      </w:r>
      <w:r>
        <w:t>“covered entities” as defined by HIPAA and the HHS.</w:t>
      </w:r>
      <w:r>
        <w:rPr>
          <w:spacing w:val="1"/>
        </w:rPr>
        <w:t xml:space="preserve"> </w:t>
      </w:r>
      <w:r>
        <w:t>Covered entities include healt</w:t>
      </w:r>
      <w:r>
        <w:t>h plans, health care clearinghouses, such as</w:t>
      </w:r>
      <w:r>
        <w:rPr>
          <w:spacing w:val="1"/>
        </w:rPr>
        <w:t xml:space="preserve"> </w:t>
      </w:r>
      <w:r>
        <w:t>billing services and community health information systems, and health care</w:t>
      </w:r>
      <w:r>
        <w:rPr>
          <w:spacing w:val="1"/>
        </w:rPr>
        <w:t xml:space="preserve"> </w:t>
      </w:r>
      <w:r>
        <w:t>providers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transmit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regulated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HIPAA.</w:t>
      </w:r>
    </w:p>
    <w:p w14:paraId="43E7600F" w14:textId="77777777" w:rsidR="00B812B3" w:rsidRDefault="001A3A33">
      <w:pPr>
        <w:pStyle w:val="BodyText"/>
        <w:spacing w:before="93"/>
        <w:ind w:right="869"/>
      </w:pPr>
      <w:r>
        <w:t xml:space="preserve">Per the requirements of Title II, the HHS has promulgated </w:t>
      </w:r>
      <w:r>
        <w:t>five rules</w:t>
      </w:r>
      <w:r>
        <w:rPr>
          <w:spacing w:val="1"/>
        </w:rPr>
        <w:t xml:space="preserve"> </w:t>
      </w:r>
      <w:r>
        <w:rPr>
          <w:spacing w:val="-1"/>
        </w:rPr>
        <w:t xml:space="preserve">regarding Administrative Simplification: </w:t>
      </w:r>
      <w:r>
        <w:t>the Privacy Rule, the Transactions</w:t>
      </w:r>
      <w:r>
        <w:rPr>
          <w:spacing w:val="-67"/>
        </w:rPr>
        <w:t xml:space="preserve"> </w:t>
      </w:r>
      <w:r>
        <w:t>and Code Sets Rule, the Security Rule, the Unique Identifiers Rule, and the</w:t>
      </w:r>
      <w:r>
        <w:rPr>
          <w:spacing w:val="-67"/>
        </w:rPr>
        <w:t xml:space="preserve"> </w:t>
      </w:r>
      <w:r>
        <w:t>Enforcement</w:t>
      </w:r>
      <w:r>
        <w:rPr>
          <w:spacing w:val="-2"/>
        </w:rPr>
        <w:t xml:space="preserve"> </w:t>
      </w:r>
      <w:r>
        <w:t>Rule.</w:t>
      </w:r>
    </w:p>
    <w:p w14:paraId="1E5CE73C" w14:textId="77777777" w:rsidR="00B812B3" w:rsidRDefault="001A3A33">
      <w:pPr>
        <w:pStyle w:val="BodyText"/>
        <w:spacing w:before="92" w:line="273" w:lineRule="auto"/>
        <w:ind w:right="700"/>
      </w:pPr>
      <w:r>
        <w:t>The HIPAA Privacy Rule regulates the use and disclosure of certain</w:t>
      </w:r>
      <w:r>
        <w:rPr>
          <w:spacing w:val="1"/>
        </w:rPr>
        <w:t xml:space="preserve"> </w:t>
      </w:r>
      <w:r>
        <w:t>informat</w:t>
      </w:r>
      <w:r>
        <w:t>ion</w:t>
      </w:r>
      <w:r>
        <w:rPr>
          <w:spacing w:val="-5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"covered</w:t>
      </w:r>
      <w:r>
        <w:rPr>
          <w:spacing w:val="-5"/>
        </w:rPr>
        <w:t xml:space="preserve"> </w:t>
      </w:r>
      <w:r>
        <w:t>entities"</w:t>
      </w:r>
      <w:r>
        <w:rPr>
          <w:spacing w:val="-4"/>
        </w:rPr>
        <w:t xml:space="preserve"> </w:t>
      </w:r>
      <w:r>
        <w:t>(generally,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clearinghouses,</w:t>
      </w:r>
      <w:r>
        <w:rPr>
          <w:spacing w:val="-67"/>
        </w:rPr>
        <w:t xml:space="preserve"> </w:t>
      </w:r>
      <w:r>
        <w:t>employer sponsored health plans, health insurers, and medical service</w:t>
      </w:r>
      <w:r>
        <w:rPr>
          <w:spacing w:val="1"/>
        </w:rPr>
        <w:t xml:space="preserve"> </w:t>
      </w:r>
      <w:r>
        <w:t>providers that engage in certain transactions.) It establishes regulations for</w:t>
      </w:r>
      <w:r>
        <w:rPr>
          <w:spacing w:val="1"/>
        </w:rPr>
        <w:t xml:space="preserve"> </w:t>
      </w:r>
      <w:r>
        <w:t>the use and disclosure of Protected Health Information (PHI). PHI is any</w:t>
      </w:r>
      <w:r>
        <w:rPr>
          <w:spacing w:val="1"/>
        </w:rPr>
        <w:t xml:space="preserve"> </w:t>
      </w:r>
      <w:r>
        <w:t>information held by a covered entity which concerns health status, provision</w:t>
      </w:r>
      <w:r>
        <w:rPr>
          <w:spacing w:val="1"/>
        </w:rPr>
        <w:t xml:space="preserve"> </w:t>
      </w:r>
      <w:r>
        <w:t xml:space="preserve">of health care, or payment </w:t>
      </w:r>
      <w:r>
        <w:t>for health care that can be linked to an individual.</w:t>
      </w:r>
      <w:r>
        <w:rPr>
          <w:spacing w:val="1"/>
        </w:rPr>
        <w:t xml:space="preserve"> </w:t>
      </w:r>
      <w:r>
        <w:t>This is interpreted rather broadly and includes any part of an individual's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history.</w:t>
      </w:r>
      <w:r>
        <w:rPr>
          <w:spacing w:val="69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t>entities</w:t>
      </w:r>
      <w:r>
        <w:rPr>
          <w:spacing w:val="1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disclose PHI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individual within 30 days upon request.</w:t>
      </w:r>
      <w:r>
        <w:rPr>
          <w:spacing w:val="1"/>
        </w:rPr>
        <w:t xml:space="preserve"> </w:t>
      </w:r>
      <w:r>
        <w:t xml:space="preserve">They also </w:t>
      </w:r>
      <w:r>
        <w:t>must disclose PHI</w:t>
      </w:r>
      <w:r>
        <w:rPr>
          <w:spacing w:val="1"/>
        </w:rPr>
        <w:t xml:space="preserve"> </w:t>
      </w:r>
      <w:r>
        <w:t>when required to do so by law, such as reporting suspected child abuse to</w:t>
      </w:r>
      <w:r>
        <w:rPr>
          <w:spacing w:val="1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welfare</w:t>
      </w:r>
      <w:r>
        <w:rPr>
          <w:spacing w:val="-3"/>
        </w:rPr>
        <w:t xml:space="preserve"> </w:t>
      </w:r>
      <w:r>
        <w:t>agencies</w:t>
      </w:r>
      <w:r>
        <w:rPr>
          <w:spacing w:val="-2"/>
        </w:rPr>
        <w:t xml:space="preserve"> </w:t>
      </w:r>
      <w:r>
        <w:t>(</w:t>
      </w:r>
      <w:r>
        <w:rPr>
          <w:i/>
        </w:rPr>
        <w:t>Wilson</w:t>
      </w:r>
      <w:r>
        <w:rPr>
          <w:i/>
          <w:spacing w:val="-2"/>
        </w:rPr>
        <w:t xml:space="preserve"> </w:t>
      </w:r>
      <w:r>
        <w:rPr>
          <w:i/>
        </w:rPr>
        <w:t>J</w:t>
      </w:r>
      <w:r>
        <w:t>).</w:t>
      </w:r>
      <w:r>
        <w:rPr>
          <w:spacing w:val="-2"/>
        </w:rPr>
        <w:t xml:space="preserve"> </w:t>
      </w:r>
      <w:r>
        <w:t>"Health</w:t>
      </w:r>
      <w:r>
        <w:rPr>
          <w:spacing w:val="-2"/>
        </w:rPr>
        <w:t xml:space="preserve"> </w:t>
      </w:r>
      <w:r>
        <w:t>Insurance</w:t>
      </w:r>
      <w:r>
        <w:rPr>
          <w:spacing w:val="-3"/>
        </w:rPr>
        <w:t xml:space="preserve"> </w:t>
      </w:r>
      <w:r>
        <w:t>Portability</w:t>
      </w:r>
      <w:r>
        <w:rPr>
          <w:spacing w:val="-2"/>
        </w:rPr>
        <w:t xml:space="preserve"> </w:t>
      </w:r>
      <w:r>
        <w:t>and</w:t>
      </w:r>
    </w:p>
    <w:p w14:paraId="6D1F9CB8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0CC3A53" w14:textId="77777777" w:rsidR="00B812B3" w:rsidRDefault="00B812B3">
      <w:pPr>
        <w:pStyle w:val="BodyText"/>
        <w:spacing w:before="6"/>
        <w:ind w:left="0"/>
      </w:pPr>
    </w:p>
    <w:p w14:paraId="65E6692D" w14:textId="77777777" w:rsidR="00B812B3" w:rsidRDefault="001A3A33">
      <w:pPr>
        <w:pStyle w:val="BodyText"/>
        <w:spacing w:before="88" w:line="273" w:lineRule="auto"/>
        <w:ind w:right="941"/>
      </w:pPr>
      <w:r>
        <w:rPr>
          <w:spacing w:val="-1"/>
        </w:rPr>
        <w:t xml:space="preserve">Accountability Act </w:t>
      </w:r>
      <w:r>
        <w:t>Privacy rule causes ongoing concerns among clinicians</w:t>
      </w:r>
      <w:r>
        <w:rPr>
          <w:spacing w:val="-67"/>
        </w:rPr>
        <w:t xml:space="preserve"> </w:t>
      </w:r>
      <w:r>
        <w:t>a</w:t>
      </w:r>
      <w:r>
        <w:t>nd</w:t>
      </w:r>
      <w:r>
        <w:rPr>
          <w:spacing w:val="-1"/>
        </w:rPr>
        <w:t xml:space="preserve"> </w:t>
      </w:r>
      <w:r>
        <w:t>researchers".</w:t>
      </w:r>
    </w:p>
    <w:p w14:paraId="535DDA42" w14:textId="77777777" w:rsidR="00B812B3" w:rsidRDefault="001A3A33">
      <w:pPr>
        <w:pStyle w:val="BodyText"/>
        <w:spacing w:before="98"/>
        <w:ind w:right="709"/>
      </w:pPr>
      <w:r>
        <w:t>A covered entity may disclose PHI to facilitate treatment, payment, or health</w:t>
      </w:r>
      <w:r>
        <w:rPr>
          <w:spacing w:val="-67"/>
        </w:rPr>
        <w:t xml:space="preserve"> </w:t>
      </w:r>
      <w:r>
        <w:rPr>
          <w:spacing w:val="-1"/>
        </w:rPr>
        <w:t xml:space="preserve">care operations or if </w:t>
      </w:r>
      <w:r>
        <w:t>the covered entity has obtained authorization from the</w:t>
      </w:r>
      <w:r>
        <w:rPr>
          <w:spacing w:val="1"/>
        </w:rPr>
        <w:t xml:space="preserve"> </w:t>
      </w:r>
      <w:r>
        <w:t>individual.</w:t>
      </w:r>
      <w:r>
        <w:rPr>
          <w:spacing w:val="65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covered</w:t>
      </w:r>
      <w:r>
        <w:rPr>
          <w:spacing w:val="-2"/>
        </w:rPr>
        <w:t xml:space="preserve"> </w:t>
      </w:r>
      <w:r>
        <w:t>entity</w:t>
      </w:r>
      <w:r>
        <w:rPr>
          <w:spacing w:val="-2"/>
        </w:rPr>
        <w:t xml:space="preserve"> </w:t>
      </w:r>
      <w:r>
        <w:t>discloses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PHI,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make</w:t>
      </w:r>
      <w:r>
        <w:rPr>
          <w:spacing w:val="-67"/>
        </w:rPr>
        <w:t xml:space="preserve"> </w:t>
      </w:r>
      <w:r>
        <w:t>a reasonable effort to disclose only the minimum necessary information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 achieve</w:t>
      </w:r>
      <w:r>
        <w:rPr>
          <w:spacing w:val="-1"/>
        </w:rPr>
        <w:t xml:space="preserve"> </w:t>
      </w:r>
      <w:r>
        <w:t>its purpose.</w:t>
      </w:r>
    </w:p>
    <w:p w14:paraId="528AF9EE" w14:textId="77777777" w:rsidR="00B812B3" w:rsidRDefault="001A3A33">
      <w:pPr>
        <w:pStyle w:val="BodyText"/>
        <w:spacing w:before="91"/>
        <w:ind w:right="744"/>
      </w:pPr>
      <w:r>
        <w:t>The Privacy Rule requires covered entities to take reasonable steps to ensure</w:t>
      </w:r>
      <w:r>
        <w:rPr>
          <w:spacing w:val="-67"/>
        </w:rPr>
        <w:t xml:space="preserve"> </w:t>
      </w:r>
      <w:r>
        <w:t>the confidentiality of communications with individuals.</w:t>
      </w:r>
      <w:r>
        <w:rPr>
          <w:spacing w:val="1"/>
        </w:rPr>
        <w:t xml:space="preserve"> </w:t>
      </w:r>
      <w:r>
        <w:t>For example, an</w:t>
      </w:r>
      <w:r>
        <w:rPr>
          <w:spacing w:val="1"/>
        </w:rPr>
        <w:t xml:space="preserve"> </w:t>
      </w:r>
      <w:r>
        <w:t>in</w:t>
      </w:r>
      <w:r>
        <w:t>dividual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number,</w:t>
      </w:r>
      <w:r>
        <w:rPr>
          <w:spacing w:val="-2"/>
        </w:rPr>
        <w:t xml:space="preserve"> </w:t>
      </w:r>
      <w:r>
        <w:t>instead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cell phone number.</w:t>
      </w:r>
      <w:r>
        <w:rPr>
          <w:spacing w:val="1"/>
        </w:rPr>
        <w:t xml:space="preserve"> </w:t>
      </w:r>
      <w:r>
        <w:t>The Privacy Rule requires covered entities to notify</w:t>
      </w:r>
      <w:r>
        <w:rPr>
          <w:spacing w:val="1"/>
        </w:rPr>
        <w:t xml:space="preserve"> </w:t>
      </w:r>
      <w:r>
        <w:t>individuals of uses of their PHI. Covered entities must also keep track of</w:t>
      </w:r>
      <w:r>
        <w:rPr>
          <w:spacing w:val="1"/>
        </w:rPr>
        <w:t xml:space="preserve"> </w:t>
      </w:r>
      <w:r>
        <w:t>disclosures of PHI and document p</w:t>
      </w:r>
      <w:r>
        <w:t>rivacy policies and procedures. They</w:t>
      </w:r>
      <w:r>
        <w:rPr>
          <w:spacing w:val="1"/>
        </w:rPr>
        <w:t xml:space="preserve"> </w:t>
      </w:r>
      <w:r>
        <w:rPr>
          <w:spacing w:val="-1"/>
        </w:rPr>
        <w:t xml:space="preserve">must appoint a Privacy Official </w:t>
      </w:r>
      <w:r>
        <w:t>and a contact person responsible for</w:t>
      </w:r>
      <w:r>
        <w:rPr>
          <w:spacing w:val="1"/>
        </w:rPr>
        <w:t xml:space="preserve"> </w:t>
      </w:r>
      <w:r>
        <w:t>receiving complaints and train all members of their workforce in procedures</w:t>
      </w:r>
      <w:r>
        <w:rPr>
          <w:spacing w:val="-67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PHI.</w:t>
      </w:r>
    </w:p>
    <w:p w14:paraId="38A30524" w14:textId="77777777" w:rsidR="00B812B3" w:rsidRDefault="001A3A33">
      <w:pPr>
        <w:pStyle w:val="BodyText"/>
        <w:spacing w:before="82"/>
        <w:ind w:right="705"/>
      </w:pPr>
      <w:r>
        <w:t>HIPAA</w:t>
      </w:r>
      <w:r>
        <w:rPr>
          <w:spacing w:val="-11"/>
        </w:rPr>
        <w:t xml:space="preserve"> </w:t>
      </w:r>
      <w:r>
        <w:t>covered</w:t>
      </w:r>
      <w:r>
        <w:rPr>
          <w:spacing w:val="5"/>
        </w:rPr>
        <w:t xml:space="preserve"> </w:t>
      </w:r>
      <w:r>
        <w:t>entities</w:t>
      </w:r>
      <w:r>
        <w:rPr>
          <w:spacing w:val="5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providers</w:t>
      </w:r>
      <w:r>
        <w:rPr>
          <w:spacing w:val="5"/>
        </w:rPr>
        <w:t xml:space="preserve"> </w:t>
      </w:r>
      <w:r>
        <w:t>completing</w:t>
      </w:r>
      <w:r>
        <w:rPr>
          <w:spacing w:val="5"/>
        </w:rPr>
        <w:t xml:space="preserve"> </w:t>
      </w:r>
      <w:r>
        <w:t>electro</w:t>
      </w:r>
      <w:r>
        <w:t>nic</w:t>
      </w:r>
      <w:r>
        <w:rPr>
          <w:spacing w:val="1"/>
        </w:rPr>
        <w:t xml:space="preserve"> </w:t>
      </w:r>
      <w:r>
        <w:t>transactions,</w:t>
      </w:r>
      <w:r>
        <w:rPr>
          <w:spacing w:val="7"/>
        </w:rPr>
        <w:t xml:space="preserve"> </w:t>
      </w:r>
      <w:r>
        <w:t>healthcare</w:t>
      </w:r>
      <w:r>
        <w:rPr>
          <w:spacing w:val="7"/>
        </w:rPr>
        <w:t xml:space="preserve"> </w:t>
      </w:r>
      <w:r>
        <w:t>clearinghouses,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large</w:t>
      </w:r>
      <w:r>
        <w:rPr>
          <w:spacing w:val="7"/>
        </w:rPr>
        <w:t xml:space="preserve"> </w:t>
      </w:r>
      <w:r>
        <w:t>health</w:t>
      </w:r>
      <w:r>
        <w:rPr>
          <w:spacing w:val="7"/>
        </w:rPr>
        <w:t xml:space="preserve"> </w:t>
      </w:r>
      <w:r>
        <w:t>plans,</w:t>
      </w:r>
      <w:r>
        <w:rPr>
          <w:spacing w:val="8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only the National Provider Identifier (NPI) to identify covered healthcare</w:t>
      </w:r>
      <w:r>
        <w:rPr>
          <w:spacing w:val="1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transactions.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NPI</w:t>
      </w:r>
      <w:r>
        <w:rPr>
          <w:spacing w:val="-2"/>
        </w:rPr>
        <w:t xml:space="preserve"> </w:t>
      </w:r>
      <w:r>
        <w:t>replaces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identifiers</w:t>
      </w:r>
      <w:r>
        <w:rPr>
          <w:spacing w:val="-2"/>
        </w:rPr>
        <w:t xml:space="preserve"> </w:t>
      </w:r>
      <w:r>
        <w:t>used</w:t>
      </w:r>
      <w:r>
        <w:rPr>
          <w:spacing w:val="-67"/>
        </w:rPr>
        <w:t xml:space="preserve"> </w:t>
      </w:r>
      <w:r>
        <w:t>by health plans, Medicare (i.e., the UPIN), Medicaid, and other government</w:t>
      </w:r>
      <w:r>
        <w:rPr>
          <w:spacing w:val="1"/>
        </w:rPr>
        <w:t xml:space="preserve"> </w:t>
      </w:r>
      <w:r>
        <w:rPr>
          <w:spacing w:val="-1"/>
        </w:rPr>
        <w:t>programs.</w:t>
      </w:r>
      <w:r>
        <w:rPr>
          <w:spacing w:val="2"/>
        </w:rPr>
        <w:t xml:space="preserve"> </w:t>
      </w:r>
      <w:r>
        <w:t>However,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NPI</w:t>
      </w:r>
      <w:r>
        <w:rPr>
          <w:spacing w:val="2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replace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provider's</w:t>
      </w:r>
      <w:r>
        <w:rPr>
          <w:spacing w:val="2"/>
        </w:rPr>
        <w:t xml:space="preserve"> </w:t>
      </w:r>
      <w:r>
        <w:t>DEA</w:t>
      </w:r>
      <w:r>
        <w:rPr>
          <w:spacing w:val="-14"/>
        </w:rPr>
        <w:t xml:space="preserve"> </w:t>
      </w:r>
      <w:r>
        <w:t>number,</w:t>
      </w:r>
      <w:r>
        <w:rPr>
          <w:spacing w:val="1"/>
        </w:rPr>
        <w:t xml:space="preserve"> </w:t>
      </w:r>
      <w:r>
        <w:t>state license number, or tax identification number. The NPI is 10 digits (may</w:t>
      </w:r>
      <w:r>
        <w:rPr>
          <w:spacing w:val="-67"/>
        </w:rPr>
        <w:t xml:space="preserve"> </w:t>
      </w:r>
      <w:r>
        <w:t>be alphanumeric), with the last di</w:t>
      </w:r>
      <w:r>
        <w:t>git being a checksum. The NPI is unique</w:t>
      </w:r>
      <w:r>
        <w:rPr>
          <w:spacing w:val="1"/>
        </w:rPr>
        <w:t xml:space="preserve"> </w:t>
      </w:r>
      <w:r>
        <w:t>and national, never re-used, and except for institutions, a provider usually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only one.</w:t>
      </w:r>
    </w:p>
    <w:p w14:paraId="6108FC36" w14:textId="77777777" w:rsidR="00B812B3" w:rsidRDefault="001A3A33">
      <w:pPr>
        <w:pStyle w:val="BodyText"/>
        <w:spacing w:before="102"/>
        <w:ind w:right="830"/>
      </w:pPr>
      <w:r>
        <w:t>The HIPAA process for a solo or small group of health professionals is a</w:t>
      </w:r>
      <w:r>
        <w:rPr>
          <w:spacing w:val="1"/>
        </w:rPr>
        <w:t xml:space="preserve"> </w:t>
      </w:r>
      <w:r>
        <w:t>fairly</w:t>
      </w:r>
      <w:r>
        <w:rPr>
          <w:spacing w:val="-2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task,</w:t>
      </w:r>
      <w:r>
        <w:rPr>
          <w:spacing w:val="-1"/>
        </w:rPr>
        <w:t xml:space="preserve"> </w:t>
      </w:r>
      <w:r>
        <w:t>particularly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laws</w:t>
      </w:r>
      <w:r>
        <w:rPr>
          <w:spacing w:val="-2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privacy within your field. Within a private practice, you can designate</w:t>
      </w:r>
      <w:r>
        <w:rPr>
          <w:spacing w:val="1"/>
        </w:rPr>
        <w:t xml:space="preserve"> </w:t>
      </w:r>
      <w:r>
        <w:t>yourself as the Privacy officer and take care of the necessary changes rather</w:t>
      </w:r>
      <w:r>
        <w:rPr>
          <w:spacing w:val="-67"/>
        </w:rPr>
        <w:t xml:space="preserve"> </w:t>
      </w:r>
      <w:r>
        <w:t>smoothly.</w:t>
      </w:r>
    </w:p>
    <w:p w14:paraId="30C07E0F" w14:textId="77777777" w:rsidR="00B812B3" w:rsidRDefault="001A3A33">
      <w:pPr>
        <w:pStyle w:val="BodyText"/>
        <w:tabs>
          <w:tab w:val="left" w:pos="8677"/>
        </w:tabs>
        <w:spacing w:before="92"/>
        <w:ind w:right="705"/>
      </w:pPr>
      <w:r>
        <w:t>Some therapists may need to complete and store two sets of n</w:t>
      </w:r>
      <w:r>
        <w:t>otes, learn</w:t>
      </w:r>
      <w:r>
        <w:rPr>
          <w:spacing w:val="1"/>
        </w:rPr>
        <w:t xml:space="preserve"> </w:t>
      </w:r>
      <w:r>
        <w:rPr>
          <w:spacing w:val="-1"/>
        </w:rPr>
        <w:t xml:space="preserve">HIPPA standards regarding patient’s access to records, and </w:t>
      </w:r>
      <w:r>
        <w:t>develop new</w:t>
      </w:r>
      <w:r>
        <w:rPr>
          <w:spacing w:val="1"/>
        </w:rPr>
        <w:t xml:space="preserve"> </w:t>
      </w:r>
      <w:r>
        <w:rPr>
          <w:spacing w:val="-1"/>
        </w:rPr>
        <w:t xml:space="preserve">forms for Consent for Services and a HIPAA Acknowledgement. </w:t>
      </w:r>
      <w:r>
        <w:t>Also,</w:t>
      </w:r>
      <w:r>
        <w:rPr>
          <w:spacing w:val="1"/>
        </w:rPr>
        <w:t xml:space="preserve"> </w:t>
      </w:r>
      <w:r>
        <w:t>revised</w:t>
      </w:r>
      <w:r>
        <w:rPr>
          <w:spacing w:val="-2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exist</w:t>
      </w:r>
      <w:r>
        <w:rPr>
          <w:spacing w:val="-1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records.</w:t>
      </w:r>
      <w:r>
        <w:tab/>
      </w:r>
      <w:r>
        <w:rPr>
          <w:spacing w:val="-2"/>
        </w:rPr>
        <w:t>The</w:t>
      </w:r>
      <w:r>
        <w:rPr>
          <w:spacing w:val="-67"/>
        </w:rPr>
        <w:t xml:space="preserve"> </w:t>
      </w:r>
      <w:r>
        <w:t>recommendations discussed apply</w:t>
      </w:r>
      <w:r>
        <w:t xml:space="preserve"> to solo practices or those of small groups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 not</w:t>
      </w:r>
      <w:r>
        <w:rPr>
          <w:spacing w:val="-1"/>
        </w:rPr>
        <w:t xml:space="preserve"> </w:t>
      </w:r>
      <w:r>
        <w:t>apply to</w:t>
      </w:r>
      <w:r>
        <w:rPr>
          <w:spacing w:val="-1"/>
        </w:rPr>
        <w:t xml:space="preserve"> </w:t>
      </w:r>
      <w:r>
        <w:t>hospitals or large</w:t>
      </w:r>
      <w:r>
        <w:rPr>
          <w:spacing w:val="-1"/>
        </w:rPr>
        <w:t xml:space="preserve"> </w:t>
      </w:r>
      <w:r>
        <w:t>clinics.</w:t>
      </w:r>
    </w:p>
    <w:p w14:paraId="63B0C224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F14BDDE" w14:textId="77777777" w:rsidR="00B812B3" w:rsidRDefault="00B812B3">
      <w:pPr>
        <w:pStyle w:val="BodyText"/>
        <w:spacing w:before="6"/>
        <w:ind w:left="0"/>
      </w:pPr>
    </w:p>
    <w:p w14:paraId="29C49882" w14:textId="77777777" w:rsidR="00B812B3" w:rsidRDefault="001A3A33">
      <w:pPr>
        <w:pStyle w:val="BodyText"/>
        <w:spacing w:before="88"/>
        <w:ind w:right="775"/>
      </w:pPr>
      <w:r>
        <w:t>The Standards for Privacy of Individually Identifiable Health Information</w:t>
      </w:r>
      <w:r>
        <w:rPr>
          <w:spacing w:val="1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establishes,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time,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national</w:t>
      </w:r>
      <w:r>
        <w:rPr>
          <w:spacing w:val="-1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protection of certain health information. The U.S. Department of Health and</w:t>
      </w:r>
      <w:r>
        <w:rPr>
          <w:spacing w:val="-67"/>
        </w:rPr>
        <w:t xml:space="preserve"> </w:t>
      </w:r>
      <w:r>
        <w:t>Human Services Payment encompasses activities of a health plan to obtain</w:t>
      </w:r>
      <w:r>
        <w:rPr>
          <w:spacing w:val="1"/>
        </w:rPr>
        <w:t xml:space="preserve"> </w:t>
      </w:r>
      <w:r>
        <w:t>premiums, determine or fulfill responsibilities for coverage and provision of</w:t>
      </w:r>
      <w:r>
        <w:rPr>
          <w:spacing w:val="-67"/>
        </w:rPr>
        <w:t xml:space="preserve"> </w:t>
      </w:r>
      <w:r>
        <w:t>benefits, and furnish or obtain reimbursement for health care delivered to an</w:t>
      </w:r>
      <w:r>
        <w:rPr>
          <w:spacing w:val="-67"/>
        </w:rPr>
        <w:t xml:space="preserve"> </w:t>
      </w:r>
      <w:r>
        <w:t>individual and activities of a health care provider to obtain payment or be</w:t>
      </w:r>
      <w:r>
        <w:rPr>
          <w:spacing w:val="1"/>
        </w:rPr>
        <w:t xml:space="preserve"> </w:t>
      </w:r>
      <w:r>
        <w:t>reimbursed for the provi</w:t>
      </w:r>
      <w:r>
        <w:t>sion of health care to an individual. Health care</w:t>
      </w:r>
      <w:r>
        <w:rPr>
          <w:spacing w:val="1"/>
        </w:rPr>
        <w:t xml:space="preserve"> </w:t>
      </w:r>
      <w:r>
        <w:t>operations are any of the following activities: (a) quality assessment and</w:t>
      </w:r>
      <w:r>
        <w:rPr>
          <w:spacing w:val="1"/>
        </w:rPr>
        <w:t xml:space="preserve"> </w:t>
      </w:r>
      <w:r>
        <w:t>improvement</w:t>
      </w:r>
      <w:r>
        <w:rPr>
          <w:spacing w:val="-4"/>
        </w:rPr>
        <w:t xml:space="preserve"> </w:t>
      </w:r>
      <w:r>
        <w:t>activities,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coordination;</w:t>
      </w:r>
    </w:p>
    <w:p w14:paraId="761B892B" w14:textId="77777777" w:rsidR="00B812B3" w:rsidRDefault="001A3A33">
      <w:pPr>
        <w:pStyle w:val="BodyText"/>
        <w:spacing w:line="301" w:lineRule="exact"/>
      </w:pPr>
      <w:r>
        <w:t>(b)</w:t>
      </w:r>
      <w:r>
        <w:rPr>
          <w:spacing w:val="-3"/>
        </w:rPr>
        <w:t xml:space="preserve"> </w:t>
      </w:r>
      <w:r>
        <w:t>competency</w:t>
      </w:r>
      <w:r>
        <w:rPr>
          <w:spacing w:val="-2"/>
        </w:rPr>
        <w:t xml:space="preserve"> </w:t>
      </w:r>
      <w:r>
        <w:t>assurance</w:t>
      </w:r>
      <w:r>
        <w:rPr>
          <w:spacing w:val="-3"/>
        </w:rPr>
        <w:t xml:space="preserve"> </w:t>
      </w:r>
      <w:r>
        <w:t>activities,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plan</w:t>
      </w:r>
    </w:p>
    <w:p w14:paraId="196A1D93" w14:textId="77777777" w:rsidR="00B812B3" w:rsidRDefault="001A3A33">
      <w:pPr>
        <w:pStyle w:val="BodyText"/>
        <w:ind w:right="739"/>
      </w:pPr>
      <w:r>
        <w:t>performance evaluation, credentialing, and accreditation; (c) conducting or</w:t>
      </w:r>
      <w:r>
        <w:rPr>
          <w:spacing w:val="1"/>
        </w:rPr>
        <w:t xml:space="preserve"> </w:t>
      </w:r>
      <w:r>
        <w:t>arranging for medical reviews, audits, or legal services, including fraud and</w:t>
      </w:r>
      <w:r>
        <w:rPr>
          <w:spacing w:val="1"/>
        </w:rPr>
        <w:t xml:space="preserve"> </w:t>
      </w:r>
      <w:r>
        <w:t>abuse detection and compliance programs; (d) specified insurance functions,</w:t>
      </w:r>
      <w:r>
        <w:rPr>
          <w:spacing w:val="-67"/>
        </w:rPr>
        <w:t xml:space="preserve"> </w:t>
      </w:r>
      <w:r>
        <w:t>such as under</w:t>
      </w:r>
      <w:r>
        <w:t>writing, risk rating, and reinsuring risk; (e) business planning,</w:t>
      </w:r>
      <w:r>
        <w:rPr>
          <w:spacing w:val="1"/>
        </w:rPr>
        <w:t xml:space="preserve"> </w:t>
      </w:r>
      <w:r>
        <w:t>development, management, and</w:t>
      </w:r>
      <w:r>
        <w:rPr>
          <w:spacing w:val="1"/>
        </w:rPr>
        <w:t xml:space="preserve"> </w:t>
      </w:r>
      <w:r>
        <w:t>administration;</w:t>
      </w:r>
      <w:r>
        <w:rPr>
          <w:spacing w:val="-1"/>
        </w:rPr>
        <w:t xml:space="preserve"> </w:t>
      </w:r>
      <w:r>
        <w:t>and (f)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administrative</w:t>
      </w:r>
      <w:r>
        <w:rPr>
          <w:spacing w:val="-5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entity,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but</w:t>
      </w:r>
      <w:r>
        <w:rPr>
          <w:spacing w:val="-67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to:</w:t>
      </w:r>
      <w:r>
        <w:rPr>
          <w:spacing w:val="-3"/>
        </w:rPr>
        <w:t xml:space="preserve"> </w:t>
      </w:r>
      <w:r>
        <w:t>de-identifying</w:t>
      </w:r>
      <w:r>
        <w:rPr>
          <w:spacing w:val="-2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creating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limited</w:t>
      </w:r>
      <w:r>
        <w:rPr>
          <w:spacing w:val="-67"/>
        </w:rPr>
        <w:t xml:space="preserve"> </w:t>
      </w:r>
      <w:r>
        <w:t>data set, and certain fundraising for the benefit of the covered entity. Most</w:t>
      </w:r>
      <w:r>
        <w:rPr>
          <w:spacing w:val="1"/>
        </w:rPr>
        <w:t xml:space="preserve"> </w:t>
      </w:r>
      <w:r>
        <w:t>uses and disclosures of psychotherapy notes for treatment, payment, and</w:t>
      </w:r>
      <w:r>
        <w:rPr>
          <w:spacing w:val="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operations</w:t>
      </w:r>
      <w:r>
        <w:rPr>
          <w:spacing w:val="-4"/>
        </w:rPr>
        <w:t xml:space="preserve"> </w:t>
      </w:r>
      <w:r>
        <w:t>purposes</w:t>
      </w:r>
      <w:r>
        <w:rPr>
          <w:spacing w:val="-4"/>
        </w:rPr>
        <w:t xml:space="preserve"> </w:t>
      </w:r>
      <w:r>
        <w:t>require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authorization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describ</w:t>
      </w:r>
      <w:r>
        <w:t>ed</w:t>
      </w:r>
      <w:r>
        <w:rPr>
          <w:spacing w:val="-4"/>
        </w:rPr>
        <w:t xml:space="preserve"> </w:t>
      </w:r>
      <w:r>
        <w:t>below.</w:t>
      </w:r>
    </w:p>
    <w:p w14:paraId="16FD5A0F" w14:textId="77777777" w:rsidR="00B812B3" w:rsidRDefault="001A3A33">
      <w:pPr>
        <w:pStyle w:val="BodyText"/>
        <w:spacing w:before="79"/>
        <w:ind w:right="931"/>
      </w:pPr>
      <w:r>
        <w:t>Obtaining</w:t>
      </w:r>
      <w:r>
        <w:rPr>
          <w:spacing w:val="-2"/>
        </w:rPr>
        <w:t xml:space="preserve"> </w:t>
      </w:r>
      <w:r>
        <w:t>consent</w:t>
      </w:r>
      <w:r>
        <w:rPr>
          <w:spacing w:val="-3"/>
        </w:rPr>
        <w:t xml:space="preserve"> </w:t>
      </w:r>
      <w:r>
        <w:t>(written</w:t>
      </w:r>
      <w:r>
        <w:rPr>
          <w:spacing w:val="-1"/>
        </w:rPr>
        <w:t xml:space="preserve"> </w:t>
      </w:r>
      <w:r>
        <w:t>permission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disclose</w:t>
      </w:r>
      <w:r>
        <w:rPr>
          <w:spacing w:val="-67"/>
        </w:rPr>
        <w:t xml:space="preserve"> </w:t>
      </w:r>
      <w:r>
        <w:t>their protected health information for treatment, payment, and health care</w:t>
      </w:r>
      <w:r>
        <w:rPr>
          <w:spacing w:val="1"/>
        </w:rPr>
        <w:t xml:space="preserve"> </w:t>
      </w:r>
      <w:r>
        <w:t>operations) is optional under the Privacy Rule for all covered entities. The</w:t>
      </w:r>
      <w:r>
        <w:rPr>
          <w:spacing w:val="1"/>
        </w:rPr>
        <w:t xml:space="preserve"> </w:t>
      </w:r>
      <w:r>
        <w:t>content of a consen</w:t>
      </w:r>
      <w:r>
        <w:t>t form, and the process for obtaining consent, are at the</w:t>
      </w:r>
      <w:r>
        <w:rPr>
          <w:spacing w:val="-67"/>
        </w:rPr>
        <w:t xml:space="preserve"> </w:t>
      </w:r>
      <w:r>
        <w:t>discretion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covered entity</w:t>
      </w:r>
      <w:r>
        <w:rPr>
          <w:spacing w:val="-1"/>
        </w:rPr>
        <w:t xml:space="preserve"> </w:t>
      </w:r>
      <w:r>
        <w:t>electing to seek</w:t>
      </w:r>
      <w:r>
        <w:rPr>
          <w:spacing w:val="-1"/>
        </w:rPr>
        <w:t xml:space="preserve"> </w:t>
      </w:r>
      <w:r>
        <w:t>consent.</w:t>
      </w:r>
    </w:p>
    <w:p w14:paraId="1074BA22" w14:textId="77777777" w:rsidR="00B812B3" w:rsidRDefault="001A3A33">
      <w:pPr>
        <w:pStyle w:val="Heading1"/>
        <w:spacing w:before="95" w:line="242" w:lineRule="auto"/>
        <w:ind w:right="1567"/>
      </w:pPr>
      <w:r>
        <w:rPr>
          <w:spacing w:val="-1"/>
        </w:rPr>
        <w:t>4A.</w:t>
      </w:r>
      <w:r>
        <w:rPr>
          <w:spacing w:val="-2"/>
        </w:rPr>
        <w:t xml:space="preserve"> </w:t>
      </w:r>
      <w:r>
        <w:rPr>
          <w:spacing w:val="-1"/>
        </w:rPr>
        <w:t>HIPAA</w:t>
      </w:r>
      <w:r>
        <w:rPr>
          <w:spacing w:val="-21"/>
        </w:rPr>
        <w:t xml:space="preserve"> </w:t>
      </w:r>
      <w:r>
        <w:rPr>
          <w:spacing w:val="-1"/>
        </w:rPr>
        <w:t>Privacy Rule</w:t>
      </w:r>
      <w:r>
        <w:rPr>
          <w:spacing w:val="-3"/>
        </w:rPr>
        <w:t xml:space="preserve"> </w:t>
      </w:r>
      <w:r>
        <w:rPr>
          <w:spacing w:val="-1"/>
        </w:rPr>
        <w:t xml:space="preserve">and Sharing </w:t>
      </w:r>
      <w:r>
        <w:t>Information</w:t>
      </w:r>
      <w:r>
        <w:rPr>
          <w:spacing w:val="-87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 Mental</w:t>
      </w:r>
      <w:r>
        <w:rPr>
          <w:spacing w:val="-1"/>
        </w:rPr>
        <w:t xml:space="preserve"> </w:t>
      </w:r>
      <w:r>
        <w:t>Health</w:t>
      </w:r>
    </w:p>
    <w:p w14:paraId="6915652B" w14:textId="77777777" w:rsidR="00B812B3" w:rsidRDefault="001A3A33">
      <w:pPr>
        <w:pStyle w:val="BodyText"/>
        <w:spacing w:before="99"/>
        <w:ind w:right="711"/>
      </w:pPr>
      <w:r>
        <w:rPr>
          <w:spacing w:val="-1"/>
        </w:rPr>
        <w:t xml:space="preserve">The Health Insurance Portability </w:t>
      </w:r>
      <w:r>
        <w:t>and Accountability Act (HIPAA) Privacy</w:t>
      </w:r>
      <w:r>
        <w:rPr>
          <w:spacing w:val="1"/>
        </w:rPr>
        <w:t xml:space="preserve"> </w:t>
      </w:r>
      <w:r>
        <w:t>Rule provides consumers with important privacy rights and protections with</w:t>
      </w:r>
      <w:r>
        <w:rPr>
          <w:spacing w:val="1"/>
        </w:rPr>
        <w:t xml:space="preserve"> </w:t>
      </w:r>
      <w:r>
        <w:t>respect to their health information, including important controls over how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disclosed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care</w:t>
      </w:r>
      <w:r>
        <w:rPr>
          <w:spacing w:val="-67"/>
        </w:rPr>
        <w:t xml:space="preserve"> </w:t>
      </w:r>
      <w:r>
        <w:t>providers. Ensuring strong privacy protections is critical to maintaining</w:t>
      </w:r>
      <w:r>
        <w:rPr>
          <w:spacing w:val="1"/>
        </w:rPr>
        <w:t xml:space="preserve"> </w:t>
      </w:r>
      <w:r>
        <w:rPr>
          <w:spacing w:val="-1"/>
        </w:rPr>
        <w:t xml:space="preserve">individuals’ trust </w:t>
      </w:r>
      <w:r>
        <w:t>in their health care providers and willingness to obtain</w:t>
      </w:r>
      <w:r>
        <w:rPr>
          <w:spacing w:val="1"/>
        </w:rPr>
        <w:t xml:space="preserve"> </w:t>
      </w:r>
      <w:r>
        <w:t>needed health care services, and these protections are especially important</w:t>
      </w:r>
      <w:r>
        <w:rPr>
          <w:spacing w:val="1"/>
        </w:rPr>
        <w:t xml:space="preserve"> </w:t>
      </w:r>
      <w:r>
        <w:t>where very sensiti</w:t>
      </w:r>
      <w:r>
        <w:t>ve information is concerned, such as mental health</w:t>
      </w:r>
      <w:r>
        <w:rPr>
          <w:spacing w:val="1"/>
        </w:rPr>
        <w:t xml:space="preserve"> </w:t>
      </w:r>
      <w:r>
        <w:t>information. At the same time, the Privacy Rule recognizes circumstances</w:t>
      </w:r>
      <w:r>
        <w:rPr>
          <w:spacing w:val="1"/>
        </w:rPr>
        <w:t xml:space="preserve"> </w:t>
      </w:r>
      <w:r>
        <w:t>arise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</w:t>
      </w:r>
    </w:p>
    <w:p w14:paraId="74D71303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A01459C" w14:textId="77777777" w:rsidR="00B812B3" w:rsidRDefault="00B812B3">
      <w:pPr>
        <w:pStyle w:val="BodyText"/>
        <w:spacing w:before="6"/>
        <w:ind w:left="0"/>
      </w:pPr>
    </w:p>
    <w:p w14:paraId="1DD864B0" w14:textId="77777777" w:rsidR="00B812B3" w:rsidRDefault="001A3A33">
      <w:pPr>
        <w:pStyle w:val="BodyText"/>
        <w:spacing w:before="88"/>
        <w:ind w:right="749"/>
      </w:pPr>
      <w:r>
        <w:t>receives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purposes,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health and safety of the patient or others. The Rule is carefully balanced to</w:t>
      </w:r>
      <w:r>
        <w:rPr>
          <w:spacing w:val="1"/>
        </w:rPr>
        <w:t xml:space="preserve"> </w:t>
      </w:r>
      <w:r>
        <w:t>allow uses and disclosures of information—including mental health</w:t>
      </w:r>
      <w:r>
        <w:rPr>
          <w:spacing w:val="1"/>
        </w:rPr>
        <w:t xml:space="preserve"> </w:t>
      </w:r>
      <w:r>
        <w:t>information—for treatment and these other purposes with appropriate</w:t>
      </w:r>
      <w:r>
        <w:rPr>
          <w:spacing w:val="1"/>
        </w:rPr>
        <w:t xml:space="preserve"> </w:t>
      </w:r>
      <w:r>
        <w:t>protections.</w:t>
      </w:r>
    </w:p>
    <w:p w14:paraId="119B86E3" w14:textId="77777777" w:rsidR="00B812B3" w:rsidRDefault="001A3A33">
      <w:pPr>
        <w:pStyle w:val="BodyText"/>
        <w:spacing w:before="90"/>
        <w:ind w:right="745"/>
      </w:pPr>
      <w:r>
        <w:t>In this guidance, we address some of the more frequently asked questions</w:t>
      </w:r>
      <w:r>
        <w:rPr>
          <w:spacing w:val="1"/>
        </w:rPr>
        <w:t xml:space="preserve"> </w:t>
      </w:r>
      <w:r>
        <w:t>about when it is appropriate under the Privacy Rule for a health care</w:t>
      </w:r>
      <w:r>
        <w:rPr>
          <w:spacing w:val="1"/>
        </w:rPr>
        <w:t xml:space="preserve"> </w:t>
      </w:r>
      <w:r>
        <w:t>provider to share the protected health information of a patient who is being</w:t>
      </w:r>
      <w:r>
        <w:rPr>
          <w:spacing w:val="1"/>
        </w:rPr>
        <w:t xml:space="preserve"> </w:t>
      </w:r>
      <w:r>
        <w:rPr>
          <w:spacing w:val="-1"/>
        </w:rPr>
        <w:t>treated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 xml:space="preserve"> </w:t>
      </w:r>
      <w:r>
        <w:rPr>
          <w:spacing w:val="-1"/>
        </w:rPr>
        <w:t>mental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condition.</w:t>
      </w:r>
      <w:r>
        <w:rPr>
          <w:spacing w:val="-8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clarify</w:t>
      </w:r>
      <w:r>
        <w:rPr>
          <w:spacing w:val="-2"/>
        </w:rPr>
        <w:t xml:space="preserve"> </w:t>
      </w:r>
      <w:r>
        <w:rPr>
          <w:spacing w:val="-1"/>
        </w:rPr>
        <w:t xml:space="preserve">when </w:t>
      </w:r>
      <w:r>
        <w:t>HIPAA</w:t>
      </w:r>
      <w:r>
        <w:rPr>
          <w:spacing w:val="-18"/>
        </w:rPr>
        <w:t xml:space="preserve"> </w:t>
      </w:r>
      <w:r>
        <w:t>permits</w:t>
      </w:r>
      <w:r>
        <w:rPr>
          <w:spacing w:val="-2"/>
        </w:rPr>
        <w:t xml:space="preserve"> </w:t>
      </w:r>
      <w:r>
        <w:t>health</w:t>
      </w:r>
      <w:r>
        <w:rPr>
          <w:spacing w:val="-67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providers to:</w:t>
      </w:r>
    </w:p>
    <w:p w14:paraId="169268DE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72"/>
        </w:tabs>
        <w:spacing w:before="90"/>
        <w:ind w:left="701" w:right="703" w:hanging="222"/>
        <w:rPr>
          <w:sz w:val="28"/>
        </w:rPr>
      </w:pPr>
      <w:r>
        <w:tab/>
      </w:r>
      <w:r>
        <w:rPr>
          <w:sz w:val="28"/>
        </w:rPr>
        <w:t>Communicate</w:t>
      </w:r>
      <w:r>
        <w:rPr>
          <w:spacing w:val="-5"/>
          <w:sz w:val="28"/>
        </w:rPr>
        <w:t xml:space="preserve"> </w:t>
      </w:r>
      <w:r>
        <w:rPr>
          <w:sz w:val="28"/>
        </w:rPr>
        <w:t>w</w:t>
      </w:r>
      <w:r>
        <w:rPr>
          <w:sz w:val="28"/>
        </w:rPr>
        <w:t>ith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patient’s</w:t>
      </w:r>
      <w:r>
        <w:rPr>
          <w:spacing w:val="-3"/>
          <w:sz w:val="28"/>
        </w:rPr>
        <w:t xml:space="preserve"> </w:t>
      </w:r>
      <w:r>
        <w:rPr>
          <w:sz w:val="28"/>
        </w:rPr>
        <w:t>family</w:t>
      </w:r>
      <w:r>
        <w:rPr>
          <w:spacing w:val="-4"/>
          <w:sz w:val="28"/>
        </w:rPr>
        <w:t xml:space="preserve"> </w:t>
      </w:r>
      <w:r>
        <w:rPr>
          <w:sz w:val="28"/>
        </w:rPr>
        <w:t>members,</w:t>
      </w:r>
      <w:r>
        <w:rPr>
          <w:spacing w:val="-3"/>
          <w:sz w:val="28"/>
        </w:rPr>
        <w:t xml:space="preserve"> </w:t>
      </w:r>
      <w:r>
        <w:rPr>
          <w:sz w:val="28"/>
        </w:rPr>
        <w:t>friends,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others</w:t>
      </w:r>
      <w:r>
        <w:rPr>
          <w:spacing w:val="-4"/>
          <w:sz w:val="28"/>
        </w:rPr>
        <w:t xml:space="preserve"> </w:t>
      </w:r>
      <w:r>
        <w:rPr>
          <w:sz w:val="28"/>
        </w:rPr>
        <w:t>involved</w:t>
      </w:r>
      <w:r>
        <w:rPr>
          <w:spacing w:val="-67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patient’s care;</w:t>
      </w:r>
    </w:p>
    <w:p w14:paraId="09CDBB2F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96"/>
        <w:ind w:left="701" w:hanging="222"/>
        <w:rPr>
          <w:sz w:val="28"/>
        </w:rPr>
      </w:pPr>
      <w:r>
        <w:rPr>
          <w:sz w:val="28"/>
        </w:rPr>
        <w:t>Communicate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family</w:t>
      </w:r>
      <w:r>
        <w:rPr>
          <w:spacing w:val="-1"/>
          <w:sz w:val="28"/>
        </w:rPr>
        <w:t xml:space="preserve"> </w:t>
      </w:r>
      <w:r>
        <w:rPr>
          <w:sz w:val="28"/>
        </w:rPr>
        <w:t>members</w:t>
      </w:r>
      <w:r>
        <w:rPr>
          <w:spacing w:val="-2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patient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adult;</w:t>
      </w:r>
    </w:p>
    <w:p w14:paraId="3492A5D5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98"/>
        <w:ind w:left="701" w:hanging="222"/>
        <w:rPr>
          <w:sz w:val="28"/>
        </w:rPr>
      </w:pPr>
      <w:r>
        <w:rPr>
          <w:sz w:val="28"/>
        </w:rPr>
        <w:t>Communicate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parent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patient</w:t>
      </w:r>
      <w:r>
        <w:rPr>
          <w:spacing w:val="-1"/>
          <w:sz w:val="28"/>
        </w:rPr>
        <w:t xml:space="preserve"> </w:t>
      </w:r>
      <w:r>
        <w:rPr>
          <w:sz w:val="28"/>
        </w:rPr>
        <w:t>who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minor;</w:t>
      </w:r>
    </w:p>
    <w:p w14:paraId="78F0B936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98"/>
        <w:ind w:left="701" w:right="1171" w:hanging="222"/>
        <w:rPr>
          <w:sz w:val="28"/>
        </w:rPr>
      </w:pPr>
      <w:r>
        <w:rPr>
          <w:sz w:val="28"/>
        </w:rPr>
        <w:t>Consider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patient’s</w:t>
      </w:r>
      <w:r>
        <w:rPr>
          <w:spacing w:val="-2"/>
          <w:sz w:val="28"/>
        </w:rPr>
        <w:t xml:space="preserve"> </w:t>
      </w:r>
      <w:r>
        <w:rPr>
          <w:sz w:val="28"/>
        </w:rPr>
        <w:t>capacity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agree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object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sharing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their</w:t>
      </w:r>
      <w:r>
        <w:rPr>
          <w:spacing w:val="-67"/>
          <w:sz w:val="28"/>
        </w:rPr>
        <w:t xml:space="preserve"> </w:t>
      </w:r>
      <w:r>
        <w:rPr>
          <w:sz w:val="28"/>
        </w:rPr>
        <w:t>information;</w:t>
      </w:r>
    </w:p>
    <w:p w14:paraId="45FE4ED8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96"/>
        <w:ind w:left="701" w:right="1357" w:hanging="222"/>
        <w:rPr>
          <w:sz w:val="28"/>
        </w:rPr>
      </w:pPr>
      <w:r>
        <w:rPr>
          <w:sz w:val="28"/>
        </w:rPr>
        <w:t>Involve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patient’s</w:t>
      </w:r>
      <w:r>
        <w:rPr>
          <w:spacing w:val="-3"/>
          <w:sz w:val="28"/>
        </w:rPr>
        <w:t xml:space="preserve"> </w:t>
      </w:r>
      <w:r>
        <w:rPr>
          <w:sz w:val="28"/>
        </w:rPr>
        <w:t>family</w:t>
      </w:r>
      <w:r>
        <w:rPr>
          <w:spacing w:val="-3"/>
          <w:sz w:val="28"/>
        </w:rPr>
        <w:t xml:space="preserve"> </w:t>
      </w:r>
      <w:r>
        <w:rPr>
          <w:sz w:val="28"/>
        </w:rPr>
        <w:t>members,</w:t>
      </w:r>
      <w:r>
        <w:rPr>
          <w:spacing w:val="-3"/>
          <w:sz w:val="28"/>
        </w:rPr>
        <w:t xml:space="preserve"> </w:t>
      </w:r>
      <w:r>
        <w:rPr>
          <w:sz w:val="28"/>
        </w:rPr>
        <w:t>friends,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others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dealing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67"/>
          <w:sz w:val="28"/>
        </w:rPr>
        <w:t xml:space="preserve"> </w:t>
      </w:r>
      <w:r>
        <w:rPr>
          <w:sz w:val="28"/>
        </w:rPr>
        <w:t>patient</w:t>
      </w:r>
      <w:r>
        <w:rPr>
          <w:spacing w:val="-2"/>
          <w:sz w:val="28"/>
        </w:rPr>
        <w:t xml:space="preserve"> </w:t>
      </w:r>
      <w:r>
        <w:rPr>
          <w:sz w:val="28"/>
        </w:rPr>
        <w:t>failures to</w:t>
      </w:r>
      <w:r>
        <w:rPr>
          <w:spacing w:val="-1"/>
          <w:sz w:val="28"/>
        </w:rPr>
        <w:t xml:space="preserve"> </w:t>
      </w:r>
      <w:r>
        <w:rPr>
          <w:sz w:val="28"/>
        </w:rPr>
        <w:t>adhere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medication or</w:t>
      </w:r>
      <w:r>
        <w:rPr>
          <w:spacing w:val="-1"/>
          <w:sz w:val="28"/>
        </w:rPr>
        <w:t xml:space="preserve"> </w:t>
      </w:r>
      <w:r>
        <w:rPr>
          <w:sz w:val="28"/>
        </w:rPr>
        <w:t>other therapy;</w:t>
      </w:r>
    </w:p>
    <w:p w14:paraId="4823829E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97"/>
        <w:ind w:left="701" w:right="984" w:hanging="222"/>
        <w:rPr>
          <w:sz w:val="28"/>
        </w:rPr>
      </w:pPr>
      <w:r>
        <w:rPr>
          <w:sz w:val="28"/>
        </w:rPr>
        <w:t>Listen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family</w:t>
      </w:r>
      <w:r>
        <w:rPr>
          <w:spacing w:val="-2"/>
          <w:sz w:val="28"/>
        </w:rPr>
        <w:t xml:space="preserve"> </w:t>
      </w:r>
      <w:r>
        <w:rPr>
          <w:sz w:val="28"/>
        </w:rPr>
        <w:t>members</w:t>
      </w:r>
      <w:r>
        <w:rPr>
          <w:spacing w:val="-1"/>
          <w:sz w:val="28"/>
        </w:rPr>
        <w:t xml:space="preserve"> </w:t>
      </w:r>
      <w:r>
        <w:rPr>
          <w:sz w:val="28"/>
        </w:rPr>
        <w:t>about</w:t>
      </w:r>
      <w:r>
        <w:rPr>
          <w:spacing w:val="-3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loved</w:t>
      </w:r>
      <w:r>
        <w:rPr>
          <w:spacing w:val="-2"/>
          <w:sz w:val="28"/>
        </w:rPr>
        <w:t xml:space="preserve"> </w:t>
      </w:r>
      <w:r>
        <w:rPr>
          <w:sz w:val="28"/>
        </w:rPr>
        <w:t>ones</w:t>
      </w:r>
      <w:r>
        <w:rPr>
          <w:spacing w:val="-1"/>
          <w:sz w:val="28"/>
        </w:rPr>
        <w:t xml:space="preserve"> </w:t>
      </w:r>
      <w:r>
        <w:rPr>
          <w:sz w:val="28"/>
        </w:rPr>
        <w:t>receiving</w:t>
      </w:r>
      <w:r>
        <w:rPr>
          <w:spacing w:val="-2"/>
          <w:sz w:val="28"/>
        </w:rPr>
        <w:t xml:space="preserve"> </w:t>
      </w:r>
      <w:r>
        <w:rPr>
          <w:sz w:val="28"/>
        </w:rPr>
        <w:t>mental</w:t>
      </w:r>
      <w:r>
        <w:rPr>
          <w:spacing w:val="-2"/>
          <w:sz w:val="28"/>
        </w:rPr>
        <w:t xml:space="preserve"> </w:t>
      </w:r>
      <w:r>
        <w:rPr>
          <w:sz w:val="28"/>
        </w:rPr>
        <w:t>health</w:t>
      </w:r>
      <w:r>
        <w:rPr>
          <w:spacing w:val="-67"/>
          <w:sz w:val="28"/>
        </w:rPr>
        <w:t xml:space="preserve"> </w:t>
      </w:r>
      <w:r>
        <w:rPr>
          <w:sz w:val="28"/>
        </w:rPr>
        <w:t>treatment;</w:t>
      </w:r>
    </w:p>
    <w:p w14:paraId="1556D28C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96"/>
        <w:ind w:left="701" w:right="852" w:hanging="222"/>
        <w:rPr>
          <w:sz w:val="28"/>
        </w:rPr>
      </w:pPr>
      <w:r>
        <w:rPr>
          <w:sz w:val="28"/>
        </w:rPr>
        <w:t>Communicate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family</w:t>
      </w:r>
      <w:r>
        <w:rPr>
          <w:spacing w:val="-2"/>
          <w:sz w:val="28"/>
        </w:rPr>
        <w:t xml:space="preserve"> </w:t>
      </w:r>
      <w:r>
        <w:rPr>
          <w:sz w:val="28"/>
        </w:rPr>
        <w:t>members,</w:t>
      </w:r>
      <w:r>
        <w:rPr>
          <w:spacing w:val="-1"/>
          <w:sz w:val="28"/>
        </w:rPr>
        <w:t xml:space="preserve"> </w:t>
      </w:r>
      <w:r>
        <w:rPr>
          <w:sz w:val="28"/>
        </w:rPr>
        <w:t>law</w:t>
      </w:r>
      <w:r>
        <w:rPr>
          <w:spacing w:val="-2"/>
          <w:sz w:val="28"/>
        </w:rPr>
        <w:t xml:space="preserve"> </w:t>
      </w:r>
      <w:r>
        <w:rPr>
          <w:sz w:val="28"/>
        </w:rPr>
        <w:t>enforcement,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others</w:t>
      </w:r>
      <w:r>
        <w:rPr>
          <w:spacing w:val="-1"/>
          <w:sz w:val="28"/>
        </w:rPr>
        <w:t xml:space="preserve"> </w:t>
      </w: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patient presents a serious and imminent threat of harm to self or others;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</w:p>
    <w:p w14:paraId="3ED814F5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94"/>
        <w:ind w:left="701" w:right="806" w:hanging="222"/>
        <w:rPr>
          <w:sz w:val="28"/>
        </w:rPr>
      </w:pPr>
      <w:r>
        <w:rPr>
          <w:sz w:val="28"/>
        </w:rPr>
        <w:t>Communicate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enforcement</w:t>
      </w:r>
      <w:r>
        <w:rPr>
          <w:spacing w:val="-3"/>
          <w:sz w:val="28"/>
        </w:rPr>
        <w:t xml:space="preserve"> </w:t>
      </w:r>
      <w:r>
        <w:rPr>
          <w:sz w:val="28"/>
        </w:rPr>
        <w:t>about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release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patient</w:t>
      </w:r>
      <w:r>
        <w:rPr>
          <w:spacing w:val="-3"/>
          <w:sz w:val="28"/>
        </w:rPr>
        <w:t xml:space="preserve"> </w:t>
      </w:r>
      <w:r>
        <w:rPr>
          <w:sz w:val="28"/>
        </w:rPr>
        <w:t>brought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an emergency psychiatric</w:t>
      </w:r>
      <w:r>
        <w:rPr>
          <w:spacing w:val="-1"/>
          <w:sz w:val="28"/>
        </w:rPr>
        <w:t xml:space="preserve"> </w:t>
      </w:r>
      <w:r>
        <w:rPr>
          <w:sz w:val="28"/>
        </w:rPr>
        <w:t>hold.</w:t>
      </w:r>
    </w:p>
    <w:p w14:paraId="02A8DB84" w14:textId="77777777" w:rsidR="00B812B3" w:rsidRDefault="001A3A33">
      <w:pPr>
        <w:pStyle w:val="BodyText"/>
        <w:spacing w:before="96"/>
        <w:ind w:right="706"/>
      </w:pPr>
      <w:r>
        <w:t>In addition, the guidance provides relevant reminders about related issues,</w:t>
      </w:r>
      <w:r>
        <w:rPr>
          <w:spacing w:val="1"/>
        </w:rPr>
        <w:t xml:space="preserve"> </w:t>
      </w:r>
      <w:r>
        <w:t>such as the heightened protections afforded to psychotherapy notes by the</w:t>
      </w:r>
      <w:r>
        <w:rPr>
          <w:spacing w:val="1"/>
        </w:rPr>
        <w:t xml:space="preserve"> </w:t>
      </w:r>
      <w:r>
        <w:t>Privacy Rule, a parent’s right to access the protected health information of a</w:t>
      </w:r>
      <w:r>
        <w:rPr>
          <w:spacing w:val="1"/>
        </w:rPr>
        <w:t xml:space="preserve"> </w:t>
      </w:r>
      <w:r>
        <w:t>minor child as the child’s personal representative, the potential applicability</w:t>
      </w:r>
      <w:r>
        <w:rPr>
          <w:spacing w:val="1"/>
        </w:rPr>
        <w:t xml:space="preserve"> </w:t>
      </w:r>
      <w:r>
        <w:t>of Federal alcohol and drug abuse confidentiality regulations or state laws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stringent</w:t>
      </w:r>
      <w:r>
        <w:rPr>
          <w:spacing w:val="-4"/>
        </w:rPr>
        <w:t xml:space="preserve"> </w:t>
      </w:r>
      <w:r>
        <w:t>protections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HIPAA,</w:t>
      </w:r>
      <w:r>
        <w:rPr>
          <w:spacing w:val="-6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intersection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HIPAA</w:t>
      </w:r>
      <w:r>
        <w:rPr>
          <w:spacing w:val="-1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FERPA</w:t>
      </w:r>
      <w:r>
        <w:rPr>
          <w:spacing w:val="-1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setting.</w:t>
      </w:r>
    </w:p>
    <w:p w14:paraId="22FA08A2" w14:textId="77777777" w:rsidR="00B812B3" w:rsidRDefault="001A3A33">
      <w:pPr>
        <w:pStyle w:val="Heading1"/>
        <w:spacing w:before="91" w:line="242" w:lineRule="auto"/>
        <w:ind w:right="1113"/>
      </w:pPr>
      <w:r>
        <w:rPr>
          <w:spacing w:val="-1"/>
        </w:rPr>
        <w:t>4B.</w:t>
      </w:r>
      <w:r>
        <w:rPr>
          <w:spacing w:val="-2"/>
        </w:rPr>
        <w:t xml:space="preserve"> </w:t>
      </w:r>
      <w:r>
        <w:rPr>
          <w:spacing w:val="-1"/>
        </w:rPr>
        <w:t>Questions and</w:t>
      </w:r>
      <w:r>
        <w:rPr>
          <w:spacing w:val="-21"/>
        </w:rPr>
        <w:t xml:space="preserve"> </w:t>
      </w:r>
      <w:r>
        <w:rPr>
          <w:spacing w:val="-1"/>
        </w:rPr>
        <w:t xml:space="preserve">Answers about </w:t>
      </w:r>
      <w:r>
        <w:t>HIPAA</w:t>
      </w:r>
      <w:r>
        <w:rPr>
          <w:spacing w:val="-2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Mental</w:t>
      </w:r>
      <w:r>
        <w:rPr>
          <w:spacing w:val="-87"/>
        </w:rPr>
        <w:t xml:space="preserve"> </w:t>
      </w:r>
      <w:r>
        <w:t>Health</w:t>
      </w:r>
    </w:p>
    <w:p w14:paraId="6D29F2BD" w14:textId="77777777" w:rsidR="00B812B3" w:rsidRDefault="001A3A33">
      <w:pPr>
        <w:spacing w:before="99"/>
        <w:ind w:left="480" w:right="749"/>
        <w:rPr>
          <w:i/>
          <w:sz w:val="28"/>
        </w:rPr>
      </w:pPr>
      <w:r>
        <w:rPr>
          <w:i/>
          <w:sz w:val="28"/>
        </w:rPr>
        <w:t>Does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HIPAA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allow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care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provider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communicate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patient’s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family,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friends,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other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persons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who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involved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patient’s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care?</w:t>
      </w:r>
    </w:p>
    <w:p w14:paraId="7D521CDD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22A532E" w14:textId="77777777" w:rsidR="00B812B3" w:rsidRDefault="00B812B3">
      <w:pPr>
        <w:pStyle w:val="BodyText"/>
        <w:spacing w:before="6"/>
        <w:ind w:left="0"/>
        <w:rPr>
          <w:i/>
        </w:rPr>
      </w:pPr>
    </w:p>
    <w:p w14:paraId="3CC5E028" w14:textId="77777777" w:rsidR="00B812B3" w:rsidRDefault="001A3A33">
      <w:pPr>
        <w:pStyle w:val="BodyText"/>
        <w:spacing w:before="88"/>
        <w:ind w:right="821"/>
      </w:pPr>
      <w:r>
        <w:t>Yes. In recognition of the integral role that family and friends play in a</w:t>
      </w:r>
      <w:r>
        <w:rPr>
          <w:spacing w:val="1"/>
        </w:rPr>
        <w:t xml:space="preserve"> </w:t>
      </w:r>
      <w:r>
        <w:rPr>
          <w:spacing w:val="-1"/>
        </w:rPr>
        <w:t xml:space="preserve">patient’s health care, the HIPAA Privacy Rule allows these </w:t>
      </w:r>
      <w:r>
        <w:t>routine – and</w:t>
      </w:r>
      <w:r>
        <w:rPr>
          <w:spacing w:val="1"/>
        </w:rPr>
        <w:t xml:space="preserve"> </w:t>
      </w:r>
      <w:r>
        <w:t>often critical – co</w:t>
      </w:r>
      <w:r>
        <w:t>mmunications between health care providers and these</w:t>
      </w:r>
      <w:r>
        <w:rPr>
          <w:spacing w:val="1"/>
        </w:rPr>
        <w:t xml:space="preserve"> </w:t>
      </w:r>
      <w:r>
        <w:t>persons.</w:t>
      </w:r>
      <w:r>
        <w:rPr>
          <w:spacing w:val="-8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67"/>
        </w:rPr>
        <w:t xml:space="preserve"> </w:t>
      </w:r>
      <w:r>
        <w:t>decisions, health care providers may communicate with a patient’s family</w:t>
      </w:r>
      <w:r>
        <w:rPr>
          <w:spacing w:val="1"/>
        </w:rPr>
        <w:t xml:space="preserve"> </w:t>
      </w:r>
      <w:r>
        <w:t>members, friends, or other persons the patient has involved in his or her</w:t>
      </w:r>
      <w:r>
        <w:rPr>
          <w:spacing w:val="1"/>
        </w:rPr>
        <w:t xml:space="preserve"> </w:t>
      </w:r>
      <w:r>
        <w:t>health care or payment for care, so long as the patient does not object. See</w:t>
      </w:r>
      <w:r>
        <w:rPr>
          <w:spacing w:val="1"/>
        </w:rPr>
        <w:t xml:space="preserve"> </w:t>
      </w:r>
      <w:r>
        <w:t>45 CFR</w:t>
      </w:r>
    </w:p>
    <w:p w14:paraId="0E352D36" w14:textId="77777777" w:rsidR="00B812B3" w:rsidRDefault="001A3A33">
      <w:pPr>
        <w:pStyle w:val="BodyText"/>
        <w:spacing w:before="84"/>
        <w:ind w:right="749"/>
      </w:pPr>
      <w:r>
        <w:rPr>
          <w:b/>
        </w:rPr>
        <w:t>164.510(b)</w:t>
      </w:r>
      <w:r>
        <w:t>.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provider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patient’s</w:t>
      </w:r>
      <w:r>
        <w:rPr>
          <w:spacing w:val="-3"/>
        </w:rPr>
        <w:t xml:space="preserve"> </w:t>
      </w:r>
      <w:r>
        <w:t>permission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relevant</w:t>
      </w:r>
      <w:r>
        <w:rPr>
          <w:spacing w:val="-67"/>
        </w:rPr>
        <w:t xml:space="preserve"> </w:t>
      </w:r>
      <w:r>
        <w:t>information with family members or others, may tell the patient he or she</w:t>
      </w:r>
      <w:r>
        <w:rPr>
          <w:spacing w:val="1"/>
        </w:rPr>
        <w:t xml:space="preserve"> </w:t>
      </w:r>
      <w:r>
        <w:t>plans to discuss the information and give them an opportunity to agree or</w:t>
      </w:r>
      <w:r>
        <w:rPr>
          <w:spacing w:val="1"/>
        </w:rPr>
        <w:t xml:space="preserve"> </w:t>
      </w:r>
      <w:r>
        <w:t>object, or may infer from the circumstances, using profes</w:t>
      </w:r>
      <w:r>
        <w:t>sional judgment,</w:t>
      </w:r>
      <w:r>
        <w:rPr>
          <w:spacing w:val="1"/>
        </w:rPr>
        <w:t xml:space="preserve"> </w:t>
      </w:r>
      <w:r>
        <w:t>that the patient does not object. A common example of the latter would be</w:t>
      </w:r>
      <w:r>
        <w:rPr>
          <w:spacing w:val="1"/>
        </w:rPr>
        <w:t xml:space="preserve"> </w:t>
      </w:r>
      <w:r>
        <w:t>situations in which a family member or friend is invited by the patient and</w:t>
      </w:r>
      <w:r>
        <w:rPr>
          <w:spacing w:val="1"/>
        </w:rPr>
        <w:t xml:space="preserve"> </w:t>
      </w:r>
      <w:r>
        <w:t>present in the treatment room with the patient and the provider when a</w:t>
      </w:r>
      <w:r>
        <w:rPr>
          <w:spacing w:val="1"/>
        </w:rPr>
        <w:t xml:space="preserve"> </w:t>
      </w:r>
      <w:r>
        <w:t>disclosure</w:t>
      </w:r>
      <w:r>
        <w:rPr>
          <w:spacing w:val="-2"/>
        </w:rPr>
        <w:t xml:space="preserve"> </w:t>
      </w:r>
      <w:r>
        <w:t>is made</w:t>
      </w:r>
      <w:r>
        <w:t>.</w:t>
      </w:r>
    </w:p>
    <w:p w14:paraId="29141974" w14:textId="77777777" w:rsidR="00B812B3" w:rsidRDefault="001A3A33">
      <w:pPr>
        <w:pStyle w:val="BodyText"/>
        <w:spacing w:before="84"/>
        <w:ind w:right="736"/>
      </w:pPr>
      <w:r>
        <w:t>Where a patient is not present or is incapacitated, a health care provider may</w:t>
      </w:r>
      <w:r>
        <w:rPr>
          <w:spacing w:val="-67"/>
        </w:rPr>
        <w:t xml:space="preserve"> </w:t>
      </w:r>
      <w:r>
        <w:t>share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patient’s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family,</w:t>
      </w:r>
      <w:r>
        <w:rPr>
          <w:spacing w:val="-4"/>
        </w:rPr>
        <w:t xml:space="preserve"> </w:t>
      </w:r>
      <w:r>
        <w:t>friends,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others</w:t>
      </w:r>
      <w:r>
        <w:rPr>
          <w:spacing w:val="-5"/>
        </w:rPr>
        <w:t xml:space="preserve"> </w:t>
      </w:r>
      <w:r>
        <w:t>involved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patient’s care or payment for care, as long as the health care provider</w:t>
      </w:r>
      <w:r>
        <w:rPr>
          <w:spacing w:val="1"/>
        </w:rPr>
        <w:t xml:space="preserve"> </w:t>
      </w:r>
      <w:r>
        <w:t>determines, based on pr</w:t>
      </w:r>
      <w:r>
        <w:t>ofessional judgment, that doing so is in the best</w:t>
      </w:r>
      <w:r>
        <w:rPr>
          <w:spacing w:val="1"/>
        </w:rPr>
        <w:t xml:space="preserve"> </w:t>
      </w:r>
      <w:r>
        <w:t>interests of the patient. Note that, when someone other than a friend or</w:t>
      </w:r>
      <w:r>
        <w:rPr>
          <w:spacing w:val="1"/>
        </w:rPr>
        <w:t xml:space="preserve"> </w:t>
      </w:r>
      <w:r>
        <w:t>family member is involved, the health care provider must be reasonably sure</w:t>
      </w:r>
      <w:r>
        <w:rPr>
          <w:spacing w:val="-68"/>
        </w:rPr>
        <w:t xml:space="preserve"> </w:t>
      </w:r>
      <w:r>
        <w:t>that the patient asked the person to be involved in his o</w:t>
      </w:r>
      <w:r>
        <w:t>r her care or payment</w:t>
      </w:r>
      <w:r>
        <w:rPr>
          <w:spacing w:val="-6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care.</w:t>
      </w:r>
    </w:p>
    <w:p w14:paraId="032150C2" w14:textId="77777777" w:rsidR="00B812B3" w:rsidRDefault="001A3A33">
      <w:pPr>
        <w:pStyle w:val="BodyText"/>
        <w:spacing w:before="85"/>
        <w:ind w:right="859"/>
      </w:pPr>
      <w:r>
        <w:t>In all cases, disclosures to family members, friends, or other persons</w:t>
      </w:r>
      <w:r>
        <w:rPr>
          <w:spacing w:val="1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patient’s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payment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only</w:t>
      </w:r>
      <w:r>
        <w:rPr>
          <w:spacing w:val="-67"/>
        </w:rPr>
        <w:t xml:space="preserve"> </w:t>
      </w:r>
      <w:r>
        <w:t>the protected health information directly relevant to the person’s</w:t>
      </w:r>
      <w:r>
        <w:rPr>
          <w:spacing w:val="1"/>
        </w:rPr>
        <w:t xml:space="preserve"> </w:t>
      </w:r>
      <w:r>
        <w:t>involvement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patient’s care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for care.</w:t>
      </w:r>
    </w:p>
    <w:p w14:paraId="3023DF3F" w14:textId="77777777" w:rsidR="00B812B3" w:rsidRDefault="001A3A33">
      <w:pPr>
        <w:pStyle w:val="BodyText"/>
        <w:spacing w:before="92"/>
        <w:ind w:right="968"/>
      </w:pPr>
      <w:r>
        <w:t>OCR’s</w:t>
      </w:r>
      <w:r>
        <w:rPr>
          <w:spacing w:val="-4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disclosures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family</w:t>
      </w:r>
      <w:r>
        <w:rPr>
          <w:spacing w:val="-67"/>
        </w:rPr>
        <w:t xml:space="preserve"> </w:t>
      </w:r>
      <w:r>
        <w:t>members and friends in fact sheets developed for consumers -</w:t>
      </w:r>
      <w:r>
        <w:t xml:space="preserve"> PDF and</w:t>
      </w:r>
      <w:r>
        <w:rPr>
          <w:spacing w:val="1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- PDF.</w:t>
      </w:r>
    </w:p>
    <w:p w14:paraId="6B383347" w14:textId="77777777" w:rsidR="00B812B3" w:rsidRDefault="001A3A33">
      <w:pPr>
        <w:spacing w:before="94"/>
        <w:ind w:left="480" w:right="1653"/>
        <w:rPr>
          <w:i/>
          <w:sz w:val="28"/>
        </w:rPr>
      </w:pPr>
      <w:r>
        <w:rPr>
          <w:i/>
          <w:sz w:val="28"/>
        </w:rPr>
        <w:t>Does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HIPAA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provide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extra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protections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information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compared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with other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health information?</w:t>
      </w:r>
    </w:p>
    <w:p w14:paraId="66140EE5" w14:textId="77777777" w:rsidR="00B812B3" w:rsidRDefault="001A3A33">
      <w:pPr>
        <w:pStyle w:val="BodyText"/>
        <w:spacing w:before="96"/>
        <w:ind w:right="743"/>
      </w:pPr>
      <w:r>
        <w:t>Generally, the Privacy Rule applies uniformly to all protected health</w:t>
      </w:r>
      <w:r>
        <w:rPr>
          <w:spacing w:val="1"/>
        </w:rPr>
        <w:t xml:space="preserve"> </w:t>
      </w:r>
      <w:r>
        <w:t>information, without regard to the type of information. One exception to this</w:t>
      </w:r>
      <w:r>
        <w:rPr>
          <w:spacing w:val="-68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psychotherapy</w:t>
      </w:r>
      <w:r>
        <w:rPr>
          <w:spacing w:val="-1"/>
        </w:rPr>
        <w:t xml:space="preserve"> </w:t>
      </w:r>
      <w:r>
        <w:t>notes,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protections.</w:t>
      </w:r>
    </w:p>
    <w:p w14:paraId="2A8C5ACF" w14:textId="77777777" w:rsidR="00B812B3" w:rsidRDefault="001A3A33">
      <w:pPr>
        <w:pStyle w:val="BodyText"/>
        <w:spacing w:line="237" w:lineRule="auto"/>
        <w:ind w:right="749"/>
      </w:pPr>
      <w:r>
        <w:t>The</w:t>
      </w:r>
      <w:r>
        <w:rPr>
          <w:spacing w:val="-3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Rule</w:t>
      </w:r>
      <w:r>
        <w:rPr>
          <w:spacing w:val="-3"/>
        </w:rPr>
        <w:t xml:space="preserve"> </w:t>
      </w:r>
      <w:r>
        <w:t>defines</w:t>
      </w:r>
      <w:r>
        <w:rPr>
          <w:spacing w:val="-2"/>
        </w:rPr>
        <w:t xml:space="preserve"> </w:t>
      </w:r>
      <w:r>
        <w:t>psychot</w:t>
      </w:r>
      <w:r>
        <w:t>herapy</w:t>
      </w:r>
      <w:r>
        <w:rPr>
          <w:spacing w:val="-2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health</w:t>
      </w:r>
      <w:r>
        <w:rPr>
          <w:spacing w:val="-67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documenting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analyzing</w:t>
      </w:r>
    </w:p>
    <w:p w14:paraId="65847517" w14:textId="77777777" w:rsidR="00B812B3" w:rsidRDefault="00B812B3">
      <w:pPr>
        <w:spacing w:line="237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58CCE8C" w14:textId="77777777" w:rsidR="00B812B3" w:rsidRDefault="00B812B3">
      <w:pPr>
        <w:pStyle w:val="BodyText"/>
        <w:spacing w:before="6"/>
        <w:ind w:left="0"/>
      </w:pPr>
    </w:p>
    <w:p w14:paraId="25DC8683" w14:textId="77777777" w:rsidR="00B812B3" w:rsidRDefault="001A3A33">
      <w:pPr>
        <w:pStyle w:val="BodyText"/>
        <w:spacing w:before="88"/>
        <w:ind w:right="699"/>
      </w:pPr>
      <w:r>
        <w:t>the contents of a conversation during a private counseling session or a group,</w:t>
      </w:r>
      <w:r>
        <w:rPr>
          <w:spacing w:val="-68"/>
        </w:rPr>
        <w:t xml:space="preserve"> </w:t>
      </w:r>
      <w:r>
        <w:t>joint, or family counseling session and that are separate from the rest of the</w:t>
      </w:r>
      <w:r>
        <w:rPr>
          <w:spacing w:val="1"/>
        </w:rPr>
        <w:t xml:space="preserve"> </w:t>
      </w:r>
      <w:r>
        <w:t>patient’s</w:t>
      </w:r>
      <w:r>
        <w:rPr>
          <w:spacing w:val="2"/>
        </w:rPr>
        <w:t xml:space="preserve"> </w:t>
      </w:r>
      <w:r>
        <w:t>medical</w:t>
      </w:r>
      <w:r>
        <w:rPr>
          <w:spacing w:val="2"/>
        </w:rPr>
        <w:t xml:space="preserve"> </w:t>
      </w:r>
      <w:r>
        <w:t>record.</w:t>
      </w:r>
      <w:r>
        <w:rPr>
          <w:spacing w:val="3"/>
        </w:rPr>
        <w:t xml:space="preserve"> </w:t>
      </w:r>
      <w:r>
        <w:t>Psychotherapy</w:t>
      </w:r>
      <w:r>
        <w:rPr>
          <w:spacing w:val="2"/>
        </w:rPr>
        <w:t xml:space="preserve"> </w:t>
      </w:r>
      <w:r>
        <w:t>notes</w:t>
      </w:r>
      <w:r>
        <w:rPr>
          <w:spacing w:val="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information about medication pres</w:t>
      </w:r>
      <w:r>
        <w:t>cription and monitoring, counseling</w:t>
      </w:r>
      <w:r>
        <w:rPr>
          <w:spacing w:val="1"/>
        </w:rPr>
        <w:t xml:space="preserve"> </w:t>
      </w:r>
      <w:r>
        <w:t>session start and stop times, the modalities and frequencies of treatment</w:t>
      </w:r>
      <w:r>
        <w:rPr>
          <w:spacing w:val="1"/>
        </w:rPr>
        <w:t xml:space="preserve"> </w:t>
      </w:r>
      <w:r>
        <w:t>furnished, or results of clinical tests; nor do they include summaries of</w:t>
      </w:r>
      <w:r>
        <w:rPr>
          <w:spacing w:val="1"/>
        </w:rPr>
        <w:t xml:space="preserve"> </w:t>
      </w:r>
      <w:r>
        <w:t>diagnosis, functional status, treatment plan, symptoms, prognosis, and</w:t>
      </w:r>
      <w:r>
        <w:rPr>
          <w:spacing w:val="1"/>
        </w:rPr>
        <w:t xml:space="preserve"> </w:t>
      </w:r>
      <w:r>
        <w:t>p</w:t>
      </w:r>
      <w:r>
        <w:t>rogress to date. Psychotherapy notes also do not include any information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maintained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patient’s</w:t>
      </w:r>
      <w:r>
        <w:rPr>
          <w:spacing w:val="-1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record.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CFR</w:t>
      </w:r>
      <w:r>
        <w:rPr>
          <w:spacing w:val="-1"/>
        </w:rPr>
        <w:t xml:space="preserve"> </w:t>
      </w:r>
      <w:r>
        <w:t>164.501.</w:t>
      </w:r>
    </w:p>
    <w:p w14:paraId="1821052B" w14:textId="77777777" w:rsidR="00B812B3" w:rsidRDefault="001A3A33">
      <w:pPr>
        <w:pStyle w:val="BodyText"/>
        <w:spacing w:before="82"/>
        <w:ind w:right="715"/>
      </w:pPr>
      <w:r>
        <w:t>Psychotherapy notes are treated differently from other mental health</w:t>
      </w:r>
      <w:r>
        <w:rPr>
          <w:spacing w:val="1"/>
        </w:rPr>
        <w:t xml:space="preserve"> </w:t>
      </w:r>
      <w:r>
        <w:t>information both because they contain partic</w:t>
      </w:r>
      <w:r>
        <w:t>ularly sensitive information and</w:t>
      </w:r>
      <w:r>
        <w:rPr>
          <w:spacing w:val="-67"/>
        </w:rPr>
        <w:t xml:space="preserve"> </w:t>
      </w:r>
      <w:r>
        <w:t>because they are the personal notes of the therapist that typically are not</w:t>
      </w:r>
      <w:r>
        <w:rPr>
          <w:spacing w:val="1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useful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treatment,</w:t>
      </w:r>
      <w:r>
        <w:rPr>
          <w:spacing w:val="5"/>
        </w:rPr>
        <w:t xml:space="preserve"> </w:t>
      </w:r>
      <w:r>
        <w:t>payment,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health</w:t>
      </w:r>
      <w:r>
        <w:rPr>
          <w:spacing w:val="5"/>
        </w:rPr>
        <w:t xml:space="preserve"> </w:t>
      </w:r>
      <w:r>
        <w:t>care</w:t>
      </w:r>
      <w:r>
        <w:rPr>
          <w:spacing w:val="4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purposes, other than by the mental health professional who created the notes.</w:t>
      </w:r>
      <w:r>
        <w:rPr>
          <w:spacing w:val="-68"/>
        </w:rPr>
        <w:t xml:space="preserve"> </w:t>
      </w:r>
      <w:r>
        <w:t>Therefore, with few exceptions, the Privacy Rule requires a covered entity to</w:t>
      </w:r>
      <w:r>
        <w:rPr>
          <w:spacing w:val="-68"/>
        </w:rPr>
        <w:t xml:space="preserve"> </w:t>
      </w:r>
      <w:r>
        <w:t>obtain a patient’s authorization prior to a disclosure of psychotherapy notes</w:t>
      </w:r>
      <w:r>
        <w:rPr>
          <w:spacing w:val="1"/>
        </w:rPr>
        <w:t xml:space="preserve"> </w:t>
      </w:r>
      <w:r>
        <w:t>for any reason, includ</w:t>
      </w:r>
      <w:r>
        <w:t>ing a disclosure for treatment purposes to a health care</w:t>
      </w:r>
      <w:r>
        <w:rPr>
          <w:spacing w:val="-67"/>
        </w:rPr>
        <w:t xml:space="preserve"> </w:t>
      </w:r>
      <w:r>
        <w:t>provider other than the originator of the notes. See 45 CFR 164.508(a)(2). A</w:t>
      </w:r>
      <w:r>
        <w:rPr>
          <w:spacing w:val="-67"/>
        </w:rPr>
        <w:t xml:space="preserve"> </w:t>
      </w:r>
      <w:r>
        <w:t>notable exception exists for disclosures required by other law, such as for</w:t>
      </w:r>
      <w:r>
        <w:rPr>
          <w:spacing w:val="1"/>
        </w:rPr>
        <w:t xml:space="preserve"> </w:t>
      </w:r>
      <w:r>
        <w:t>mandatory reporting of abuse, and mandatory “d</w:t>
      </w:r>
      <w:r>
        <w:t>uty to warn” situations</w:t>
      </w:r>
      <w:r>
        <w:rPr>
          <w:spacing w:val="1"/>
        </w:rPr>
        <w:t xml:space="preserve"> </w:t>
      </w:r>
      <w:r>
        <w:t>regarding threats of serious and imminent harm made by the patient (State</w:t>
      </w:r>
      <w:r>
        <w:rPr>
          <w:spacing w:val="1"/>
        </w:rPr>
        <w:t xml:space="preserve"> </w:t>
      </w:r>
      <w:r>
        <w:t>laws</w:t>
      </w:r>
      <w:r>
        <w:rPr>
          <w:spacing w:val="-1"/>
        </w:rPr>
        <w:t xml:space="preserve"> </w:t>
      </w:r>
      <w:r>
        <w:t>vary</w:t>
      </w:r>
      <w:r>
        <w:rPr>
          <w:spacing w:val="-1"/>
        </w:rPr>
        <w:t xml:space="preserve"> </w:t>
      </w:r>
      <w:r>
        <w:t>as to</w:t>
      </w:r>
      <w:r>
        <w:rPr>
          <w:spacing w:val="-1"/>
        </w:rPr>
        <w:t xml:space="preserve"> </w:t>
      </w:r>
      <w:r>
        <w:t>whether such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warning is</w:t>
      </w:r>
      <w:r>
        <w:rPr>
          <w:spacing w:val="-1"/>
        </w:rPr>
        <w:t xml:space="preserve"> </w:t>
      </w:r>
      <w:r>
        <w:t>mandatory or</w:t>
      </w:r>
      <w:r>
        <w:rPr>
          <w:spacing w:val="-1"/>
        </w:rPr>
        <w:t xml:space="preserve"> </w:t>
      </w:r>
      <w:r>
        <w:t>permissible).</w:t>
      </w:r>
    </w:p>
    <w:p w14:paraId="45CFF13A" w14:textId="77777777" w:rsidR="00B812B3" w:rsidRDefault="001A3A33">
      <w:pPr>
        <w:spacing w:before="75"/>
        <w:ind w:left="480" w:right="1395"/>
        <w:rPr>
          <w:i/>
          <w:sz w:val="28"/>
        </w:rPr>
      </w:pPr>
      <w:r>
        <w:rPr>
          <w:i/>
          <w:sz w:val="28"/>
        </w:rPr>
        <w:t>Is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care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provider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permitted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discuss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an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adult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patient’s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informati</w:t>
      </w:r>
      <w:r>
        <w:rPr>
          <w:i/>
          <w:sz w:val="28"/>
        </w:rPr>
        <w:t>on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patient’s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parents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other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family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members?</w:t>
      </w:r>
    </w:p>
    <w:p w14:paraId="55661729" w14:textId="77777777" w:rsidR="00B812B3" w:rsidRDefault="001A3A33">
      <w:pPr>
        <w:pStyle w:val="BodyText"/>
        <w:spacing w:before="96"/>
        <w:ind w:right="898"/>
      </w:pPr>
      <w:r>
        <w:t>In situations where the patient is given the opportunity and does not object,</w:t>
      </w:r>
      <w:r>
        <w:rPr>
          <w:spacing w:val="-67"/>
        </w:rPr>
        <w:t xml:space="preserve"> </w:t>
      </w:r>
      <w:r>
        <w:rPr>
          <w:spacing w:val="-1"/>
        </w:rPr>
        <w:t xml:space="preserve">HIPAA allows the provider to share or discuss the patient’s </w:t>
      </w:r>
      <w:r>
        <w:t>mental health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patient’s</w:t>
      </w:r>
      <w:r>
        <w:rPr>
          <w:spacing w:val="-67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care. For</w:t>
      </w:r>
      <w:r>
        <w:rPr>
          <w:spacing w:val="-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object:</w:t>
      </w:r>
    </w:p>
    <w:p w14:paraId="4893589C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56"/>
        </w:tabs>
        <w:spacing w:before="92"/>
        <w:ind w:left="701" w:right="1420" w:hanging="222"/>
        <w:jc w:val="both"/>
        <w:rPr>
          <w:sz w:val="28"/>
        </w:rPr>
      </w:pPr>
      <w:r>
        <w:tab/>
      </w:r>
      <w:r>
        <w:rPr>
          <w:sz w:val="28"/>
        </w:rPr>
        <w:t>A psychiatrist may discuss the drugs a patient needs to take with the</w:t>
      </w:r>
      <w:r>
        <w:rPr>
          <w:spacing w:val="-67"/>
          <w:sz w:val="28"/>
        </w:rPr>
        <w:t xml:space="preserve"> </w:t>
      </w:r>
      <w:r>
        <w:rPr>
          <w:sz w:val="28"/>
        </w:rPr>
        <w:t>patient’s</w:t>
      </w:r>
      <w:r>
        <w:rPr>
          <w:spacing w:val="-3"/>
          <w:sz w:val="28"/>
        </w:rPr>
        <w:t xml:space="preserve"> </w:t>
      </w:r>
      <w:r>
        <w:rPr>
          <w:sz w:val="28"/>
        </w:rPr>
        <w:t>sister</w:t>
      </w:r>
      <w:r>
        <w:rPr>
          <w:spacing w:val="-3"/>
          <w:sz w:val="28"/>
        </w:rPr>
        <w:t xml:space="preserve"> </w:t>
      </w:r>
      <w:r>
        <w:rPr>
          <w:sz w:val="28"/>
        </w:rPr>
        <w:t>who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present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patient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mental</w:t>
      </w:r>
      <w:r>
        <w:rPr>
          <w:spacing w:val="-3"/>
          <w:sz w:val="28"/>
        </w:rPr>
        <w:t xml:space="preserve"> </w:t>
      </w:r>
      <w:r>
        <w:rPr>
          <w:sz w:val="28"/>
        </w:rPr>
        <w:t>health</w:t>
      </w:r>
      <w:r>
        <w:rPr>
          <w:spacing w:val="-3"/>
          <w:sz w:val="28"/>
        </w:rPr>
        <w:t xml:space="preserve"> </w:t>
      </w:r>
      <w:r>
        <w:rPr>
          <w:sz w:val="28"/>
        </w:rPr>
        <w:t>care</w:t>
      </w:r>
      <w:r>
        <w:rPr>
          <w:spacing w:val="-67"/>
          <w:sz w:val="28"/>
        </w:rPr>
        <w:t xml:space="preserve"> </w:t>
      </w:r>
      <w:r>
        <w:rPr>
          <w:sz w:val="28"/>
        </w:rPr>
        <w:t>appoint</w:t>
      </w:r>
      <w:r>
        <w:rPr>
          <w:sz w:val="28"/>
        </w:rPr>
        <w:t>ment.</w:t>
      </w:r>
    </w:p>
    <w:p w14:paraId="57BB34E8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94"/>
        <w:ind w:left="701" w:right="742" w:hanging="222"/>
        <w:jc w:val="both"/>
        <w:rPr>
          <w:sz w:val="28"/>
        </w:rPr>
      </w:pPr>
      <w:r>
        <w:rPr>
          <w:spacing w:val="-1"/>
          <w:sz w:val="28"/>
        </w:rPr>
        <w:t xml:space="preserve">A therapist may give information </w:t>
      </w:r>
      <w:r>
        <w:rPr>
          <w:sz w:val="28"/>
        </w:rPr>
        <w:t>to a patient’s spouse about warning signs</w:t>
      </w:r>
      <w:r>
        <w:rPr>
          <w:spacing w:val="-67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signal a</w:t>
      </w:r>
      <w:r>
        <w:rPr>
          <w:spacing w:val="-2"/>
          <w:sz w:val="28"/>
        </w:rPr>
        <w:t xml:space="preserve"> </w:t>
      </w:r>
      <w:r>
        <w:rPr>
          <w:sz w:val="28"/>
        </w:rPr>
        <w:t>developing emergency.</w:t>
      </w:r>
    </w:p>
    <w:p w14:paraId="43E99920" w14:textId="77777777" w:rsidR="00B812B3" w:rsidRDefault="001A3A33">
      <w:pPr>
        <w:pStyle w:val="BodyText"/>
        <w:spacing w:before="96"/>
        <w:ind w:left="550"/>
      </w:pPr>
      <w:r>
        <w:t>BUT:</w:t>
      </w:r>
    </w:p>
    <w:p w14:paraId="73A4293A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56"/>
        </w:tabs>
        <w:spacing w:before="98"/>
        <w:ind w:left="701" w:right="712" w:hanging="222"/>
        <w:rPr>
          <w:sz w:val="28"/>
        </w:rPr>
      </w:pPr>
      <w:r>
        <w:tab/>
      </w:r>
      <w:r>
        <w:rPr>
          <w:sz w:val="28"/>
        </w:rPr>
        <w:t>A nurse may not discuss a patient’s mental health condition with the</w:t>
      </w:r>
      <w:r>
        <w:rPr>
          <w:spacing w:val="1"/>
          <w:sz w:val="28"/>
        </w:rPr>
        <w:t xml:space="preserve"> </w:t>
      </w:r>
      <w:r>
        <w:rPr>
          <w:sz w:val="28"/>
        </w:rPr>
        <w:t>patient’s</w:t>
      </w:r>
      <w:r>
        <w:rPr>
          <w:spacing w:val="-3"/>
          <w:sz w:val="28"/>
        </w:rPr>
        <w:t xml:space="preserve"> </w:t>
      </w:r>
      <w:r>
        <w:rPr>
          <w:sz w:val="28"/>
        </w:rPr>
        <w:t>brother</w:t>
      </w:r>
      <w:r>
        <w:rPr>
          <w:spacing w:val="-2"/>
          <w:sz w:val="28"/>
        </w:rPr>
        <w:t xml:space="preserve"> </w:t>
      </w:r>
      <w:r>
        <w:rPr>
          <w:sz w:val="28"/>
        </w:rPr>
        <w:t>after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patient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stated</w:t>
      </w:r>
      <w:r>
        <w:rPr>
          <w:spacing w:val="-3"/>
          <w:sz w:val="28"/>
        </w:rPr>
        <w:t xml:space="preserve"> </w:t>
      </w:r>
      <w:r>
        <w:rPr>
          <w:sz w:val="28"/>
        </w:rPr>
        <w:t>she</w:t>
      </w:r>
      <w:r>
        <w:rPr>
          <w:spacing w:val="-3"/>
          <w:sz w:val="28"/>
        </w:rPr>
        <w:t xml:space="preserve"> </w:t>
      </w:r>
      <w:r>
        <w:rPr>
          <w:sz w:val="28"/>
        </w:rPr>
        <w:t>does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want</w:t>
      </w:r>
      <w:r>
        <w:rPr>
          <w:spacing w:val="-4"/>
          <w:sz w:val="28"/>
        </w:rPr>
        <w:t xml:space="preserve"> </w:t>
      </w:r>
      <w:r>
        <w:rPr>
          <w:sz w:val="28"/>
        </w:rPr>
        <w:t>her</w:t>
      </w:r>
      <w:r>
        <w:rPr>
          <w:spacing w:val="-2"/>
          <w:sz w:val="28"/>
        </w:rPr>
        <w:t xml:space="preserve"> </w:t>
      </w:r>
      <w:r>
        <w:rPr>
          <w:sz w:val="28"/>
        </w:rPr>
        <w:t>family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know</w:t>
      </w:r>
      <w:r>
        <w:rPr>
          <w:spacing w:val="-1"/>
          <w:sz w:val="28"/>
        </w:rPr>
        <w:t xml:space="preserve"> </w:t>
      </w:r>
      <w:r>
        <w:rPr>
          <w:sz w:val="28"/>
        </w:rPr>
        <w:t>about</w:t>
      </w:r>
      <w:r>
        <w:rPr>
          <w:spacing w:val="-1"/>
          <w:sz w:val="28"/>
        </w:rPr>
        <w:t xml:space="preserve"> </w:t>
      </w:r>
      <w:r>
        <w:rPr>
          <w:sz w:val="28"/>
        </w:rPr>
        <w:t>her condition.</w:t>
      </w:r>
    </w:p>
    <w:p w14:paraId="7BCE96A5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F762C75" w14:textId="77777777" w:rsidR="00B812B3" w:rsidRDefault="00B812B3">
      <w:pPr>
        <w:pStyle w:val="BodyText"/>
        <w:spacing w:before="6"/>
        <w:ind w:left="0"/>
      </w:pPr>
    </w:p>
    <w:p w14:paraId="3394495D" w14:textId="77777777" w:rsidR="00B812B3" w:rsidRDefault="001A3A33">
      <w:pPr>
        <w:pStyle w:val="BodyText"/>
        <w:spacing w:before="88"/>
        <w:ind w:right="900"/>
      </w:pPr>
      <w:r>
        <w:t>In all cases, the health care provider may share or discuss only th</w:t>
      </w:r>
      <w:r>
        <w:t>e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patient’s</w:t>
      </w:r>
      <w:r>
        <w:rPr>
          <w:spacing w:val="-3"/>
        </w:rPr>
        <w:t xml:space="preserve"> </w:t>
      </w:r>
      <w:r>
        <w:t>care</w:t>
      </w:r>
      <w:r>
        <w:rPr>
          <w:spacing w:val="-67"/>
        </w:rPr>
        <w:t xml:space="preserve"> </w:t>
      </w:r>
      <w:r>
        <w:t>or payment for care. See 45 CFR 164.510(b). Finally, it is important to</w:t>
      </w:r>
      <w:r>
        <w:rPr>
          <w:spacing w:val="1"/>
        </w:rPr>
        <w:t xml:space="preserve"> </w:t>
      </w:r>
      <w:r>
        <w:t>remember that other applicable law (e.g., State confidentiality statutes) or</w:t>
      </w:r>
      <w:r>
        <w:rPr>
          <w:spacing w:val="1"/>
        </w:rPr>
        <w:t xml:space="preserve"> </w:t>
      </w:r>
      <w:r>
        <w:t>professional ethics may impose stricter limitations on sharing personal</w:t>
      </w:r>
      <w:r>
        <w:rPr>
          <w:spacing w:val="1"/>
        </w:rPr>
        <w:t xml:space="preserve"> </w:t>
      </w:r>
      <w:r>
        <w:t>health information, particularly where the information relates to a patient’s</w:t>
      </w:r>
      <w:r>
        <w:rPr>
          <w:spacing w:val="-67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health.</w:t>
      </w:r>
    </w:p>
    <w:p w14:paraId="5ACF4BDA" w14:textId="77777777" w:rsidR="00B812B3" w:rsidRDefault="001A3A33">
      <w:pPr>
        <w:pStyle w:val="BodyText"/>
        <w:spacing w:before="86" w:line="276" w:lineRule="auto"/>
        <w:ind w:right="863"/>
        <w:jc w:val="both"/>
      </w:pPr>
      <w:r>
        <w:t>When does mental illness or another mental condition constitute incapacity</w:t>
      </w:r>
      <w:r>
        <w:rPr>
          <w:spacing w:val="-67"/>
        </w:rPr>
        <w:t xml:space="preserve"> </w:t>
      </w:r>
      <w:r>
        <w:t>under the Privacy Rule? For example, what if a patient who is experiencing</w:t>
      </w:r>
      <w:r>
        <w:rPr>
          <w:spacing w:val="-67"/>
        </w:rPr>
        <w:t xml:space="preserve"> </w:t>
      </w:r>
      <w:r>
        <w:t>temporary</w:t>
      </w:r>
      <w:r>
        <w:rPr>
          <w:spacing w:val="-2"/>
        </w:rPr>
        <w:t xml:space="preserve"> </w:t>
      </w:r>
      <w:r>
        <w:t>psychosis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intoxicated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or</w:t>
      </w:r>
    </w:p>
    <w:p w14:paraId="5D9DC695" w14:textId="77777777" w:rsidR="00B812B3" w:rsidRDefault="001A3A33">
      <w:pPr>
        <w:pStyle w:val="BodyText"/>
        <w:spacing w:line="270" w:lineRule="exact"/>
        <w:jc w:val="both"/>
      </w:pPr>
      <w:r>
        <w:t>object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provi</w:t>
      </w:r>
      <w:r>
        <w:t>der</w:t>
      </w:r>
      <w:r>
        <w:rPr>
          <w:spacing w:val="-2"/>
        </w:rPr>
        <w:t xml:space="preserve"> </w:t>
      </w:r>
      <w:r>
        <w:t>sharing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member,</w:t>
      </w:r>
    </w:p>
    <w:p w14:paraId="08D81A8C" w14:textId="77777777" w:rsidR="00B812B3" w:rsidRDefault="001A3A33">
      <w:pPr>
        <w:pStyle w:val="BodyText"/>
        <w:spacing w:line="321" w:lineRule="exact"/>
        <w:jc w:val="both"/>
      </w:pP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provider</w:t>
      </w:r>
      <w:r>
        <w:rPr>
          <w:spacing w:val="-3"/>
        </w:rPr>
        <w:t xml:space="preserve"> </w:t>
      </w:r>
      <w:r>
        <w:t>believes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patient’s</w:t>
      </w:r>
      <w:r>
        <w:rPr>
          <w:spacing w:val="-3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interests?</w:t>
      </w:r>
    </w:p>
    <w:p w14:paraId="657F2D39" w14:textId="77777777" w:rsidR="00B812B3" w:rsidRDefault="001A3A33">
      <w:pPr>
        <w:pStyle w:val="BodyText"/>
        <w:spacing w:before="178"/>
        <w:ind w:right="711"/>
      </w:pPr>
      <w:r>
        <w:rPr>
          <w:b/>
          <w:spacing w:val="-1"/>
        </w:rPr>
        <w:t xml:space="preserve">Section </w:t>
      </w:r>
      <w:r>
        <w:rPr>
          <w:b/>
        </w:rPr>
        <w:t xml:space="preserve">164.510(b)(3) </w:t>
      </w:r>
      <w:r>
        <w:t>of the HIPAA Privacy Rule permits a health care</w:t>
      </w:r>
      <w:r>
        <w:rPr>
          <w:spacing w:val="1"/>
        </w:rPr>
        <w:t xml:space="preserve"> </w:t>
      </w:r>
      <w:r>
        <w:t>provider, when a patient is not present or is unable to agree or object to a</w:t>
      </w:r>
      <w:r>
        <w:rPr>
          <w:spacing w:val="1"/>
        </w:rPr>
        <w:t xml:space="preserve"> </w:t>
      </w:r>
      <w:r>
        <w:t>disclosure due to incapacity or emergency circumstances, to determine</w:t>
      </w:r>
      <w:r>
        <w:rPr>
          <w:spacing w:val="1"/>
        </w:rPr>
        <w:t xml:space="preserve"> </w:t>
      </w:r>
      <w:r>
        <w:t>whether disclosing a patient’s information to the patient’s family, friends, or</w:t>
      </w:r>
      <w:r>
        <w:rPr>
          <w:spacing w:val="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patient’s</w:t>
      </w:r>
      <w:r>
        <w:rPr>
          <w:spacing w:val="-2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care,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67"/>
        </w:rPr>
        <w:t xml:space="preserve"> </w:t>
      </w:r>
      <w:r>
        <w:t>interests of the patient.1 Where a provider determines that such a disclosure</w:t>
      </w:r>
      <w:r>
        <w:rPr>
          <w:spacing w:val="1"/>
        </w:rPr>
        <w:t xml:space="preserve"> </w:t>
      </w:r>
      <w:r>
        <w:t>is in the patient’s best interests, the provider would be permitted to disclose</w:t>
      </w:r>
      <w:r>
        <w:rPr>
          <w:spacing w:val="1"/>
        </w:rPr>
        <w:t xml:space="preserve"> </w:t>
      </w:r>
      <w:r>
        <w:t xml:space="preserve">only the PHI that is directly relevant to the </w:t>
      </w:r>
      <w:r>
        <w:t>person’s involvement in the</w:t>
      </w:r>
      <w:r>
        <w:rPr>
          <w:spacing w:val="1"/>
        </w:rPr>
        <w:t xml:space="preserve"> </w:t>
      </w:r>
      <w:r>
        <w:t>patient’s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for care.</w:t>
      </w:r>
    </w:p>
    <w:p w14:paraId="5AF6BEAB" w14:textId="77777777" w:rsidR="00B812B3" w:rsidRDefault="001A3A33">
      <w:pPr>
        <w:pStyle w:val="BodyText"/>
        <w:spacing w:before="103" w:line="276" w:lineRule="auto"/>
        <w:ind w:right="749"/>
      </w:pPr>
      <w:r>
        <w:t>This permission clearly applies where a patient is unconscious. However,</w:t>
      </w:r>
      <w:r>
        <w:rPr>
          <w:spacing w:val="1"/>
        </w:rPr>
        <w:t xml:space="preserve"> </w:t>
      </w:r>
      <w:r>
        <w:t>there may be additional situations in which a health care provider believes,</w:t>
      </w:r>
      <w:r>
        <w:rPr>
          <w:spacing w:val="-67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judgment,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</w:t>
      </w:r>
      <w:r>
        <w:t>atient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capacity</w:t>
      </w:r>
    </w:p>
    <w:p w14:paraId="46FD9397" w14:textId="77777777" w:rsidR="00B812B3" w:rsidRDefault="001A3A33">
      <w:pPr>
        <w:pStyle w:val="BodyText"/>
        <w:spacing w:line="270" w:lineRule="exact"/>
      </w:pPr>
      <w:r>
        <w:t>to</w:t>
      </w:r>
      <w:r>
        <w:rPr>
          <w:spacing w:val="-2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sharing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particular</w:t>
      </w:r>
    </w:p>
    <w:p w14:paraId="0913F029" w14:textId="77777777" w:rsidR="00B812B3" w:rsidRDefault="001A3A33">
      <w:pPr>
        <w:pStyle w:val="BodyText"/>
        <w:ind w:right="859"/>
      </w:pPr>
      <w:r>
        <w:t>time and that sharing the information is in the best interests of the patient at</w:t>
      </w:r>
      <w:r>
        <w:rPr>
          <w:spacing w:val="-67"/>
        </w:rPr>
        <w:t xml:space="preserve"> </w:t>
      </w:r>
      <w:r>
        <w:t>that time. These may include circumstances in which a patient is suffering</w:t>
      </w:r>
      <w:r>
        <w:rPr>
          <w:spacing w:val="1"/>
        </w:rPr>
        <w:t xml:space="preserve"> </w:t>
      </w:r>
      <w:r>
        <w:t>from temporary psychosis or is under the influence of drugs or alcohol. If,</w:t>
      </w:r>
      <w:r>
        <w:rPr>
          <w:spacing w:val="1"/>
        </w:rPr>
        <w:t xml:space="preserve"> </w:t>
      </w:r>
      <w:r>
        <w:t>for example, the provide</w:t>
      </w:r>
      <w:r>
        <w:t>r believes the patient cannot meaningfully agree or</w:t>
      </w:r>
      <w:r>
        <w:rPr>
          <w:spacing w:val="-67"/>
        </w:rPr>
        <w:t xml:space="preserve"> </w:t>
      </w:r>
      <w:r>
        <w:t>object to the sharing of the patient’s information with family, friends, or</w:t>
      </w:r>
      <w:r>
        <w:rPr>
          <w:spacing w:val="1"/>
        </w:rPr>
        <w:t xml:space="preserve"> </w:t>
      </w:r>
      <w:r>
        <w:t>other persons involved in their care due to her current mental state, the</w:t>
      </w:r>
      <w:r>
        <w:rPr>
          <w:spacing w:val="1"/>
        </w:rPr>
        <w:t xml:space="preserve"> </w:t>
      </w:r>
      <w:r>
        <w:t>provider is allowed to discuss the patient’s condition</w:t>
      </w:r>
      <w:r>
        <w:t xml:space="preserve"> or treatment with a</w:t>
      </w:r>
      <w:r>
        <w:rPr>
          <w:spacing w:val="1"/>
        </w:rPr>
        <w:t xml:space="preserve"> </w:t>
      </w:r>
      <w:r>
        <w:t>family member, if the provider believes it would be in the patient’s best</w:t>
      </w:r>
      <w:r>
        <w:rPr>
          <w:spacing w:val="1"/>
        </w:rPr>
        <w:t xml:space="preserve"> </w:t>
      </w:r>
      <w:r>
        <w:t>interests. In making this determination about the patient’s best interests, the</w:t>
      </w:r>
      <w:r>
        <w:rPr>
          <w:spacing w:val="-67"/>
        </w:rPr>
        <w:t xml:space="preserve"> </w:t>
      </w:r>
      <w:r>
        <w:t>provider should take into account the patient’s prior expressed preferences</w:t>
      </w:r>
      <w:r>
        <w:rPr>
          <w:spacing w:val="1"/>
        </w:rPr>
        <w:t xml:space="preserve"> </w:t>
      </w:r>
      <w:r>
        <w:t>regar</w:t>
      </w:r>
      <w:r>
        <w:t>ding disclosures of their information, if any, as well as the</w:t>
      </w:r>
      <w:r>
        <w:rPr>
          <w:spacing w:val="1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situation.</w:t>
      </w:r>
      <w:r>
        <w:rPr>
          <w:spacing w:val="-2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regains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capacity</w:t>
      </w:r>
    </w:p>
    <w:p w14:paraId="5CF10260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4F50088" w14:textId="77777777" w:rsidR="00B812B3" w:rsidRDefault="00B812B3">
      <w:pPr>
        <w:pStyle w:val="BodyText"/>
        <w:spacing w:before="6"/>
        <w:ind w:left="0"/>
      </w:pPr>
    </w:p>
    <w:p w14:paraId="66222B35" w14:textId="77777777" w:rsidR="00B812B3" w:rsidRDefault="001A3A33">
      <w:pPr>
        <w:pStyle w:val="BodyText"/>
        <w:spacing w:before="88"/>
      </w:pP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choices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herself,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sharing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information.</w:t>
      </w:r>
    </w:p>
    <w:p w14:paraId="47E08D3C" w14:textId="77777777" w:rsidR="00B812B3" w:rsidRDefault="001A3A33">
      <w:pPr>
        <w:pStyle w:val="BodyText"/>
        <w:spacing w:before="101"/>
        <w:ind w:right="774"/>
      </w:pPr>
      <w:r>
        <w:rPr>
          <w:b/>
        </w:rPr>
        <w:t>Note 1</w:t>
      </w:r>
      <w:r>
        <w:rPr>
          <w:b/>
          <w:sz w:val="36"/>
        </w:rPr>
        <w:t xml:space="preserve">: </w:t>
      </w:r>
      <w:r>
        <w:t>The Privacy Rule permits, but does not require, providers to</w:t>
      </w:r>
      <w:r>
        <w:rPr>
          <w:spacing w:val="1"/>
        </w:rPr>
        <w:t xml:space="preserve"> </w:t>
      </w:r>
      <w:r>
        <w:t>disclose information in these situations. Providers who are subject to more</w:t>
      </w:r>
      <w:r>
        <w:rPr>
          <w:spacing w:val="1"/>
        </w:rPr>
        <w:t xml:space="preserve"> </w:t>
      </w:r>
      <w:r>
        <w:t>stringent privacy standards under other laws, such as certa</w:t>
      </w:r>
      <w:r>
        <w:t>in state</w:t>
      </w:r>
      <w:r>
        <w:rPr>
          <w:spacing w:val="1"/>
        </w:rPr>
        <w:t xml:space="preserve"> </w:t>
      </w:r>
      <w:r>
        <w:t>confidentiality laws or 42 CFR Part 2, would need to consider whether there</w:t>
      </w:r>
      <w:r>
        <w:rPr>
          <w:spacing w:val="-68"/>
        </w:rPr>
        <w:t xml:space="preserve"> </w:t>
      </w:r>
      <w:r>
        <w:t>is a similar disclosure permission under those laws that would apply in the</w:t>
      </w:r>
      <w:r>
        <w:rPr>
          <w:spacing w:val="1"/>
        </w:rPr>
        <w:t xml:space="preserve"> </w:t>
      </w:r>
      <w:r>
        <w:t>circumstances.</w:t>
      </w:r>
    </w:p>
    <w:p w14:paraId="0C970FBD" w14:textId="77777777" w:rsidR="00B812B3" w:rsidRDefault="001A3A33">
      <w:pPr>
        <w:spacing w:before="91"/>
        <w:ind w:left="480" w:right="749"/>
        <w:rPr>
          <w:i/>
          <w:sz w:val="28"/>
        </w:rPr>
      </w:pPr>
      <w:r>
        <w:rPr>
          <w:i/>
          <w:sz w:val="28"/>
        </w:rPr>
        <w:t>If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care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provider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knows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patient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serious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illness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has</w:t>
      </w:r>
      <w:r>
        <w:rPr>
          <w:i/>
          <w:sz w:val="28"/>
        </w:rPr>
        <w:t xml:space="preserve"> stopped taking a prescribed medication, can the provider tell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patient’s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family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members?</w:t>
      </w:r>
    </w:p>
    <w:p w14:paraId="1A439071" w14:textId="77777777" w:rsidR="00B812B3" w:rsidRDefault="001A3A33">
      <w:pPr>
        <w:pStyle w:val="BodyText"/>
        <w:spacing w:before="94"/>
        <w:ind w:right="723"/>
      </w:pP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long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object,</w:t>
      </w:r>
      <w:r>
        <w:rPr>
          <w:spacing w:val="-2"/>
        </w:rPr>
        <w:t xml:space="preserve"> </w:t>
      </w:r>
      <w:r>
        <w:t>HIPAA</w:t>
      </w:r>
      <w:r>
        <w:rPr>
          <w:spacing w:val="-18"/>
        </w:rPr>
        <w:t xml:space="preserve"> </w:t>
      </w:r>
      <w:r>
        <w:t>allows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discuss a patient’s mental health information with the patient’s family</w:t>
      </w:r>
      <w:r>
        <w:rPr>
          <w:spacing w:val="1"/>
        </w:rPr>
        <w:t xml:space="preserve"> </w:t>
      </w:r>
      <w:r>
        <w:t>members. See 45 CFR 164.510(b). If the provider believes, based on</w:t>
      </w:r>
      <w:r>
        <w:rPr>
          <w:spacing w:val="1"/>
        </w:rPr>
        <w:t xml:space="preserve"> </w:t>
      </w:r>
      <w:r>
        <w:t>professional judgment, that the patient does not have the capacity to agree or</w:t>
      </w:r>
      <w:r>
        <w:rPr>
          <w:spacing w:val="-67"/>
        </w:rPr>
        <w:t xml:space="preserve"> </w:t>
      </w:r>
      <w:r>
        <w:t>object to sharing the information at t</w:t>
      </w:r>
      <w:r>
        <w:t>hat time, and that sharing the</w:t>
      </w:r>
      <w:r>
        <w:rPr>
          <w:spacing w:val="1"/>
        </w:rPr>
        <w:t xml:space="preserve"> </w:t>
      </w:r>
      <w:r>
        <w:t>information would be in the patient’s best interests, the provider may tell the</w:t>
      </w:r>
      <w:r>
        <w:rPr>
          <w:spacing w:val="-67"/>
        </w:rPr>
        <w:t xml:space="preserve"> </w:t>
      </w:r>
      <w:r>
        <w:t>patient’s family member. In either case, the health care provider may share</w:t>
      </w:r>
      <w:r>
        <w:rPr>
          <w:spacing w:val="1"/>
        </w:rPr>
        <w:t xml:space="preserve"> </w:t>
      </w:r>
      <w:r>
        <w:t>or discuss only the information that the family member involved needs</w:t>
      </w:r>
      <w:r>
        <w:t xml:space="preserve"> to</w:t>
      </w:r>
      <w:r>
        <w:rPr>
          <w:spacing w:val="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patient’s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care.</w:t>
      </w:r>
    </w:p>
    <w:p w14:paraId="2D08FD2B" w14:textId="77777777" w:rsidR="00B812B3" w:rsidRDefault="001A3A33">
      <w:pPr>
        <w:pStyle w:val="BodyText"/>
        <w:spacing w:before="83"/>
        <w:ind w:right="716"/>
      </w:pPr>
      <w:r>
        <w:t>Otherwise, if the patient has capacity and objects to the provider sharing</w:t>
      </w:r>
      <w:r>
        <w:rPr>
          <w:spacing w:val="1"/>
        </w:rPr>
        <w:t xml:space="preserve"> </w:t>
      </w:r>
      <w:r>
        <w:t>information with the patient’s family member, the provider may only share</w:t>
      </w:r>
      <w:r>
        <w:rPr>
          <w:spacing w:val="1"/>
        </w:rPr>
        <w:t xml:space="preserve"> </w:t>
      </w:r>
      <w:r>
        <w:t>the information if doing so is consistent with appli</w:t>
      </w:r>
      <w:r>
        <w:t>cable law and standards of</w:t>
      </w:r>
      <w:r>
        <w:rPr>
          <w:spacing w:val="-67"/>
        </w:rPr>
        <w:t xml:space="preserve"> </w:t>
      </w:r>
      <w:r>
        <w:t>ethical</w:t>
      </w:r>
      <w:r>
        <w:rPr>
          <w:spacing w:val="2"/>
        </w:rPr>
        <w:t xml:space="preserve"> </w:t>
      </w:r>
      <w:r>
        <w:t>conduct,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provider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good</w:t>
      </w:r>
      <w:r>
        <w:rPr>
          <w:spacing w:val="3"/>
        </w:rPr>
        <w:t xml:space="preserve"> </w:t>
      </w:r>
      <w:r>
        <w:t>faith</w:t>
      </w:r>
      <w:r>
        <w:rPr>
          <w:spacing w:val="3"/>
        </w:rPr>
        <w:t xml:space="preserve"> </w:t>
      </w:r>
      <w:r>
        <w:t>belief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poses a threat to the health or safety of the patient or others, and the family</w:t>
      </w:r>
      <w:r>
        <w:rPr>
          <w:spacing w:val="1"/>
        </w:rPr>
        <w:t xml:space="preserve"> </w:t>
      </w:r>
      <w:r>
        <w:t>member is reasonably able to prevent or lessen that threat. See 45 CFR</w:t>
      </w:r>
      <w:r>
        <w:rPr>
          <w:spacing w:val="1"/>
        </w:rPr>
        <w:t xml:space="preserve"> </w:t>
      </w:r>
      <w:r>
        <w:t>164.512(j). For example, if a doctor knows from experience that, when a</w:t>
      </w:r>
      <w:r>
        <w:rPr>
          <w:spacing w:val="1"/>
        </w:rPr>
        <w:t xml:space="preserve"> </w:t>
      </w:r>
      <w:r>
        <w:t>patient’s medication is not at a therapeutic level, the patient is at high risk of</w:t>
      </w:r>
      <w:r>
        <w:rPr>
          <w:spacing w:val="-67"/>
        </w:rPr>
        <w:t xml:space="preserve"> </w:t>
      </w:r>
      <w:r>
        <w:t>committing suicide, the doctor</w:t>
      </w:r>
      <w:r>
        <w:t xml:space="preserve"> may believe in good faith that disclosure is</w:t>
      </w:r>
      <w:r>
        <w:rPr>
          <w:spacing w:val="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lessen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threat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harm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patient who has stopped taking the prescribed medication, and may share</w:t>
      </w:r>
      <w:r>
        <w:rPr>
          <w:spacing w:val="1"/>
        </w:rPr>
        <w:t xml:space="preserve"> </w:t>
      </w:r>
      <w:r>
        <w:t>information with the patient’s family or other caregivers</w:t>
      </w:r>
      <w:r>
        <w:t xml:space="preserve"> who can avert the</w:t>
      </w:r>
      <w:r>
        <w:rPr>
          <w:spacing w:val="1"/>
        </w:rPr>
        <w:t xml:space="preserve"> </w:t>
      </w:r>
      <w:r>
        <w:t>threat. However, absent a good faith belief that the disclosure is necessary to</w:t>
      </w:r>
      <w:r>
        <w:rPr>
          <w:spacing w:val="-67"/>
        </w:rPr>
        <w:t xml:space="preserve"> </w:t>
      </w:r>
      <w:r>
        <w:t>prevent a serious and imminent threat to the health or safety of the patient or</w:t>
      </w:r>
      <w:r>
        <w:rPr>
          <w:spacing w:val="-67"/>
        </w:rPr>
        <w:t xml:space="preserve"> </w:t>
      </w:r>
      <w:r>
        <w:t>others, the doctor must respect the wishes of the patient with respect to the</w:t>
      </w:r>
      <w:r>
        <w:rPr>
          <w:spacing w:val="1"/>
        </w:rPr>
        <w:t xml:space="preserve"> </w:t>
      </w:r>
      <w:r>
        <w:t>disclosure.</w:t>
      </w:r>
    </w:p>
    <w:p w14:paraId="4CE5245A" w14:textId="77777777" w:rsidR="00B812B3" w:rsidRDefault="001A3A33">
      <w:pPr>
        <w:spacing w:before="68"/>
        <w:ind w:left="480" w:right="1412"/>
        <w:rPr>
          <w:i/>
          <w:sz w:val="28"/>
        </w:rPr>
      </w:pPr>
      <w:r>
        <w:rPr>
          <w:i/>
          <w:sz w:val="28"/>
        </w:rPr>
        <w:t>Can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minor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child’s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doctor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talk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child’s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parent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about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patient’s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health status and needs?</w:t>
      </w:r>
    </w:p>
    <w:p w14:paraId="0DB06059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26CED08" w14:textId="77777777" w:rsidR="00B812B3" w:rsidRDefault="00B812B3">
      <w:pPr>
        <w:pStyle w:val="BodyText"/>
        <w:spacing w:before="6"/>
        <w:ind w:left="0"/>
        <w:rPr>
          <w:i/>
        </w:rPr>
      </w:pPr>
    </w:p>
    <w:p w14:paraId="67CE164F" w14:textId="77777777" w:rsidR="00B812B3" w:rsidRDefault="001A3A33">
      <w:pPr>
        <w:pStyle w:val="BodyText"/>
        <w:spacing w:before="88"/>
        <w:ind w:right="806"/>
      </w:pPr>
      <w:r>
        <w:t>With respect to general treatment situations, a parent, guardian, or other</w:t>
      </w:r>
      <w:r>
        <w:rPr>
          <w:spacing w:val="1"/>
        </w:rPr>
        <w:t xml:space="preserve"> </w:t>
      </w:r>
      <w:r>
        <w:t>person acting in loco parentis usually is the personal representative of the</w:t>
      </w:r>
      <w:r>
        <w:rPr>
          <w:spacing w:val="1"/>
        </w:rPr>
        <w:t xml:space="preserve"> </w:t>
      </w:r>
      <w:r>
        <w:t>minor child, and a health care provider is permitted to share patient</w:t>
      </w:r>
      <w:r>
        <w:rPr>
          <w:spacing w:val="1"/>
        </w:rPr>
        <w:t xml:space="preserve"> </w:t>
      </w:r>
      <w:r>
        <w:t>information with a patient’s perso</w:t>
      </w:r>
      <w:r>
        <w:t>nal representative under the Privacy Rule.</w:t>
      </w:r>
      <w:r>
        <w:rPr>
          <w:spacing w:val="-67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164.502(g)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contains</w:t>
      </w:r>
      <w:r>
        <w:rPr>
          <w:spacing w:val="-3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important</w:t>
      </w:r>
      <w:r>
        <w:rPr>
          <w:spacing w:val="-67"/>
        </w:rPr>
        <w:t xml:space="preserve"> </w:t>
      </w:r>
      <w:r>
        <w:t>exceptions to this general rule. A parent is not treated as a minor child’s</w:t>
      </w:r>
      <w:r>
        <w:rPr>
          <w:spacing w:val="1"/>
        </w:rPr>
        <w:t xml:space="preserve"> </w:t>
      </w:r>
      <w:r>
        <w:t xml:space="preserve">personal representative when: (1) State or other law does not </w:t>
      </w:r>
      <w:r>
        <w:t>require the</w:t>
      </w:r>
      <w:r>
        <w:rPr>
          <w:spacing w:val="1"/>
        </w:rPr>
        <w:t xml:space="preserve"> </w:t>
      </w:r>
      <w:r>
        <w:t>consent of a parent or other person before a minor can obtain a particular</w:t>
      </w:r>
      <w:r>
        <w:rPr>
          <w:spacing w:val="1"/>
        </w:rPr>
        <w:t xml:space="preserve"> </w:t>
      </w:r>
      <w:r>
        <w:t>health care service, the minor consents to the health care service, and the</w:t>
      </w:r>
      <w:r>
        <w:rPr>
          <w:spacing w:val="1"/>
        </w:rPr>
        <w:t xml:space="preserve"> </w:t>
      </w:r>
      <w:r>
        <w:t>minor child has not requested the parent be treated as a personal</w:t>
      </w:r>
      <w:r>
        <w:rPr>
          <w:spacing w:val="1"/>
        </w:rPr>
        <w:t xml:space="preserve"> </w:t>
      </w:r>
      <w:r>
        <w:t>representative; (2) someone</w:t>
      </w:r>
      <w:r>
        <w:t xml:space="preserve"> other than the parent is authorized by law to</w:t>
      </w:r>
      <w:r>
        <w:rPr>
          <w:spacing w:val="1"/>
        </w:rPr>
        <w:t xml:space="preserve"> </w:t>
      </w:r>
      <w:r>
        <w:t>consent to the provision of a particular health service to a minor and</w:t>
      </w:r>
      <w:r>
        <w:rPr>
          <w:spacing w:val="1"/>
        </w:rPr>
        <w:t xml:space="preserve"> </w:t>
      </w:r>
      <w:r>
        <w:t>provides such consent; or (3) a parent agrees to a confidential relationship</w:t>
      </w:r>
      <w:r>
        <w:rPr>
          <w:spacing w:val="1"/>
        </w:rPr>
        <w:t xml:space="preserve"> </w:t>
      </w:r>
      <w:r>
        <w:t xml:space="preserve">between the minor and a health care provider with respect to </w:t>
      </w:r>
      <w:r>
        <w:t>the health care</w:t>
      </w:r>
      <w:r>
        <w:rPr>
          <w:spacing w:val="-67"/>
        </w:rPr>
        <w:t xml:space="preserve"> </w:t>
      </w:r>
      <w:r>
        <w:t>service. For example, if State law provides an adolescent the right to obtain</w:t>
      </w:r>
      <w:r>
        <w:rPr>
          <w:spacing w:val="1"/>
        </w:rPr>
        <w:t xml:space="preserve"> </w:t>
      </w:r>
      <w:r>
        <w:t>mental health treatment without parental consent, and the adolescent</w:t>
      </w:r>
      <w:r>
        <w:rPr>
          <w:spacing w:val="1"/>
        </w:rPr>
        <w:t xml:space="preserve"> </w:t>
      </w:r>
      <w:r>
        <w:t>consents to such treatment, the parent would not be the personal</w:t>
      </w:r>
      <w:r>
        <w:rPr>
          <w:spacing w:val="1"/>
        </w:rPr>
        <w:t xml:space="preserve"> </w:t>
      </w:r>
      <w:r>
        <w:t>representative of the adoles</w:t>
      </w:r>
      <w:r>
        <w:t>cent with respect to that mental health treatment</w:t>
      </w:r>
      <w:r>
        <w:rPr>
          <w:spacing w:val="-67"/>
        </w:rPr>
        <w:t xml:space="preserve"> </w:t>
      </w:r>
      <w:r>
        <w:t>information.</w:t>
      </w:r>
    </w:p>
    <w:p w14:paraId="683ABCB3" w14:textId="77777777" w:rsidR="00B812B3" w:rsidRDefault="001A3A33">
      <w:pPr>
        <w:pStyle w:val="BodyText"/>
        <w:spacing w:before="63"/>
        <w:ind w:right="749"/>
      </w:pPr>
      <w:r>
        <w:t>Regardless, however, of whether the parent is otherwise considered a</w:t>
      </w:r>
      <w:r>
        <w:rPr>
          <w:spacing w:val="1"/>
        </w:rPr>
        <w:t xml:space="preserve"> </w:t>
      </w:r>
      <w:r>
        <w:t>personal representative, the Privacy Rule defers to State or other applicable</w:t>
      </w:r>
      <w:r>
        <w:rPr>
          <w:spacing w:val="-67"/>
        </w:rPr>
        <w:t xml:space="preserve"> </w:t>
      </w:r>
      <w:r>
        <w:t>laws that expressly address the ability of the</w:t>
      </w:r>
      <w:r>
        <w:t xml:space="preserve"> parent to obtain health</w:t>
      </w:r>
      <w:r>
        <w:rPr>
          <w:spacing w:val="1"/>
        </w:rPr>
        <w:t xml:space="preserve"> </w:t>
      </w:r>
      <w:r>
        <w:t>information about the minor child. In doing so, the Privacy Rule permits a</w:t>
      </w:r>
      <w:r>
        <w:rPr>
          <w:spacing w:val="1"/>
        </w:rPr>
        <w:t xml:space="preserve"> </w:t>
      </w:r>
      <w:r>
        <w:t>covered</w:t>
      </w:r>
      <w:r>
        <w:rPr>
          <w:spacing w:val="-2"/>
        </w:rPr>
        <w:t xml:space="preserve"> </w:t>
      </w:r>
      <w:r>
        <w:t>entity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disclose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parent,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minor child’s protected health information when and to the extent it is</w:t>
      </w:r>
      <w:r>
        <w:rPr>
          <w:spacing w:val="1"/>
        </w:rPr>
        <w:t xml:space="preserve"> </w:t>
      </w:r>
      <w:r>
        <w:t>permitted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laws</w:t>
      </w:r>
      <w:r>
        <w:rPr>
          <w:spacing w:val="-1"/>
        </w:rPr>
        <w:t xml:space="preserve"> </w:t>
      </w:r>
      <w:r>
        <w:t>(including</w:t>
      </w:r>
      <w:r>
        <w:rPr>
          <w:spacing w:val="-1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law).</w:t>
      </w:r>
    </w:p>
    <w:p w14:paraId="3065FD5D" w14:textId="77777777" w:rsidR="00B812B3" w:rsidRDefault="001A3A33">
      <w:pPr>
        <w:pStyle w:val="BodyText"/>
        <w:spacing w:line="237" w:lineRule="auto"/>
        <w:ind w:right="728"/>
      </w:pPr>
      <w:r>
        <w:t>Likewise, the Privacy Rule prohibits a covered entity from disclosing a</w:t>
      </w:r>
      <w:r>
        <w:rPr>
          <w:spacing w:val="1"/>
        </w:rPr>
        <w:t xml:space="preserve"> </w:t>
      </w:r>
      <w:r>
        <w:t>minor</w:t>
      </w:r>
      <w:r>
        <w:rPr>
          <w:spacing w:val="-3"/>
        </w:rPr>
        <w:t xml:space="preserve"> </w:t>
      </w:r>
      <w:r>
        <w:t>child’s</w:t>
      </w:r>
      <w:r>
        <w:rPr>
          <w:spacing w:val="-3"/>
        </w:rPr>
        <w:t xml:space="preserve"> </w:t>
      </w:r>
      <w:r>
        <w:t>protected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infor</w:t>
      </w:r>
      <w:r>
        <w:t>mation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extent</w:t>
      </w:r>
      <w:r>
        <w:rPr>
          <w:spacing w:val="-67"/>
        </w:rPr>
        <w:t xml:space="preserve"> </w:t>
      </w:r>
      <w:r>
        <w:t>it is prohibited under State or other laws (including relevant case law). See</w:t>
      </w:r>
      <w:r>
        <w:rPr>
          <w:spacing w:val="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CFR 164.502(g)(3)(ii).</w:t>
      </w:r>
    </w:p>
    <w:p w14:paraId="53B5A68F" w14:textId="77777777" w:rsidR="00B812B3" w:rsidRDefault="001A3A33">
      <w:pPr>
        <w:pStyle w:val="BodyText"/>
        <w:spacing w:before="91"/>
        <w:ind w:right="728"/>
      </w:pPr>
      <w:r>
        <w:t>In</w:t>
      </w:r>
      <w:r>
        <w:rPr>
          <w:spacing w:val="2"/>
        </w:rPr>
        <w:t xml:space="preserve"> </w:t>
      </w:r>
      <w:r>
        <w:t>cases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applicable</w:t>
      </w:r>
      <w:r>
        <w:rPr>
          <w:spacing w:val="1"/>
        </w:rPr>
        <w:t xml:space="preserve"> </w:t>
      </w:r>
      <w:r>
        <w:t>law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silent</w:t>
      </w:r>
      <w:r>
        <w:rPr>
          <w:spacing w:val="1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disclosing a minor’s protected health information to a parent, and the parent</w:t>
      </w:r>
      <w:r>
        <w:rPr>
          <w:spacing w:val="1"/>
        </w:rPr>
        <w:t xml:space="preserve"> </w:t>
      </w:r>
      <w:r>
        <w:t>is not the personal representative of the minor child based on one of the</w:t>
      </w:r>
      <w:r>
        <w:rPr>
          <w:spacing w:val="1"/>
        </w:rPr>
        <w:t xml:space="preserve"> </w:t>
      </w:r>
      <w:r>
        <w:t>exceptional</w:t>
      </w:r>
      <w:r>
        <w:rPr>
          <w:spacing w:val="2"/>
        </w:rPr>
        <w:t xml:space="preserve"> </w:t>
      </w:r>
      <w:r>
        <w:t>circumstances</w:t>
      </w:r>
      <w:r>
        <w:rPr>
          <w:spacing w:val="3"/>
        </w:rPr>
        <w:t xml:space="preserve"> </w:t>
      </w:r>
      <w:r>
        <w:t>described</w:t>
      </w:r>
      <w:r>
        <w:rPr>
          <w:spacing w:val="3"/>
        </w:rPr>
        <w:t xml:space="preserve"> </w:t>
      </w:r>
      <w:r>
        <w:t>above,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covered</w:t>
      </w:r>
      <w:r>
        <w:rPr>
          <w:spacing w:val="3"/>
        </w:rPr>
        <w:t xml:space="preserve"> </w:t>
      </w:r>
      <w:r>
        <w:t>entity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discretion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deny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a</w:t>
      </w:r>
      <w:r>
        <w:t>ccess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minor’s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doing</w:t>
      </w:r>
      <w:r>
        <w:rPr>
          <w:spacing w:val="-67"/>
        </w:rPr>
        <w:t xml:space="preserve"> </w:t>
      </w:r>
      <w:r>
        <w:t>so is consistent with State or other applicable law, and the decision is made</w:t>
      </w:r>
      <w:r>
        <w:rPr>
          <w:spacing w:val="1"/>
        </w:rPr>
        <w:t xml:space="preserve"> </w:t>
      </w:r>
      <w:r>
        <w:t>by a licensed health care professional in the exercise of professional</w:t>
      </w:r>
      <w:r>
        <w:rPr>
          <w:spacing w:val="1"/>
        </w:rPr>
        <w:t xml:space="preserve"> </w:t>
      </w:r>
      <w:r>
        <w:t>judgment. For more information about personal representat</w:t>
      </w:r>
      <w:r>
        <w:t>ives under the</w:t>
      </w:r>
      <w:r>
        <w:rPr>
          <w:spacing w:val="1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Rule,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OCR’s</w:t>
      </w:r>
      <w:r>
        <w:rPr>
          <w:spacing w:val="-1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consumers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providers.</w:t>
      </w:r>
    </w:p>
    <w:p w14:paraId="7AC3AA9D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F75541A" w14:textId="77777777" w:rsidR="00B812B3" w:rsidRDefault="00B812B3">
      <w:pPr>
        <w:pStyle w:val="BodyText"/>
        <w:spacing w:before="6"/>
        <w:ind w:left="0"/>
      </w:pPr>
    </w:p>
    <w:p w14:paraId="13284815" w14:textId="77777777" w:rsidR="00B812B3" w:rsidRDefault="001A3A33">
      <w:pPr>
        <w:pStyle w:val="BodyText"/>
        <w:spacing w:before="88"/>
        <w:ind w:right="749"/>
      </w:pPr>
      <w:r>
        <w:t>In situations where a minor patient is being treated for a mental health</w:t>
      </w:r>
      <w:r>
        <w:rPr>
          <w:spacing w:val="1"/>
        </w:rPr>
        <w:t xml:space="preserve"> </w:t>
      </w:r>
      <w:r>
        <w:t>disorder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substance</w:t>
      </w:r>
      <w:r>
        <w:rPr>
          <w:spacing w:val="-4"/>
        </w:rPr>
        <w:t xml:space="preserve"> </w:t>
      </w:r>
      <w:r>
        <w:t>abuse</w:t>
      </w:r>
      <w:r>
        <w:rPr>
          <w:spacing w:val="-4"/>
        </w:rPr>
        <w:t xml:space="preserve"> </w:t>
      </w:r>
      <w:r>
        <w:t>disorder,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laws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applicable.</w:t>
      </w:r>
      <w:r>
        <w:rPr>
          <w:spacing w:val="-67"/>
        </w:rPr>
        <w:t xml:space="preserve"> </w:t>
      </w:r>
      <w:r>
        <w:t>The Federal confidentiality statute and regulations that apply to federally-</w:t>
      </w:r>
      <w:r>
        <w:rPr>
          <w:spacing w:val="1"/>
        </w:rPr>
        <w:t xml:space="preserve"> </w:t>
      </w:r>
      <w:r>
        <w:t>funded drug and alcohol abuse treatment programs contain provisions that</w:t>
      </w:r>
      <w:r>
        <w:rPr>
          <w:spacing w:val="1"/>
        </w:rPr>
        <w:t xml:space="preserve"> </w:t>
      </w:r>
      <w:r>
        <w:t>are more stringent than HIPAA. See 42 USC § 290dd–2; 42 CFR 2.11, et.</w:t>
      </w:r>
      <w:r>
        <w:rPr>
          <w:spacing w:val="1"/>
        </w:rPr>
        <w:t xml:space="preserve"> </w:t>
      </w:r>
      <w:r>
        <w:t>seq.</w:t>
      </w:r>
    </w:p>
    <w:p w14:paraId="0B6210EB" w14:textId="77777777" w:rsidR="00B812B3" w:rsidRDefault="001A3A33">
      <w:pPr>
        <w:pStyle w:val="BodyText"/>
        <w:spacing w:before="88"/>
        <w:ind w:right="706"/>
      </w:pPr>
      <w:r>
        <w:rPr>
          <w:b/>
        </w:rPr>
        <w:t xml:space="preserve">Note 2: </w:t>
      </w:r>
      <w:r>
        <w:t>A parent also may not b</w:t>
      </w:r>
      <w:r>
        <w:t>e a personal representative if there are safety</w:t>
      </w:r>
      <w:r>
        <w:rPr>
          <w:spacing w:val="-67"/>
        </w:rPr>
        <w:t xml:space="preserve"> </w:t>
      </w:r>
      <w:r>
        <w:t>concerns. A provider may decide not to treat the parent as the minor’s</w:t>
      </w:r>
      <w:r>
        <w:rPr>
          <w:spacing w:val="1"/>
        </w:rPr>
        <w:t xml:space="preserve"> </w:t>
      </w:r>
      <w:r>
        <w:t>personal representative if the provider believes that the minor has been or</w:t>
      </w:r>
      <w:r>
        <w:rPr>
          <w:spacing w:val="1"/>
        </w:rPr>
        <w:t xml:space="preserve"> </w:t>
      </w:r>
      <w:r>
        <w:t>may be subject to violence, abuse, or neglect by the parent o</w:t>
      </w:r>
      <w:r>
        <w:t>r the minor may</w:t>
      </w:r>
      <w:r>
        <w:rPr>
          <w:spacing w:val="1"/>
        </w:rPr>
        <w:t xml:space="preserve"> </w:t>
      </w:r>
      <w:r>
        <w:t>be endangered by treating the parent as the personal representative; and the</w:t>
      </w:r>
      <w:r>
        <w:rPr>
          <w:spacing w:val="1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determines,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judgment,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the best interests of the patient to treat the parent as the personal</w:t>
      </w:r>
      <w:r>
        <w:rPr>
          <w:spacing w:val="1"/>
        </w:rPr>
        <w:t xml:space="preserve"> </w:t>
      </w:r>
      <w:r>
        <w:t>representati</w:t>
      </w:r>
      <w:r>
        <w:t>ve.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45 CFR 164.502(g)(5).</w:t>
      </w:r>
    </w:p>
    <w:p w14:paraId="4C2FBF31" w14:textId="77777777" w:rsidR="00B812B3" w:rsidRDefault="001A3A33">
      <w:pPr>
        <w:spacing w:before="84"/>
        <w:ind w:left="480" w:right="749"/>
        <w:rPr>
          <w:i/>
          <w:sz w:val="28"/>
        </w:rPr>
      </w:pPr>
      <w:r>
        <w:rPr>
          <w:i/>
          <w:sz w:val="28"/>
        </w:rPr>
        <w:t>At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what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age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child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parent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longer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personal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representative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child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for HIPAA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purposes?</w:t>
      </w:r>
    </w:p>
    <w:p w14:paraId="5EC6A100" w14:textId="77777777" w:rsidR="00B812B3" w:rsidRDefault="001A3A33">
      <w:pPr>
        <w:pStyle w:val="BodyText"/>
        <w:spacing w:before="96"/>
        <w:ind w:right="774"/>
      </w:pPr>
      <w:r>
        <w:rPr>
          <w:spacing w:val="-1"/>
        </w:rPr>
        <w:t>HIPAA</w:t>
      </w:r>
      <w:r>
        <w:rPr>
          <w:spacing w:val="-17"/>
        </w:rPr>
        <w:t xml:space="preserve"> </w:t>
      </w:r>
      <w:r>
        <w:rPr>
          <w:spacing w:val="-1"/>
        </w:rPr>
        <w:t>defers</w:t>
      </w:r>
      <w:r>
        <w:t xml:space="preserve"> </w:t>
      </w:r>
      <w:r>
        <w:rPr>
          <w:spacing w:val="-1"/>
        </w:rPr>
        <w:t>to state law to</w:t>
      </w:r>
      <w:r>
        <w:t xml:space="preserve"> </w:t>
      </w: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</w:t>
      </w:r>
      <w:r>
        <w:rPr>
          <w:spacing w:val="-2"/>
        </w:rPr>
        <w:t xml:space="preserve"> </w:t>
      </w:r>
      <w:r>
        <w:t>of majority</w:t>
      </w:r>
      <w:r>
        <w:rPr>
          <w:spacing w:val="-1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rights of</w:t>
      </w:r>
      <w:r>
        <w:rPr>
          <w:spacing w:val="-67"/>
        </w:rPr>
        <w:t xml:space="preserve"> </w:t>
      </w:r>
      <w:r>
        <w:t>parents to act for a child in making health care decisions, and thus, the</w:t>
      </w:r>
      <w:r>
        <w:rPr>
          <w:spacing w:val="1"/>
        </w:rPr>
        <w:t xml:space="preserve"> </w:t>
      </w:r>
      <w:r>
        <w:t>ability of the parent to act as the personal representative of the child for</w:t>
      </w:r>
      <w:r>
        <w:rPr>
          <w:spacing w:val="1"/>
        </w:rPr>
        <w:t xml:space="preserve"> </w:t>
      </w:r>
      <w:r>
        <w:t>HIPAA</w:t>
      </w:r>
      <w:r>
        <w:rPr>
          <w:spacing w:val="-17"/>
        </w:rPr>
        <w:t xml:space="preserve"> </w:t>
      </w:r>
      <w:r>
        <w:t>purposes. See</w:t>
      </w:r>
      <w:r>
        <w:rPr>
          <w:spacing w:val="-2"/>
        </w:rPr>
        <w:t xml:space="preserve"> </w:t>
      </w:r>
      <w:r>
        <w:t>45 CFR</w:t>
      </w:r>
      <w:r>
        <w:rPr>
          <w:spacing w:val="-1"/>
        </w:rPr>
        <w:t xml:space="preserve"> </w:t>
      </w:r>
      <w:r>
        <w:t>164.502(g).</w:t>
      </w:r>
    </w:p>
    <w:p w14:paraId="051B73EA" w14:textId="77777777" w:rsidR="00B812B3" w:rsidRDefault="001A3A33">
      <w:pPr>
        <w:spacing w:before="93"/>
        <w:ind w:left="480" w:right="749"/>
        <w:rPr>
          <w:i/>
          <w:sz w:val="28"/>
        </w:rPr>
      </w:pPr>
      <w:r>
        <w:rPr>
          <w:i/>
          <w:sz w:val="28"/>
        </w:rPr>
        <w:t>Does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parent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right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receive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copy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psychotherapy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notes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about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child’s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treatment?</w:t>
      </w:r>
    </w:p>
    <w:p w14:paraId="093A959A" w14:textId="77777777" w:rsidR="00B812B3" w:rsidRDefault="001A3A33">
      <w:pPr>
        <w:pStyle w:val="BodyText"/>
        <w:spacing w:before="96"/>
        <w:ind w:right="724"/>
      </w:pPr>
      <w:r>
        <w:t>No. The Privacy Rule distinguishes between mental health information in a</w:t>
      </w:r>
      <w:r>
        <w:rPr>
          <w:spacing w:val="1"/>
        </w:rPr>
        <w:t xml:space="preserve"> </w:t>
      </w:r>
      <w:r>
        <w:t>mental health professional’s private notes and that contained in the medical</w:t>
      </w:r>
      <w:r>
        <w:rPr>
          <w:spacing w:val="1"/>
        </w:rPr>
        <w:t xml:space="preserve"> </w:t>
      </w:r>
      <w:r>
        <w:t>record. It does not provide a right of acces</w:t>
      </w:r>
      <w:r>
        <w:t>s to psychotherapy notes, which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defines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notes</w:t>
      </w:r>
      <w:r>
        <w:rPr>
          <w:spacing w:val="-1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provider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mental health professional documenting or analyzing the contents of a</w:t>
      </w:r>
      <w:r>
        <w:rPr>
          <w:spacing w:val="1"/>
        </w:rPr>
        <w:t xml:space="preserve"> </w:t>
      </w:r>
      <w:r>
        <w:t>conversation during a private counseling session or a group, joint, or famil</w:t>
      </w:r>
      <w:r>
        <w:t>y</w:t>
      </w:r>
      <w:r>
        <w:rPr>
          <w:spacing w:val="1"/>
        </w:rPr>
        <w:t xml:space="preserve"> </w:t>
      </w:r>
      <w:r>
        <w:t>counseling</w:t>
      </w:r>
      <w:r>
        <w:rPr>
          <w:spacing w:val="2"/>
        </w:rPr>
        <w:t xml:space="preserve"> </w:t>
      </w:r>
      <w:r>
        <w:t>session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separate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rest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patient’s</w:t>
      </w:r>
      <w:r>
        <w:rPr>
          <w:spacing w:val="1"/>
        </w:rPr>
        <w:t xml:space="preserve"> </w:t>
      </w:r>
      <w:r>
        <w:t>medical record. See 45 CFR 164.501. Psychotherapy notes are primarily for</w:t>
      </w:r>
      <w:r>
        <w:rPr>
          <w:spacing w:val="1"/>
        </w:rPr>
        <w:t xml:space="preserve"> </w:t>
      </w:r>
      <w:r>
        <w:t>personal use by the treating professional and generally are not disclosed for</w:t>
      </w:r>
      <w:r>
        <w:rPr>
          <w:spacing w:val="1"/>
        </w:rPr>
        <w:t xml:space="preserve"> </w:t>
      </w:r>
      <w:r>
        <w:t>other purposes. Thus, the Privacy Rule includes an exception to an</w:t>
      </w:r>
      <w:r>
        <w:rPr>
          <w:spacing w:val="1"/>
        </w:rPr>
        <w:t xml:space="preserve"> </w:t>
      </w:r>
      <w:r>
        <w:t>individual’s (or personal representative’s) right of access for psychotherapy</w:t>
      </w:r>
      <w:r>
        <w:rPr>
          <w:spacing w:val="1"/>
        </w:rPr>
        <w:t xml:space="preserve"> </w:t>
      </w:r>
      <w:r>
        <w:t>notes.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45 CFR 164.524(a)(1)(i</w:t>
      </w:r>
      <w:r>
        <w:t>).</w:t>
      </w:r>
    </w:p>
    <w:p w14:paraId="2789F443" w14:textId="77777777" w:rsidR="00B812B3" w:rsidRDefault="001A3A33">
      <w:pPr>
        <w:pStyle w:val="BodyText"/>
        <w:spacing w:before="76"/>
        <w:ind w:right="1032"/>
      </w:pPr>
      <w:r>
        <w:t>However,</w:t>
      </w:r>
      <w:r>
        <w:rPr>
          <w:spacing w:val="-4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representatives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minor</w:t>
      </w:r>
      <w:r>
        <w:rPr>
          <w:spacing w:val="-67"/>
        </w:rPr>
        <w:t xml:space="preserve"> </w:t>
      </w:r>
      <w:r>
        <w:t>child and, as such, are able to receive a copy of their child’s mental health</w:t>
      </w:r>
      <w:r>
        <w:rPr>
          <w:spacing w:val="-67"/>
        </w:rPr>
        <w:t xml:space="preserve"> </w:t>
      </w:r>
      <w:r>
        <w:t>information contained in the medical record, including information about</w:t>
      </w:r>
      <w:r>
        <w:rPr>
          <w:spacing w:val="1"/>
        </w:rPr>
        <w:t xml:space="preserve"> </w:t>
      </w:r>
      <w:r>
        <w:t>diagnosis,</w:t>
      </w:r>
      <w:r>
        <w:rPr>
          <w:spacing w:val="-3"/>
        </w:rPr>
        <w:t xml:space="preserve"> </w:t>
      </w:r>
      <w:r>
        <w:t>symptoms,</w:t>
      </w:r>
      <w:r>
        <w:rPr>
          <w:spacing w:val="-3"/>
        </w:rPr>
        <w:t xml:space="preserve"> </w:t>
      </w:r>
      <w:r>
        <w:t>treatm</w:t>
      </w:r>
      <w:r>
        <w:t>ent</w:t>
      </w:r>
      <w:r>
        <w:rPr>
          <w:spacing w:val="-3"/>
        </w:rPr>
        <w:t xml:space="preserve"> </w:t>
      </w:r>
      <w:r>
        <w:t>plans,</w:t>
      </w:r>
      <w:r>
        <w:rPr>
          <w:spacing w:val="-3"/>
        </w:rPr>
        <w:t xml:space="preserve"> </w:t>
      </w:r>
      <w:r>
        <w:t>etc.</w:t>
      </w:r>
      <w:r>
        <w:rPr>
          <w:spacing w:val="-3"/>
        </w:rPr>
        <w:t xml:space="preserve"> </w:t>
      </w:r>
      <w:r>
        <w:t>Further,</w:t>
      </w:r>
      <w:r>
        <w:rPr>
          <w:spacing w:val="-2"/>
        </w:rPr>
        <w:t xml:space="preserve"> </w:t>
      </w:r>
      <w:r>
        <w:t>although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Privacy</w:t>
      </w:r>
    </w:p>
    <w:p w14:paraId="726C7478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5BD2065" w14:textId="77777777" w:rsidR="00B812B3" w:rsidRDefault="00B812B3">
      <w:pPr>
        <w:pStyle w:val="BodyText"/>
        <w:spacing w:before="6"/>
        <w:ind w:left="0"/>
      </w:pPr>
    </w:p>
    <w:p w14:paraId="0390A5D3" w14:textId="77777777" w:rsidR="00B812B3" w:rsidRDefault="001A3A33">
      <w:pPr>
        <w:pStyle w:val="BodyText"/>
        <w:spacing w:before="88"/>
        <w:ind w:right="792"/>
      </w:pPr>
      <w:r>
        <w:t>Rule does not provide a right for a patient or personal representative to</w:t>
      </w:r>
      <w:r>
        <w:rPr>
          <w:spacing w:val="1"/>
        </w:rPr>
        <w:t xml:space="preserve"> </w:t>
      </w:r>
      <w:r>
        <w:rPr>
          <w:spacing w:val="-1"/>
        </w:rPr>
        <w:t xml:space="preserve">access psychotherapy notes </w:t>
      </w:r>
      <w:r>
        <w:t>regarding the patient, HIPAA generally gives</w:t>
      </w:r>
      <w:r>
        <w:rPr>
          <w:spacing w:val="1"/>
        </w:rPr>
        <w:t xml:space="preserve"> </w:t>
      </w:r>
      <w:r>
        <w:t>providers discretion to disclose the individual’s own protected health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(including</w:t>
      </w:r>
      <w:r>
        <w:rPr>
          <w:spacing w:val="-2"/>
        </w:rPr>
        <w:t xml:space="preserve"> </w:t>
      </w:r>
      <w:r>
        <w:t>psychotherapy</w:t>
      </w:r>
      <w:r>
        <w:rPr>
          <w:spacing w:val="-2"/>
        </w:rPr>
        <w:t xml:space="preserve"> </w:t>
      </w:r>
      <w:r>
        <w:t>notes)</w:t>
      </w:r>
      <w:r>
        <w:rPr>
          <w:spacing w:val="-2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individual’s personal representative. As any such disclosure is purely</w:t>
      </w:r>
      <w:r>
        <w:rPr>
          <w:spacing w:val="1"/>
        </w:rPr>
        <w:t xml:space="preserve"> </w:t>
      </w:r>
      <w:r>
        <w:t>permissive under the Privacy Rule, mental health providers should consult</w:t>
      </w:r>
      <w:r>
        <w:rPr>
          <w:spacing w:val="1"/>
        </w:rPr>
        <w:t xml:space="preserve"> </w:t>
      </w:r>
      <w:r>
        <w:t>applicable State law for any prohibitions or conditions before making such</w:t>
      </w:r>
      <w:r>
        <w:rPr>
          <w:spacing w:val="1"/>
        </w:rPr>
        <w:t xml:space="preserve"> </w:t>
      </w:r>
      <w:r>
        <w:t>disclosures.</w:t>
      </w:r>
    </w:p>
    <w:p w14:paraId="5F364F0A" w14:textId="77777777" w:rsidR="00B812B3" w:rsidRDefault="001A3A33">
      <w:pPr>
        <w:spacing w:before="84"/>
        <w:ind w:left="480" w:right="734"/>
        <w:rPr>
          <w:i/>
          <w:sz w:val="28"/>
        </w:rPr>
      </w:pPr>
      <w:r>
        <w:rPr>
          <w:i/>
          <w:sz w:val="28"/>
        </w:rPr>
        <w:t>What options do family members of an adult patient with mental illness have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if they are concer</w:t>
      </w:r>
      <w:r>
        <w:rPr>
          <w:i/>
          <w:sz w:val="28"/>
        </w:rPr>
        <w:t>ned about the patient’s mental health and the patient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refuses to agree to let a health care provider share information with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family?</w:t>
      </w:r>
    </w:p>
    <w:p w14:paraId="41832619" w14:textId="77777777" w:rsidR="00B812B3" w:rsidRDefault="001A3A33">
      <w:pPr>
        <w:pStyle w:val="BodyText"/>
        <w:spacing w:before="92"/>
        <w:ind w:right="752"/>
      </w:pPr>
      <w:r>
        <w:t>The HIPAA Privacy Rule permits a health care provider to disclose</w:t>
      </w:r>
      <w:r>
        <w:rPr>
          <w:spacing w:val="1"/>
        </w:rPr>
        <w:t xml:space="preserve"> </w:t>
      </w:r>
      <w:r>
        <w:t xml:space="preserve">information to the family members of an adult patient </w:t>
      </w:r>
      <w:r>
        <w:t>who has capacity and</w:t>
      </w:r>
      <w:r>
        <w:rPr>
          <w:spacing w:val="1"/>
        </w:rPr>
        <w:t xml:space="preserve"> </w:t>
      </w:r>
      <w:r>
        <w:t>indicates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disclosure</w:t>
      </w:r>
      <w:r>
        <w:rPr>
          <w:spacing w:val="-2"/>
        </w:rPr>
        <w:t xml:space="preserve"> </w:t>
      </w:r>
      <w:r>
        <w:t>made,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extent</w:t>
      </w:r>
      <w:r>
        <w:rPr>
          <w:spacing w:val="-67"/>
        </w:rPr>
        <w:t xml:space="preserve"> </w:t>
      </w:r>
      <w:r>
        <w:t>that the provider perceives a serious and imminent threat to the health or</w:t>
      </w:r>
      <w:r>
        <w:rPr>
          <w:spacing w:val="1"/>
        </w:rPr>
        <w:t xml:space="preserve"> </w:t>
      </w:r>
      <w:r>
        <w:t>safety of the patient or others and the family members are in a position to</w:t>
      </w:r>
      <w:r>
        <w:rPr>
          <w:spacing w:val="1"/>
        </w:rPr>
        <w:t xml:space="preserve"> </w:t>
      </w:r>
      <w:r>
        <w:t>lesse</w:t>
      </w:r>
      <w:r>
        <w:t>n the threat. Otherwise, under HIPAA, the provider must respect the</w:t>
      </w:r>
      <w:r>
        <w:rPr>
          <w:spacing w:val="1"/>
        </w:rPr>
        <w:t xml:space="preserve"> </w:t>
      </w:r>
      <w:r>
        <w:t>wishes of the adult patient who objects to the disclosure. However, HIPAA</w:t>
      </w:r>
      <w:r>
        <w:rPr>
          <w:spacing w:val="1"/>
        </w:rPr>
        <w:t xml:space="preserve"> </w:t>
      </w:r>
      <w:r>
        <w:t>in no way prevents health care providers from listening to family members</w:t>
      </w:r>
      <w:r>
        <w:rPr>
          <w:spacing w:val="1"/>
        </w:rPr>
        <w:t xml:space="preserve"> </w:t>
      </w:r>
      <w:r>
        <w:t>or other caregivers who may have concern</w:t>
      </w:r>
      <w:r>
        <w:t>s about the health and well-being</w:t>
      </w:r>
      <w:r>
        <w:rPr>
          <w:spacing w:val="1"/>
        </w:rPr>
        <w:t xml:space="preserve"> </w:t>
      </w:r>
      <w:r>
        <w:t>of the patient, so the health care provider can factor that information into the</w:t>
      </w:r>
      <w:r>
        <w:rPr>
          <w:spacing w:val="-67"/>
        </w:rPr>
        <w:t xml:space="preserve"> </w:t>
      </w:r>
      <w:r>
        <w:t>patient’s</w:t>
      </w:r>
      <w:r>
        <w:rPr>
          <w:spacing w:val="-1"/>
        </w:rPr>
        <w:t xml:space="preserve"> </w:t>
      </w:r>
      <w:r>
        <w:t>care.</w:t>
      </w:r>
    </w:p>
    <w:p w14:paraId="5F596366" w14:textId="77777777" w:rsidR="00B812B3" w:rsidRDefault="001A3A33">
      <w:pPr>
        <w:pStyle w:val="BodyText"/>
        <w:spacing w:before="79"/>
        <w:ind w:right="713"/>
      </w:pPr>
      <w:r>
        <w:t>In the event that the patient later requests access to the health record, any</w:t>
      </w:r>
      <w:r>
        <w:rPr>
          <w:spacing w:val="1"/>
        </w:rPr>
        <w:t xml:space="preserve"> </w:t>
      </w:r>
      <w:r>
        <w:t>information disclosed to the provider by anothe</w:t>
      </w:r>
      <w:r>
        <w:t>r person who is not a health</w:t>
      </w:r>
      <w:r>
        <w:rPr>
          <w:spacing w:val="1"/>
        </w:rPr>
        <w:t xml:space="preserve"> </w:t>
      </w:r>
      <w:r>
        <w:t>care provider that was given under a promise of confidentiality (such as that</w:t>
      </w:r>
      <w:r>
        <w:rPr>
          <w:spacing w:val="1"/>
        </w:rPr>
        <w:t xml:space="preserve"> </w:t>
      </w:r>
      <w:r>
        <w:t>shared by a concerned family member), may be withheld from the patient if</w:t>
      </w:r>
      <w:r>
        <w:rPr>
          <w:spacing w:val="1"/>
        </w:rPr>
        <w:t xml:space="preserve"> </w:t>
      </w:r>
      <w:r>
        <w:t>the disclosure would be reasonably likely to reveal the source of the</w:t>
      </w:r>
      <w:r>
        <w:rPr>
          <w:spacing w:val="1"/>
        </w:rPr>
        <w:t xml:space="preserve"> </w:t>
      </w:r>
      <w:r>
        <w:t>infor</w:t>
      </w:r>
      <w:r>
        <w:t>mation. 45 CFR 164.524(a)(2)(v). This exception to the patient’s right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gives</w:t>
      </w:r>
      <w:r>
        <w:rPr>
          <w:spacing w:val="-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disclose relevant safety information with health care providers without fear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disrupting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family’s</w:t>
      </w:r>
      <w:r>
        <w:rPr>
          <w:spacing w:val="-1"/>
        </w:rPr>
        <w:t xml:space="preserve"> </w:t>
      </w:r>
      <w:r>
        <w:t>relationship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patient.</w:t>
      </w:r>
    </w:p>
    <w:p w14:paraId="0347237D" w14:textId="77777777" w:rsidR="00B812B3" w:rsidRDefault="001A3A33">
      <w:pPr>
        <w:spacing w:before="82"/>
        <w:ind w:left="480" w:right="699"/>
        <w:rPr>
          <w:i/>
          <w:sz w:val="28"/>
        </w:rPr>
      </w:pPr>
      <w:r>
        <w:rPr>
          <w:i/>
          <w:sz w:val="28"/>
        </w:rPr>
        <w:t>Does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HIPAA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permit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doctor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contact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patient’s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family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law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enforcement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if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doctor believes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patient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might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hurt herself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someone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else?</w:t>
      </w:r>
    </w:p>
    <w:p w14:paraId="5B29274F" w14:textId="77777777" w:rsidR="00B812B3" w:rsidRDefault="001A3A33">
      <w:pPr>
        <w:pStyle w:val="BodyText"/>
        <w:spacing w:before="96"/>
        <w:ind w:right="749"/>
      </w:pPr>
      <w:r>
        <w:t>Yes.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Privacy</w:t>
      </w:r>
      <w:r>
        <w:rPr>
          <w:spacing w:val="-4"/>
        </w:rPr>
        <w:t xml:space="preserve"> </w:t>
      </w:r>
      <w:r>
        <w:t>Rule</w:t>
      </w:r>
      <w:r>
        <w:rPr>
          <w:spacing w:val="-5"/>
        </w:rPr>
        <w:t xml:space="preserve"> </w:t>
      </w:r>
      <w:r>
        <w:t>permits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disclose</w:t>
      </w:r>
      <w:r>
        <w:rPr>
          <w:spacing w:val="-6"/>
        </w:rPr>
        <w:t xml:space="preserve"> </w:t>
      </w:r>
      <w:r>
        <w:t>necessary</w:t>
      </w:r>
      <w:r>
        <w:rPr>
          <w:spacing w:val="-67"/>
        </w:rPr>
        <w:t xml:space="preserve"> </w:t>
      </w:r>
      <w:r>
        <w:t>information about a patient to law enforcement, family members of the</w:t>
      </w:r>
      <w:r>
        <w:rPr>
          <w:spacing w:val="1"/>
        </w:rPr>
        <w:t xml:space="preserve"> </w:t>
      </w:r>
      <w:r>
        <w:t>patient,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persons,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believes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presents</w:t>
      </w:r>
      <w:r>
        <w:rPr>
          <w:spacing w:val="-1"/>
        </w:rPr>
        <w:t xml:space="preserve"> </w:t>
      </w:r>
      <w:r>
        <w:t>a</w:t>
      </w:r>
    </w:p>
    <w:p w14:paraId="54D5E4AE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CB2D608" w14:textId="77777777" w:rsidR="00B812B3" w:rsidRDefault="00B812B3">
      <w:pPr>
        <w:pStyle w:val="BodyText"/>
        <w:spacing w:before="6"/>
        <w:ind w:left="0"/>
      </w:pPr>
    </w:p>
    <w:p w14:paraId="63C9BD2E" w14:textId="77777777" w:rsidR="00B812B3" w:rsidRDefault="001A3A33">
      <w:pPr>
        <w:pStyle w:val="BodyText"/>
        <w:spacing w:before="88"/>
        <w:ind w:right="751"/>
      </w:pPr>
      <w:r>
        <w:t>serious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imminent</w:t>
      </w:r>
      <w:r>
        <w:rPr>
          <w:spacing w:val="-2"/>
        </w:rPr>
        <w:t xml:space="preserve"> </w:t>
      </w:r>
      <w:r>
        <w:t>threat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self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others.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permission</w:t>
      </w:r>
      <w:r>
        <w:rPr>
          <w:spacing w:val="-1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letter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nation’s</w:t>
      </w:r>
      <w:r>
        <w:rPr>
          <w:spacing w:val="-1"/>
        </w:rPr>
        <w:t xml:space="preserve"> </w:t>
      </w:r>
      <w:r>
        <w:t>health care</w:t>
      </w:r>
      <w:r>
        <w:rPr>
          <w:spacing w:val="-2"/>
        </w:rPr>
        <w:t xml:space="preserve"> </w:t>
      </w:r>
      <w:r>
        <w:t>providers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PDF</w:t>
      </w:r>
    </w:p>
    <w:p w14:paraId="4D6B8A77" w14:textId="77777777" w:rsidR="00B812B3" w:rsidRDefault="001A3A33">
      <w:pPr>
        <w:pStyle w:val="BodyText"/>
        <w:spacing w:before="96"/>
        <w:ind w:right="774"/>
      </w:pPr>
      <w:r>
        <w:t>Specifically, when a health care provider believes in good faith that such a</w:t>
      </w:r>
      <w:r>
        <w:rPr>
          <w:spacing w:val="1"/>
        </w:rPr>
        <w:t xml:space="preserve"> </w:t>
      </w:r>
      <w:r>
        <w:t>warning is necessary to prevent or lessen a serious and imminent threat to</w:t>
      </w:r>
      <w:r>
        <w:rPr>
          <w:spacing w:val="1"/>
        </w:rPr>
        <w:t xml:space="preserve"> </w:t>
      </w:r>
      <w:r>
        <w:t>the health or safety of the patient or others, the Privacy Rule allows the</w:t>
      </w:r>
      <w:r>
        <w:rPr>
          <w:spacing w:val="1"/>
        </w:rPr>
        <w:t xml:space="preserve"> </w:t>
      </w:r>
      <w:r>
        <w:t>provider,</w:t>
      </w:r>
      <w:r>
        <w:rPr>
          <w:spacing w:val="-3"/>
        </w:rPr>
        <w:t xml:space="preserve"> </w:t>
      </w:r>
      <w:r>
        <w:t>consistent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app</w:t>
      </w:r>
      <w:r>
        <w:t>licable</w:t>
      </w:r>
      <w:r>
        <w:rPr>
          <w:spacing w:val="-4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ethical</w:t>
      </w:r>
      <w:r>
        <w:rPr>
          <w:spacing w:val="-3"/>
        </w:rPr>
        <w:t xml:space="preserve"> </w:t>
      </w:r>
      <w:r>
        <w:t>conduct,</w:t>
      </w:r>
      <w:r>
        <w:rPr>
          <w:spacing w:val="-3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alert those persons whom the provider believes are reasonably able to</w:t>
      </w:r>
      <w:r>
        <w:rPr>
          <w:spacing w:val="1"/>
        </w:rPr>
        <w:t xml:space="preserve"> </w:t>
      </w:r>
      <w:r>
        <w:t>prevent or lessen the threat. These provisions may be found in the Privacy</w:t>
      </w:r>
      <w:r>
        <w:rPr>
          <w:spacing w:val="1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at 45 CFR § 164.512(j).</w:t>
      </w:r>
    </w:p>
    <w:p w14:paraId="31ABE1A1" w14:textId="77777777" w:rsidR="00B812B3" w:rsidRDefault="001A3A33">
      <w:pPr>
        <w:pStyle w:val="BodyText"/>
        <w:spacing w:before="86"/>
        <w:ind w:right="810"/>
      </w:pPr>
      <w:r>
        <w:t xml:space="preserve">Under these provisions, a health </w:t>
      </w:r>
      <w:r>
        <w:t>care provider may disclose patient</w:t>
      </w:r>
      <w:r>
        <w:rPr>
          <w:spacing w:val="1"/>
        </w:rPr>
        <w:t xml:space="preserve"> </w:t>
      </w:r>
      <w:r>
        <w:t>information,</w:t>
      </w:r>
      <w:r>
        <w:rPr>
          <w:spacing w:val="-5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records,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necessary,</w:t>
      </w:r>
      <w:r>
        <w:rPr>
          <w:spacing w:val="-6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enforcement,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persons</w:t>
      </w:r>
    </w:p>
    <w:p w14:paraId="29FBB4A2" w14:textId="77777777" w:rsidR="00B812B3" w:rsidRDefault="001A3A33">
      <w:pPr>
        <w:pStyle w:val="BodyText"/>
        <w:spacing w:before="74" w:line="276" w:lineRule="auto"/>
        <w:ind w:right="997"/>
      </w:pPr>
      <w:r>
        <w:t>who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reasonably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lessen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harm. For</w:t>
      </w:r>
      <w:r>
        <w:rPr>
          <w:spacing w:val="1"/>
        </w:rPr>
        <w:t xml:space="preserve"> </w:t>
      </w:r>
      <w:r>
        <w:t>example, if a mental health professional has a patient who has made a</w:t>
      </w:r>
      <w:r>
        <w:rPr>
          <w:spacing w:val="1"/>
        </w:rPr>
        <w:t xml:space="preserve"> </w:t>
      </w:r>
      <w:r>
        <w:t>credible</w:t>
      </w:r>
      <w:r>
        <w:rPr>
          <w:spacing w:val="-3"/>
        </w:rPr>
        <w:t xml:space="preserve"> </w:t>
      </w:r>
      <w:r>
        <w:t>threat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inflict</w:t>
      </w:r>
      <w:r>
        <w:rPr>
          <w:spacing w:val="-1"/>
        </w:rPr>
        <w:t xml:space="preserve"> </w:t>
      </w:r>
      <w:r>
        <w:t>serious</w:t>
      </w:r>
      <w:r>
        <w:rPr>
          <w:spacing w:val="1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imminent</w:t>
      </w:r>
      <w:r>
        <w:rPr>
          <w:spacing w:val="-2"/>
        </w:rPr>
        <w:t xml:space="preserve"> </w:t>
      </w:r>
      <w:r>
        <w:t>bodily</w:t>
      </w:r>
      <w:r>
        <w:rPr>
          <w:spacing w:val="-1"/>
        </w:rPr>
        <w:t xml:space="preserve"> </w:t>
      </w:r>
      <w:r>
        <w:t>harm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</w:p>
    <w:p w14:paraId="384D67D8" w14:textId="77777777" w:rsidR="00B812B3" w:rsidRDefault="001A3A33">
      <w:pPr>
        <w:pStyle w:val="BodyText"/>
        <w:spacing w:line="291" w:lineRule="exact"/>
      </w:pPr>
      <w:r>
        <w:rPr>
          <w:spacing w:val="-1"/>
        </w:rPr>
        <w:t>persons, HIPAA</w:t>
      </w:r>
      <w:r>
        <w:rPr>
          <w:spacing w:val="-16"/>
        </w:rPr>
        <w:t xml:space="preserve"> </w:t>
      </w:r>
      <w:r>
        <w:rPr>
          <w:spacing w:val="-1"/>
        </w:rPr>
        <w:t>permits the mental health</w:t>
      </w:r>
      <w:r>
        <w:t xml:space="preserve"> professional</w:t>
      </w:r>
      <w:r>
        <w:rPr>
          <w:spacing w:val="-1"/>
        </w:rPr>
        <w:t xml:space="preserve"> </w:t>
      </w:r>
      <w:r>
        <w:t>to alert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police,</w:t>
      </w:r>
      <w:r>
        <w:rPr>
          <w:spacing w:val="-1"/>
        </w:rPr>
        <w:t xml:space="preserve"> </w:t>
      </w:r>
      <w:r>
        <w:t>a</w:t>
      </w:r>
    </w:p>
    <w:p w14:paraId="0C959DC4" w14:textId="77777777" w:rsidR="00B812B3" w:rsidRDefault="001A3A33">
      <w:pPr>
        <w:pStyle w:val="BodyText"/>
        <w:ind w:right="749"/>
      </w:pPr>
      <w:r>
        <w:t>parent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m</w:t>
      </w:r>
      <w:r>
        <w:t>ember,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administrators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campus</w:t>
      </w:r>
      <w:r>
        <w:rPr>
          <w:spacing w:val="-3"/>
        </w:rPr>
        <w:t xml:space="preserve"> </w:t>
      </w:r>
      <w:r>
        <w:t>police,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who 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 intervene</w:t>
      </w:r>
      <w:r>
        <w:rPr>
          <w:spacing w:val="-2"/>
        </w:rPr>
        <w:t xml:space="preserve"> </w:t>
      </w:r>
      <w:r>
        <w:t>to avert</w:t>
      </w:r>
      <w:r>
        <w:rPr>
          <w:spacing w:val="-2"/>
        </w:rPr>
        <w:t xml:space="preserve"> </w:t>
      </w:r>
      <w:r>
        <w:t>harm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threat.</w:t>
      </w:r>
    </w:p>
    <w:p w14:paraId="62D228F0" w14:textId="77777777" w:rsidR="00B812B3" w:rsidRDefault="001A3A33">
      <w:pPr>
        <w:pStyle w:val="BodyText"/>
        <w:spacing w:before="95"/>
        <w:ind w:right="851"/>
      </w:pPr>
      <w:r>
        <w:t>In addition to professional ethical standards, most States have laws and/or</w:t>
      </w:r>
      <w:r>
        <w:rPr>
          <w:spacing w:val="1"/>
        </w:rPr>
        <w:t xml:space="preserve"> </w:t>
      </w:r>
      <w:r>
        <w:t>court decisions which address, and in many instances require, disclosure of</w:t>
      </w:r>
      <w:r>
        <w:rPr>
          <w:spacing w:val="-67"/>
        </w:rPr>
        <w:t xml:space="preserve"> </w:t>
      </w:r>
      <w:r>
        <w:t>patient information to prevent or lessen the risk of harm. Providers should</w:t>
      </w:r>
      <w:r>
        <w:rPr>
          <w:spacing w:val="1"/>
        </w:rPr>
        <w:t xml:space="preserve"> </w:t>
      </w:r>
      <w:r>
        <w:t xml:space="preserve">consult the laws applicable </w:t>
      </w:r>
      <w:r>
        <w:t>to their profession in the States where they</w:t>
      </w:r>
      <w:r>
        <w:rPr>
          <w:spacing w:val="1"/>
        </w:rPr>
        <w:t xml:space="preserve"> </w:t>
      </w:r>
      <w:r>
        <w:t>practice, as well as 42 USC 290dd-2 and 42 CFR Part 2 under Federal law</w:t>
      </w:r>
      <w:r>
        <w:rPr>
          <w:spacing w:val="1"/>
        </w:rPr>
        <w:t xml:space="preserve"> </w:t>
      </w:r>
      <w:r>
        <w:t>(governing the disclosure of alcohol and drug abuse treatment records) to</w:t>
      </w:r>
      <w:r>
        <w:rPr>
          <w:spacing w:val="1"/>
        </w:rPr>
        <w:t xml:space="preserve"> </w:t>
      </w:r>
      <w:r>
        <w:t>understand their duties and authority in situations where they ha</w:t>
      </w:r>
      <w:r>
        <w:t>ve</w:t>
      </w:r>
      <w:r>
        <w:rPr>
          <w:spacing w:val="1"/>
        </w:rPr>
        <w:t xml:space="preserve"> </w:t>
      </w:r>
      <w:r>
        <w:t>information indicating a threat to public safety. Note that, where a provider</w:t>
      </w:r>
      <w:r>
        <w:rPr>
          <w:spacing w:val="-67"/>
        </w:rPr>
        <w:t xml:space="preserve"> </w:t>
      </w:r>
      <w:r>
        <w:t>is not subject to such State laws or other ethical standards, the HIPAA</w:t>
      </w:r>
      <w:r>
        <w:rPr>
          <w:spacing w:val="1"/>
        </w:rPr>
        <w:t xml:space="preserve"> </w:t>
      </w:r>
      <w:r>
        <w:t>permission still would allow disclosures for these purposes to the extent the</w:t>
      </w:r>
      <w:r>
        <w:rPr>
          <w:spacing w:val="-68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conditions of the</w:t>
      </w:r>
      <w:r>
        <w:rPr>
          <w:spacing w:val="-1"/>
        </w:rPr>
        <w:t xml:space="preserve"> </w:t>
      </w:r>
      <w:r>
        <w:t>p</w:t>
      </w:r>
      <w:r>
        <w:t>ermission are</w:t>
      </w:r>
      <w:r>
        <w:rPr>
          <w:spacing w:val="-1"/>
        </w:rPr>
        <w:t xml:space="preserve"> </w:t>
      </w:r>
      <w:r>
        <w:t>met.</w:t>
      </w:r>
    </w:p>
    <w:p w14:paraId="33797CFE" w14:textId="77777777" w:rsidR="00B812B3" w:rsidRDefault="001A3A33">
      <w:pPr>
        <w:spacing w:before="78"/>
        <w:ind w:left="480" w:right="749"/>
        <w:rPr>
          <w:i/>
          <w:sz w:val="28"/>
        </w:rPr>
      </w:pPr>
      <w:r>
        <w:rPr>
          <w:i/>
          <w:sz w:val="28"/>
        </w:rPr>
        <w:t>If a law enforcement officer brings a patient to a hospital or other mental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facility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placed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temporary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psychiatric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hold,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requests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be notified if or when the patient is released, can the facility make that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notification?</w:t>
      </w:r>
    </w:p>
    <w:p w14:paraId="56BCF523" w14:textId="77777777" w:rsidR="00B812B3" w:rsidRDefault="001A3A33">
      <w:pPr>
        <w:pStyle w:val="BodyText"/>
        <w:spacing w:before="92"/>
        <w:ind w:right="728"/>
      </w:pPr>
      <w:r>
        <w:rPr>
          <w:spacing w:val="-1"/>
        </w:rPr>
        <w:t xml:space="preserve">The Privacy Rule permits a HIPAA covered entity, such as a hospital, </w:t>
      </w:r>
      <w:r>
        <w:t>to</w:t>
      </w:r>
      <w:r>
        <w:rPr>
          <w:spacing w:val="1"/>
        </w:rPr>
        <w:t xml:space="preserve"> </w:t>
      </w:r>
      <w:r>
        <w:t>disclose certain protected health information, including the date and time of</w:t>
      </w:r>
      <w:r>
        <w:rPr>
          <w:spacing w:val="1"/>
        </w:rPr>
        <w:t xml:space="preserve"> </w:t>
      </w:r>
      <w:r>
        <w:t>admission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dis</w:t>
      </w:r>
      <w:r>
        <w:t>charge,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enforcement</w:t>
      </w:r>
      <w:r>
        <w:rPr>
          <w:spacing w:val="-5"/>
        </w:rPr>
        <w:t xml:space="preserve"> </w:t>
      </w:r>
      <w:r>
        <w:t>official’s</w:t>
      </w:r>
      <w:r>
        <w:rPr>
          <w:spacing w:val="-5"/>
        </w:rPr>
        <w:t xml:space="preserve"> </w:t>
      </w:r>
      <w:r>
        <w:t>request,</w:t>
      </w:r>
      <w:r>
        <w:rPr>
          <w:spacing w:val="-67"/>
        </w:rPr>
        <w:t xml:space="preserve"> </w:t>
      </w:r>
      <w:r>
        <w:t>for the purpose of locating or identifying a suspect, fugitive, material</w:t>
      </w:r>
      <w:r>
        <w:rPr>
          <w:spacing w:val="1"/>
        </w:rPr>
        <w:t xml:space="preserve"> </w:t>
      </w:r>
      <w:r>
        <w:t>witness,</w:t>
      </w:r>
      <w:r>
        <w:rPr>
          <w:spacing w:val="-1"/>
        </w:rPr>
        <w:t xml:space="preserve"> </w:t>
      </w:r>
      <w:r>
        <w:t>or missing person. See</w:t>
      </w:r>
      <w:r>
        <w:rPr>
          <w:spacing w:val="-2"/>
        </w:rPr>
        <w:t xml:space="preserve"> </w:t>
      </w:r>
      <w:r>
        <w:t>45 CFR § 164.512(f)(2). Under</w:t>
      </w:r>
      <w:r>
        <w:rPr>
          <w:spacing w:val="-1"/>
        </w:rPr>
        <w:t xml:space="preserve"> </w:t>
      </w:r>
      <w:r>
        <w:t>this</w:t>
      </w:r>
    </w:p>
    <w:p w14:paraId="2A1529E4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8F4D212" w14:textId="77777777" w:rsidR="00B812B3" w:rsidRDefault="00B812B3">
      <w:pPr>
        <w:pStyle w:val="BodyText"/>
        <w:spacing w:before="6"/>
        <w:ind w:left="0"/>
      </w:pPr>
    </w:p>
    <w:p w14:paraId="332B9F88" w14:textId="77777777" w:rsidR="00B812B3" w:rsidRDefault="001A3A33">
      <w:pPr>
        <w:pStyle w:val="BodyText"/>
        <w:spacing w:before="88"/>
        <w:ind w:right="838"/>
      </w:pPr>
      <w:r>
        <w:t>provision,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covered</w:t>
      </w:r>
      <w:r>
        <w:rPr>
          <w:spacing w:val="-2"/>
        </w:rPr>
        <w:t xml:space="preserve"> </w:t>
      </w:r>
      <w:r>
        <w:t>entity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disclose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an</w:t>
      </w:r>
      <w:r>
        <w:rPr>
          <w:spacing w:val="-67"/>
        </w:rPr>
        <w:t xml:space="preserve"> </w:t>
      </w:r>
      <w:r>
        <w:t>individual: name and address; date and place of birth; social security</w:t>
      </w:r>
      <w:r>
        <w:rPr>
          <w:spacing w:val="1"/>
        </w:rPr>
        <w:t xml:space="preserve"> </w:t>
      </w:r>
      <w:r>
        <w:t>number; blood type and rh factor; type of injury; date and time of treatment</w:t>
      </w:r>
      <w:r>
        <w:rPr>
          <w:spacing w:val="-67"/>
        </w:rPr>
        <w:t xml:space="preserve"> </w:t>
      </w:r>
      <w:r>
        <w:t>(includes date and time of admission and discharge) or death; and a</w:t>
      </w:r>
      <w:r>
        <w:rPr>
          <w:spacing w:val="1"/>
        </w:rPr>
        <w:t xml:space="preserve"> </w:t>
      </w:r>
      <w:r>
        <w:t>desc</w:t>
      </w:r>
      <w:r>
        <w:t>ription of distinguishing physical characteristics (such as height and</w:t>
      </w:r>
      <w:r>
        <w:rPr>
          <w:spacing w:val="1"/>
        </w:rPr>
        <w:t xml:space="preserve"> </w:t>
      </w:r>
      <w:r>
        <w:t>weight).</w:t>
      </w:r>
    </w:p>
    <w:p w14:paraId="2B93F794" w14:textId="77777777" w:rsidR="00B812B3" w:rsidRDefault="00B812B3">
      <w:pPr>
        <w:pStyle w:val="BodyText"/>
        <w:spacing w:before="6"/>
        <w:ind w:left="0"/>
        <w:rPr>
          <w:sz w:val="35"/>
        </w:rPr>
      </w:pPr>
    </w:p>
    <w:p w14:paraId="668DB411" w14:textId="77777777" w:rsidR="00B812B3" w:rsidRDefault="001A3A33">
      <w:pPr>
        <w:pStyle w:val="BodyText"/>
        <w:ind w:right="751"/>
      </w:pPr>
      <w:r>
        <w:t>Other Privacy Rule provisions also may be relevant depending on the</w:t>
      </w:r>
      <w:r>
        <w:rPr>
          <w:spacing w:val="1"/>
        </w:rPr>
        <w:t xml:space="preserve"> </w:t>
      </w:r>
      <w:r>
        <w:t>circumstances, such as where a law enforcement official is seeking</w:t>
      </w:r>
      <w:r>
        <w:rPr>
          <w:spacing w:val="1"/>
        </w:rPr>
        <w:t xml:space="preserve"> </w:t>
      </w:r>
      <w:r>
        <w:t>information about a person who may not rise to the level of a suspect,</w:t>
      </w:r>
      <w:r>
        <w:rPr>
          <w:spacing w:val="1"/>
        </w:rPr>
        <w:t xml:space="preserve"> </w:t>
      </w:r>
      <w:r>
        <w:t>fugitive, material witness, or missing person, or needs protected health</w:t>
      </w:r>
      <w:r>
        <w:rPr>
          <w:spacing w:val="1"/>
        </w:rPr>
        <w:t xml:space="preserve"> </w:t>
      </w:r>
      <w:r>
        <w:t>information not permitted under the above pro</w:t>
      </w:r>
      <w:r>
        <w:t>vision. For example, the</w:t>
      </w:r>
      <w:r>
        <w:rPr>
          <w:spacing w:val="1"/>
        </w:rPr>
        <w:t xml:space="preserve"> </w:t>
      </w:r>
      <w:r>
        <w:t>Privacy Rule’s law enforcement provisions also permit a covered entity to</w:t>
      </w:r>
      <w:r>
        <w:rPr>
          <w:spacing w:val="1"/>
        </w:rPr>
        <w:t xml:space="preserve"> </w:t>
      </w:r>
      <w:r>
        <w:t>respond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administrative request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official,</w:t>
      </w:r>
      <w:r>
        <w:rPr>
          <w:spacing w:val="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an investigative demand for a patient’s protected health information,</w:t>
      </w:r>
      <w:r>
        <w:rPr>
          <w:spacing w:val="1"/>
        </w:rPr>
        <w:t xml:space="preserve"> </w:t>
      </w:r>
      <w:r>
        <w:t xml:space="preserve">provided </w:t>
      </w:r>
      <w:r>
        <w:t>the administrative request includes or is accompanied by a written</w:t>
      </w:r>
      <w:r>
        <w:rPr>
          <w:spacing w:val="1"/>
        </w:rPr>
        <w:t xml:space="preserve"> </w:t>
      </w:r>
      <w:r>
        <w:t>statement specifying that the information requested is relevant, specific and</w:t>
      </w:r>
      <w:r>
        <w:rPr>
          <w:spacing w:val="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scope,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de-</w:t>
      </w:r>
      <w:r>
        <w:rPr>
          <w:spacing w:val="-2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suffice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situation. The Rule also permit</w:t>
      </w:r>
      <w:r>
        <w:t>s covered entities to respond to court orders</w:t>
      </w:r>
      <w:r>
        <w:rPr>
          <w:spacing w:val="1"/>
        </w:rPr>
        <w:t xml:space="preserve"> </w:t>
      </w:r>
      <w:r>
        <w:t>and court-ordered warrants, and subpoenas and summonses issued by</w:t>
      </w:r>
      <w:r>
        <w:rPr>
          <w:spacing w:val="1"/>
        </w:rPr>
        <w:t xml:space="preserve"> </w:t>
      </w:r>
      <w:r>
        <w:t>judicial officers. See 45 CFR § 164.512(f)(1). Further, to the extent that</w:t>
      </w:r>
      <w:r>
        <w:rPr>
          <w:spacing w:val="1"/>
        </w:rPr>
        <w:t xml:space="preserve"> </w:t>
      </w:r>
      <w:r>
        <w:t>State law may require providers to make certain disclosures, the Priv</w:t>
      </w:r>
      <w:r>
        <w:t>acy</w:t>
      </w:r>
      <w:r>
        <w:rPr>
          <w:spacing w:val="1"/>
        </w:rPr>
        <w:t xml:space="preserve"> </w:t>
      </w:r>
      <w:r>
        <w:t>Rule would permit such disclosures of protected health information as</w:t>
      </w:r>
      <w:r>
        <w:rPr>
          <w:spacing w:val="1"/>
        </w:rPr>
        <w:t xml:space="preserve"> </w:t>
      </w:r>
      <w:r>
        <w:t>“required-by-law”</w:t>
      </w:r>
      <w:r>
        <w:rPr>
          <w:spacing w:val="-2"/>
        </w:rPr>
        <w:t xml:space="preserve"> </w:t>
      </w:r>
      <w:r>
        <w:t>disclosures. See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CFR § 164.512(a).</w:t>
      </w:r>
    </w:p>
    <w:p w14:paraId="6541DF11" w14:textId="77777777" w:rsidR="00B812B3" w:rsidRDefault="001A3A33">
      <w:pPr>
        <w:pStyle w:val="BodyText"/>
        <w:spacing w:before="66"/>
        <w:ind w:right="749"/>
      </w:pPr>
      <w:r>
        <w:t>Finally, the Privacy Rule permits a covered health care provider, such as a</w:t>
      </w:r>
      <w:r>
        <w:rPr>
          <w:spacing w:val="1"/>
        </w:rPr>
        <w:t xml:space="preserve"> </w:t>
      </w:r>
      <w:r>
        <w:t>hospital, to disclose a patient’s protected health</w:t>
      </w:r>
      <w:r>
        <w:t xml:space="preserve"> information, consistent with</w:t>
      </w:r>
      <w:r>
        <w:rPr>
          <w:spacing w:val="-67"/>
        </w:rPr>
        <w:t xml:space="preserve"> </w:t>
      </w:r>
      <w:r>
        <w:t>applicable</w:t>
      </w:r>
      <w:r>
        <w:rPr>
          <w:spacing w:val="-3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standards,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avert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serious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imminent</w:t>
      </w:r>
      <w:r>
        <w:rPr>
          <w:spacing w:val="-3"/>
        </w:rPr>
        <w:t xml:space="preserve"> </w:t>
      </w:r>
      <w:r>
        <w:t>threat</w:t>
      </w:r>
      <w:r>
        <w:rPr>
          <w:spacing w:val="-67"/>
        </w:rPr>
        <w:t xml:space="preserve"> </w:t>
      </w:r>
      <w:r>
        <w:t>to the health or safety of the patient or others. Such disclosures may be to</w:t>
      </w:r>
      <w:r>
        <w:rPr>
          <w:spacing w:val="1"/>
        </w:rPr>
        <w:t xml:space="preserve"> </w:t>
      </w:r>
      <w:r>
        <w:t>law enforcement authorities or any other persons, such as family members,</w:t>
      </w:r>
      <w:r>
        <w:rPr>
          <w:spacing w:val="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 prevent</w:t>
      </w:r>
      <w:r>
        <w:rPr>
          <w:spacing w:val="-2"/>
        </w:rPr>
        <w:t xml:space="preserve"> </w:t>
      </w:r>
      <w:r>
        <w:t>or lessen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threat.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CFR §</w:t>
      </w:r>
      <w:r>
        <w:rPr>
          <w:spacing w:val="-1"/>
        </w:rPr>
        <w:t xml:space="preserve"> </w:t>
      </w:r>
      <w:r>
        <w:t>164.512(j).</w:t>
      </w:r>
    </w:p>
    <w:p w14:paraId="2B1788C9" w14:textId="77777777" w:rsidR="00B812B3" w:rsidRDefault="001A3A33">
      <w:pPr>
        <w:spacing w:before="88"/>
        <w:ind w:left="480" w:right="975"/>
        <w:rPr>
          <w:i/>
          <w:sz w:val="28"/>
        </w:rPr>
      </w:pPr>
      <w:r>
        <w:rPr>
          <w:i/>
          <w:sz w:val="28"/>
        </w:rPr>
        <w:t>If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doctor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believes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patien</w:t>
      </w:r>
      <w:r>
        <w:rPr>
          <w:i/>
          <w:sz w:val="28"/>
        </w:rPr>
        <w:t>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might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hurt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himself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or herself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someone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else, is it the duty of the provider to notify the family or law enforcement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authorities?</w:t>
      </w:r>
    </w:p>
    <w:p w14:paraId="40E7594B" w14:textId="77777777" w:rsidR="00B812B3" w:rsidRDefault="001A3A33">
      <w:pPr>
        <w:pStyle w:val="BodyText"/>
        <w:spacing w:before="94"/>
        <w:ind w:right="750"/>
      </w:pPr>
      <w:r>
        <w:t>A health care provider’s “duty to warn” generally is derived from and</w:t>
      </w:r>
      <w:r>
        <w:rPr>
          <w:spacing w:val="1"/>
        </w:rPr>
        <w:t xml:space="preserve"> </w:t>
      </w:r>
      <w:r>
        <w:t>defined by standards of ethical conduct and State law</w:t>
      </w:r>
      <w:r>
        <w:t>s and court decisions</w:t>
      </w:r>
      <w:r>
        <w:rPr>
          <w:spacing w:val="1"/>
        </w:rPr>
        <w:t xml:space="preserve"> </w:t>
      </w:r>
      <w:r>
        <w:rPr>
          <w:spacing w:val="-2"/>
        </w:rPr>
        <w:t xml:space="preserve">such as Tarasoff </w:t>
      </w:r>
      <w:r>
        <w:rPr>
          <w:spacing w:val="-1"/>
        </w:rPr>
        <w:t>v. Regents of the University of California. HIPAA permits a</w:t>
      </w:r>
      <w:r>
        <w:rPr>
          <w:spacing w:val="-67"/>
        </w:rPr>
        <w:t xml:space="preserve"> </w:t>
      </w:r>
      <w:r>
        <w:t>covered health care provider to notify a patient’s family members of a</w:t>
      </w:r>
      <w:r>
        <w:rPr>
          <w:spacing w:val="1"/>
        </w:rPr>
        <w:t xml:space="preserve"> </w:t>
      </w:r>
      <w:r>
        <w:t>serious and imminent threat to the health or safety of the patient or others if</w:t>
      </w:r>
      <w:r>
        <w:rPr>
          <w:spacing w:val="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to lessen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avert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threat.</w:t>
      </w:r>
      <w:r>
        <w:rPr>
          <w:spacing w:val="-7"/>
        </w:rPr>
        <w:t xml:space="preserve"> </w:t>
      </w:r>
      <w:r>
        <w:t>Thus,</w:t>
      </w:r>
      <w:r>
        <w:rPr>
          <w:spacing w:val="-1"/>
        </w:rPr>
        <w:t xml:space="preserve"> </w:t>
      </w:r>
      <w:r>
        <w:t>to</w:t>
      </w:r>
    </w:p>
    <w:p w14:paraId="065956A9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C5E3EA7" w14:textId="77777777" w:rsidR="00B812B3" w:rsidRDefault="00B812B3">
      <w:pPr>
        <w:pStyle w:val="BodyText"/>
        <w:spacing w:before="6"/>
        <w:ind w:left="0"/>
      </w:pPr>
    </w:p>
    <w:p w14:paraId="36965B6B" w14:textId="77777777" w:rsidR="00B812B3" w:rsidRDefault="001A3A33">
      <w:pPr>
        <w:pStyle w:val="BodyText"/>
        <w:spacing w:before="88"/>
        <w:ind w:right="707"/>
      </w:pPr>
      <w:r>
        <w:t>the extent that a provider determines that there is a serious and imminent</w:t>
      </w:r>
      <w:r>
        <w:rPr>
          <w:spacing w:val="1"/>
        </w:rPr>
        <w:t xml:space="preserve"> </w:t>
      </w:r>
      <w:r>
        <w:rPr>
          <w:spacing w:val="-1"/>
        </w:rPr>
        <w:t>threat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physically</w:t>
      </w:r>
      <w:r>
        <w:rPr>
          <w:spacing w:val="3"/>
        </w:rPr>
        <w:t xml:space="preserve"> </w:t>
      </w:r>
      <w:r>
        <w:t>harming</w:t>
      </w:r>
      <w:r>
        <w:rPr>
          <w:spacing w:val="2"/>
        </w:rPr>
        <w:t xml:space="preserve"> </w:t>
      </w:r>
      <w:r>
        <w:t>self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others,</w:t>
      </w:r>
      <w:r>
        <w:rPr>
          <w:spacing w:val="3"/>
        </w:rPr>
        <w:t xml:space="preserve"> </w:t>
      </w:r>
      <w:r>
        <w:t>HIPAA</w:t>
      </w:r>
      <w:r>
        <w:rPr>
          <w:spacing w:val="-13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>the provider to warn the appropriate person(s) of the threat, consistent with</w:t>
      </w:r>
      <w:r>
        <w:rPr>
          <w:spacing w:val="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obligations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requirements.</w:t>
      </w:r>
      <w:r>
        <w:rPr>
          <w:spacing w:val="-1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45</w:t>
      </w:r>
      <w:r>
        <w:rPr>
          <w:spacing w:val="-67"/>
        </w:rPr>
        <w:t xml:space="preserve"> </w:t>
      </w:r>
      <w:r>
        <w:t>CFR 164.512(j). In addition, eve</w:t>
      </w:r>
      <w:r>
        <w:t>n where danger is not imminent, HIPAA</w:t>
      </w:r>
      <w:r>
        <w:rPr>
          <w:spacing w:val="1"/>
        </w:rPr>
        <w:t xml:space="preserve"> </w:t>
      </w:r>
      <w:r>
        <w:t>permits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provider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communicate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patient’s</w:t>
      </w:r>
      <w:r>
        <w:rPr>
          <w:spacing w:val="-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members,</w:t>
      </w:r>
      <w:r>
        <w:rPr>
          <w:spacing w:val="-67"/>
        </w:rPr>
        <w:t xml:space="preserve"> </w:t>
      </w:r>
      <w:r>
        <w:t>or others involved in the patient’s care, to be on watch or ensure compliance</w:t>
      </w:r>
      <w:r>
        <w:rPr>
          <w:spacing w:val="1"/>
        </w:rPr>
        <w:t xml:space="preserve"> </w:t>
      </w:r>
      <w:r>
        <w:t>with medication regimens, as long as the patient has been provided an</w:t>
      </w:r>
      <w:r>
        <w:rPr>
          <w:spacing w:val="1"/>
        </w:rPr>
        <w:t xml:space="preserve"> </w:t>
      </w:r>
      <w:r>
        <w:t>opportunity to agree or object to the disclosure and no objection has been</w:t>
      </w:r>
      <w:r>
        <w:rPr>
          <w:spacing w:val="1"/>
        </w:rPr>
        <w:t xml:space="preserve"> </w:t>
      </w:r>
      <w:r>
        <w:t>made.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45 CFR 164.510(b)(2).</w:t>
      </w:r>
    </w:p>
    <w:p w14:paraId="413DEE0A" w14:textId="77777777" w:rsidR="00B812B3" w:rsidRDefault="001A3A33">
      <w:pPr>
        <w:spacing w:before="80"/>
        <w:ind w:left="480" w:right="1138"/>
        <w:rPr>
          <w:i/>
          <w:sz w:val="28"/>
        </w:rPr>
      </w:pPr>
      <w:r>
        <w:rPr>
          <w:i/>
          <w:sz w:val="28"/>
        </w:rPr>
        <w:t>D</w:t>
      </w:r>
      <w:r>
        <w:rPr>
          <w:i/>
          <w:sz w:val="28"/>
        </w:rPr>
        <w:t>oes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HIPAA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prevent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school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administrator,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school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doctor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nurse,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from sharing concerns about a student’s mental health with the student’s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parents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law enforcement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authorities?</w:t>
      </w:r>
    </w:p>
    <w:p w14:paraId="7FE1CB1F" w14:textId="77777777" w:rsidR="00B812B3" w:rsidRDefault="001A3A33">
      <w:pPr>
        <w:pStyle w:val="BodyText"/>
        <w:spacing w:before="94"/>
        <w:ind w:right="794"/>
      </w:pPr>
      <w:r>
        <w:t>Student health information held by a school generally is subject to the</w:t>
      </w:r>
      <w:r>
        <w:rPr>
          <w:spacing w:val="1"/>
        </w:rPr>
        <w:t xml:space="preserve"> </w:t>
      </w:r>
      <w:r>
        <w:rPr>
          <w:spacing w:val="-2"/>
        </w:rPr>
        <w:t xml:space="preserve">Family </w:t>
      </w:r>
      <w:r>
        <w:rPr>
          <w:spacing w:val="-1"/>
        </w:rPr>
        <w:t>Educational Rights and Privacy Act (FERPA), not HIPAA. HHS and</w:t>
      </w:r>
      <w:r>
        <w:rPr>
          <w:spacing w:val="-67"/>
        </w:rPr>
        <w:t xml:space="preserve"> </w:t>
      </w:r>
      <w:r>
        <w:t>the Department of Education have developed guidance clarifying the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HIPAA</w:t>
      </w:r>
      <w:r>
        <w:rPr>
          <w:spacing w:val="-1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FERPA</w:t>
      </w:r>
      <w:r>
        <w:rPr>
          <w:spacing w:val="-1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PDF</w:t>
      </w:r>
    </w:p>
    <w:p w14:paraId="143A6E22" w14:textId="77777777" w:rsidR="00B812B3" w:rsidRDefault="001A3A33">
      <w:pPr>
        <w:pStyle w:val="BodyText"/>
        <w:spacing w:before="93"/>
        <w:ind w:right="711"/>
      </w:pPr>
      <w:r>
        <w:t>In the limited circumstances where the HIPAA Privacy Rule, and not</w:t>
      </w:r>
      <w:r>
        <w:rPr>
          <w:spacing w:val="1"/>
        </w:rPr>
        <w:t xml:space="preserve"> </w:t>
      </w:r>
      <w:r>
        <w:t>FERPA, may apply to health information in the school setting, the Rule</w:t>
      </w:r>
      <w:r>
        <w:rPr>
          <w:spacing w:val="1"/>
        </w:rPr>
        <w:t xml:space="preserve"> </w:t>
      </w:r>
      <w:r>
        <w:t>allows disclosures to parents of a minor patient or to law enforcement in</w:t>
      </w:r>
      <w:r>
        <w:rPr>
          <w:spacing w:val="1"/>
        </w:rPr>
        <w:t xml:space="preserve"> </w:t>
      </w:r>
      <w:r>
        <w:t>various situations. For example, parents gen</w:t>
      </w:r>
      <w:r>
        <w:t>erally are presumed to be the</w:t>
      </w:r>
      <w:r>
        <w:rPr>
          <w:spacing w:val="1"/>
        </w:rPr>
        <w:t xml:space="preserve"> </w:t>
      </w:r>
      <w:r>
        <w:t>personal representatives of their unemancipated minor child for HIPAA</w:t>
      </w:r>
      <w:r>
        <w:rPr>
          <w:spacing w:val="1"/>
        </w:rPr>
        <w:t xml:space="preserve"> </w:t>
      </w:r>
      <w:r>
        <w:t>privacy purposes, such that covered entities may disclose the minor’s</w:t>
      </w:r>
      <w:r>
        <w:rPr>
          <w:spacing w:val="1"/>
        </w:rPr>
        <w:t xml:space="preserve"> </w:t>
      </w:r>
      <w:r>
        <w:t>protected health information to a parent. See 45 CFR § 164.502 (g)(3). In</w:t>
      </w:r>
      <w:r>
        <w:rPr>
          <w:spacing w:val="1"/>
        </w:rPr>
        <w:t xml:space="preserve"> </w:t>
      </w:r>
      <w:r>
        <w:t>addition, di</w:t>
      </w:r>
      <w:r>
        <w:t>sclosures to prevent or lessen serious and imminent threats to the</w:t>
      </w:r>
      <w:r>
        <w:rPr>
          <w:spacing w:val="-67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safety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permitted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notification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those</w:t>
      </w:r>
      <w:r>
        <w:rPr>
          <w:spacing w:val="-67"/>
        </w:rPr>
        <w:t xml:space="preserve"> </w:t>
      </w:r>
      <w:r>
        <w:t>who are able to lessen the threat, including law enforcement, parents or</w:t>
      </w:r>
      <w:r>
        <w:rPr>
          <w:spacing w:val="1"/>
        </w:rPr>
        <w:t xml:space="preserve"> </w:t>
      </w:r>
      <w:r>
        <w:t>others,</w:t>
      </w:r>
      <w:r>
        <w:rPr>
          <w:spacing w:val="-1"/>
        </w:rPr>
        <w:t xml:space="preserve"> </w:t>
      </w:r>
      <w:r>
        <w:t>as relevant. See</w:t>
      </w:r>
      <w:r>
        <w:rPr>
          <w:spacing w:val="-1"/>
        </w:rPr>
        <w:t xml:space="preserve"> </w:t>
      </w:r>
      <w:r>
        <w:t>45 CFR §</w:t>
      </w:r>
      <w:r>
        <w:rPr>
          <w:spacing w:val="-1"/>
        </w:rPr>
        <w:t xml:space="preserve"> </w:t>
      </w:r>
      <w:r>
        <w:t>164.512(j).</w:t>
      </w:r>
    </w:p>
    <w:p w14:paraId="209FCA39" w14:textId="77777777" w:rsidR="00B812B3" w:rsidRDefault="001A3A33">
      <w:pPr>
        <w:pStyle w:val="BodyText"/>
        <w:spacing w:before="78"/>
        <w:ind w:right="1043"/>
      </w:pPr>
      <w:r>
        <w:t>Additional</w:t>
      </w:r>
      <w:r>
        <w:rPr>
          <w:spacing w:val="-6"/>
        </w:rPr>
        <w:t xml:space="preserve"> </w:t>
      </w:r>
      <w:r>
        <w:t>FAQs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Sharing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Treatment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Mental</w:t>
      </w:r>
      <w:r>
        <w:rPr>
          <w:spacing w:val="-67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or Substance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Disorder—Including Opioid</w:t>
      </w:r>
      <w:r>
        <w:rPr>
          <w:spacing w:val="-16"/>
        </w:rPr>
        <w:t xml:space="preserve"> </w:t>
      </w:r>
      <w:r>
        <w:t>Abuse</w:t>
      </w:r>
    </w:p>
    <w:p w14:paraId="2D1DA534" w14:textId="77777777" w:rsidR="00B812B3" w:rsidRDefault="001A3A33">
      <w:pPr>
        <w:pStyle w:val="Heading2"/>
        <w:spacing w:before="96"/>
        <w:ind w:left="480" w:firstLine="0"/>
      </w:pPr>
      <w:r>
        <w:rPr>
          <w:spacing w:val="-4"/>
        </w:rPr>
        <w:t>ADULT</w:t>
      </w:r>
      <w:r>
        <w:rPr>
          <w:spacing w:val="-13"/>
        </w:rPr>
        <w:t xml:space="preserve"> </w:t>
      </w:r>
      <w:r>
        <w:rPr>
          <w:spacing w:val="-4"/>
        </w:rPr>
        <w:t>PATIENTS</w:t>
      </w:r>
    </w:p>
    <w:p w14:paraId="65579414" w14:textId="77777777" w:rsidR="00B812B3" w:rsidRDefault="001A3A33">
      <w:pPr>
        <w:spacing w:before="98"/>
        <w:ind w:left="480" w:right="1338"/>
        <w:rPr>
          <w:i/>
          <w:sz w:val="28"/>
        </w:rPr>
      </w:pPr>
      <w:r>
        <w:rPr>
          <w:i/>
          <w:sz w:val="28"/>
        </w:rPr>
        <w:t>Does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having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care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power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attorney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(POA)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allow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access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patient’s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medical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records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under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HIPAA?</w:t>
      </w:r>
    </w:p>
    <w:p w14:paraId="6BD8BB73" w14:textId="77777777" w:rsidR="00B812B3" w:rsidRDefault="001A3A33">
      <w:pPr>
        <w:pStyle w:val="BodyText"/>
        <w:spacing w:before="96"/>
        <w:ind w:right="859"/>
      </w:pPr>
      <w:r>
        <w:t>Generally, yes. If a health care power of attorney is currently in effect, the</w:t>
      </w:r>
      <w:r>
        <w:rPr>
          <w:spacing w:val="1"/>
        </w:rPr>
        <w:t xml:space="preserve"> </w:t>
      </w:r>
      <w:r>
        <w:t>named</w:t>
      </w:r>
      <w:r>
        <w:rPr>
          <w:spacing w:val="-4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patient’s</w:t>
      </w:r>
      <w:r>
        <w:rPr>
          <w:spacing w:val="-4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representative</w:t>
      </w:r>
      <w:r>
        <w:rPr>
          <w:spacing w:val="-4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effectiveness may depend on the type of power of attorney: Some health</w:t>
      </w:r>
      <w:r>
        <w:rPr>
          <w:spacing w:val="1"/>
        </w:rPr>
        <w:t xml:space="preserve"> </w:t>
      </w:r>
      <w:r>
        <w:t>care power of attorney documents are effective immediately, while others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triggered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lacks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health</w:t>
      </w:r>
    </w:p>
    <w:p w14:paraId="749C121A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26F5BDE" w14:textId="77777777" w:rsidR="00B812B3" w:rsidRDefault="00B812B3">
      <w:pPr>
        <w:pStyle w:val="BodyText"/>
        <w:spacing w:before="6"/>
        <w:ind w:left="0"/>
      </w:pPr>
    </w:p>
    <w:p w14:paraId="25242732" w14:textId="77777777" w:rsidR="00B812B3" w:rsidRDefault="001A3A33">
      <w:pPr>
        <w:pStyle w:val="BodyText"/>
        <w:spacing w:before="88"/>
        <w:ind w:right="749"/>
      </w:pPr>
      <w:r>
        <w:t>care</w:t>
      </w:r>
      <w:r>
        <w:rPr>
          <w:spacing w:val="-3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</w:t>
      </w:r>
      <w:r>
        <w:t>hen</w:t>
      </w:r>
      <w:r>
        <w:rPr>
          <w:spacing w:val="-2"/>
        </w:rPr>
        <w:t xml:space="preserve"> </w:t>
      </w:r>
      <w:r>
        <w:t>cease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regains</w:t>
      </w:r>
      <w:r>
        <w:rPr>
          <w:spacing w:val="-67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capacity).</w:t>
      </w:r>
    </w:p>
    <w:p w14:paraId="770070F1" w14:textId="77777777" w:rsidR="00B812B3" w:rsidRDefault="001A3A33">
      <w:pPr>
        <w:pStyle w:val="BodyText"/>
        <w:spacing w:before="96"/>
        <w:ind w:right="770"/>
      </w:pPr>
      <w:r>
        <w:t>“Personal representatives,” as defined by HIPAA, are those persons who</w:t>
      </w:r>
      <w:r>
        <w:rPr>
          <w:spacing w:val="1"/>
        </w:rPr>
        <w:t xml:space="preserve"> </w:t>
      </w:r>
      <w:r>
        <w:t>have authority, under applicable law, to make health care decisions for a</w:t>
      </w:r>
      <w:r>
        <w:rPr>
          <w:spacing w:val="1"/>
        </w:rPr>
        <w:t xml:space="preserve"> </w:t>
      </w:r>
      <w:r>
        <w:rPr>
          <w:spacing w:val="-1"/>
        </w:rPr>
        <w:t>patient. HIPAA provides a personal re</w:t>
      </w:r>
      <w:r>
        <w:rPr>
          <w:spacing w:val="-1"/>
        </w:rPr>
        <w:t xml:space="preserve">presentative </w:t>
      </w:r>
      <w:r>
        <w:t>of a patient with the same</w:t>
      </w:r>
      <w:r>
        <w:rPr>
          <w:spacing w:val="-67"/>
        </w:rPr>
        <w:t xml:space="preserve"> </w:t>
      </w:r>
      <w:r>
        <w:t>rights to access health information as the patient, including the right to</w:t>
      </w:r>
      <w:r>
        <w:rPr>
          <w:spacing w:val="1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containing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information.</w:t>
      </w:r>
    </w:p>
    <w:p w14:paraId="66F9CE33" w14:textId="77777777" w:rsidR="00B812B3" w:rsidRDefault="001A3A33">
      <w:pPr>
        <w:pStyle w:val="BodyText"/>
        <w:spacing w:line="237" w:lineRule="auto"/>
        <w:ind w:right="711"/>
      </w:pPr>
      <w:r>
        <w:t>The</w:t>
      </w:r>
      <w:r>
        <w:rPr>
          <w:spacing w:val="-4"/>
        </w:rPr>
        <w:t xml:space="preserve"> </w:t>
      </w:r>
      <w:r>
        <w:t>patient’s</w:t>
      </w:r>
      <w:r>
        <w:rPr>
          <w:spacing w:val="-3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exceptions,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a personal representative. For example, with respect to mental health</w:t>
      </w:r>
      <w:r>
        <w:rPr>
          <w:spacing w:val="1"/>
        </w:rPr>
        <w:t xml:space="preserve"> </w:t>
      </w:r>
      <w:r>
        <w:t>information, a psychotherapist’s separate notes of counseling sessions, kept</w:t>
      </w:r>
      <w:r>
        <w:rPr>
          <w:spacing w:val="1"/>
        </w:rPr>
        <w:t xml:space="preserve"> </w:t>
      </w:r>
      <w:r>
        <w:rPr>
          <w:spacing w:val="-1"/>
        </w:rPr>
        <w:t xml:space="preserve">separately </w:t>
      </w:r>
      <w:r>
        <w:t>from the patient chart, are not included in the HIPAA right of</w:t>
      </w:r>
      <w:r>
        <w:rPr>
          <w:spacing w:val="1"/>
        </w:rPr>
        <w:t xml:space="preserve"> </w:t>
      </w:r>
      <w:r>
        <w:t>access.</w:t>
      </w:r>
    </w:p>
    <w:p w14:paraId="18687616" w14:textId="77777777" w:rsidR="00B812B3" w:rsidRDefault="001A3A33">
      <w:pPr>
        <w:pStyle w:val="BodyText"/>
        <w:spacing w:before="96"/>
        <w:ind w:right="749"/>
      </w:pPr>
      <w:r>
        <w:t>Additionally,</w:t>
      </w:r>
      <w:r>
        <w:t xml:space="preserve"> a provider may decide not to treat someone as the patient’s</w:t>
      </w:r>
      <w:r>
        <w:rPr>
          <w:spacing w:val="1"/>
        </w:rPr>
        <w:t xml:space="preserve"> </w:t>
      </w:r>
      <w:r>
        <w:t>personal representative if the provider believes that the patient has been or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violence,</w:t>
      </w:r>
      <w:r>
        <w:rPr>
          <w:spacing w:val="-2"/>
        </w:rPr>
        <w:t xml:space="preserve"> </w:t>
      </w:r>
      <w:r>
        <w:t>abuse,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neglect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designated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patient may be endangered by treating s</w:t>
      </w:r>
      <w:r>
        <w:t>uch person as the personal</w:t>
      </w:r>
      <w:r>
        <w:rPr>
          <w:spacing w:val="1"/>
        </w:rPr>
        <w:t xml:space="preserve"> </w:t>
      </w:r>
      <w:r>
        <w:t>representative, and the provider determines, in the exercise of professional</w:t>
      </w:r>
      <w:r>
        <w:rPr>
          <w:spacing w:val="1"/>
        </w:rPr>
        <w:t xml:space="preserve"> </w:t>
      </w:r>
      <w:r>
        <w:t>judgment, that it is not in the best interests of the patient to treat the person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personal representative.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45 CFR 164.502(g)(5).</w:t>
      </w:r>
    </w:p>
    <w:p w14:paraId="7A86F19F" w14:textId="77777777" w:rsidR="00B812B3" w:rsidRDefault="001A3A33">
      <w:pPr>
        <w:spacing w:before="87"/>
        <w:ind w:left="480" w:right="1198"/>
        <w:rPr>
          <w:i/>
          <w:sz w:val="28"/>
        </w:rPr>
      </w:pPr>
      <w:r>
        <w:rPr>
          <w:i/>
          <w:sz w:val="28"/>
        </w:rPr>
        <w:t>Does HIPAA p</w:t>
      </w:r>
      <w:r>
        <w:rPr>
          <w:i/>
          <w:sz w:val="28"/>
        </w:rPr>
        <w:t>ermit health care providers to share protected health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information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(PHI)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about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individual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has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illness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other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health care providers who are treating the same individual for care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coordination/continuity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care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purposes?</w:t>
      </w:r>
    </w:p>
    <w:p w14:paraId="25F0537B" w14:textId="77777777" w:rsidR="00B812B3" w:rsidRDefault="001A3A33">
      <w:pPr>
        <w:pStyle w:val="BodyText"/>
        <w:spacing w:before="92"/>
        <w:ind w:right="859"/>
      </w:pPr>
      <w:r>
        <w:rPr>
          <w:spacing w:val="-1"/>
        </w:rPr>
        <w:t xml:space="preserve">HIPAA permits health care providers to disclose </w:t>
      </w:r>
      <w:r>
        <w:t>to other health providers</w:t>
      </w:r>
      <w:r>
        <w:rPr>
          <w:spacing w:val="1"/>
        </w:rPr>
        <w:t xml:space="preserve"> </w:t>
      </w:r>
      <w:r>
        <w:t>any protected health information (PHI) contained in the medical record</w:t>
      </w:r>
      <w:r>
        <w:rPr>
          <w:spacing w:val="1"/>
        </w:rPr>
        <w:t xml:space="preserve"> </w:t>
      </w:r>
      <w:r>
        <w:t>a</w:t>
      </w:r>
      <w:r>
        <w:t>bout an individual for treatment, case management, and coordination of</w:t>
      </w:r>
      <w:r>
        <w:rPr>
          <w:spacing w:val="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few</w:t>
      </w:r>
      <w:r>
        <w:rPr>
          <w:spacing w:val="-1"/>
        </w:rPr>
        <w:t xml:space="preserve"> </w:t>
      </w:r>
      <w:r>
        <w:t>exceptions,</w:t>
      </w:r>
      <w:r>
        <w:rPr>
          <w:spacing w:val="-2"/>
        </w:rPr>
        <w:t xml:space="preserve"> </w:t>
      </w:r>
      <w:r>
        <w:t>treats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as</w:t>
      </w:r>
      <w:r>
        <w:rPr>
          <w:spacing w:val="-67"/>
        </w:rPr>
        <w:t xml:space="preserve"> </w:t>
      </w:r>
      <w:r>
        <w:t>other health information. Some examples of the types of mental health</w:t>
      </w:r>
      <w:r>
        <w:rPr>
          <w:spacing w:val="1"/>
        </w:rPr>
        <w:t xml:space="preserve"> </w:t>
      </w:r>
      <w:r>
        <w:t>information that may be found in the me</w:t>
      </w:r>
      <w:r>
        <w:t>dical record and are subject to the</w:t>
      </w:r>
      <w:r>
        <w:rPr>
          <w:spacing w:val="1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HIPAA</w:t>
      </w:r>
      <w:r>
        <w:rPr>
          <w:spacing w:val="-16"/>
        </w:rPr>
        <w:t xml:space="preserve"> </w:t>
      </w:r>
      <w:r>
        <w:rPr>
          <w:spacing w:val="-1"/>
        </w:rPr>
        <w:t>standards as</w:t>
      </w:r>
      <w:r>
        <w:t xml:space="preserve"> </w:t>
      </w:r>
      <w:r>
        <w:rPr>
          <w:spacing w:val="-1"/>
        </w:rPr>
        <w:t>other protected</w:t>
      </w:r>
      <w:r>
        <w:t xml:space="preserve"> health</w:t>
      </w:r>
      <w:r>
        <w:rPr>
          <w:spacing w:val="-1"/>
        </w:rPr>
        <w:t xml:space="preserve"> </w:t>
      </w:r>
      <w:r>
        <w:t>information include:</w:t>
      </w:r>
    </w:p>
    <w:p w14:paraId="0FBF4CC2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49"/>
        </w:tabs>
        <w:spacing w:before="86"/>
        <w:ind w:left="648" w:hanging="169"/>
        <w:rPr>
          <w:sz w:val="28"/>
        </w:rPr>
      </w:pPr>
      <w:r>
        <w:rPr>
          <w:sz w:val="28"/>
        </w:rPr>
        <w:t>medication</w:t>
      </w:r>
      <w:r>
        <w:rPr>
          <w:spacing w:val="-3"/>
          <w:sz w:val="28"/>
        </w:rPr>
        <w:t xml:space="preserve"> </w:t>
      </w:r>
      <w:r>
        <w:rPr>
          <w:sz w:val="28"/>
        </w:rPr>
        <w:t>prescription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monitoring</w:t>
      </w:r>
    </w:p>
    <w:p w14:paraId="38F0755C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49"/>
        </w:tabs>
        <w:spacing w:before="98"/>
        <w:ind w:left="648" w:hanging="169"/>
        <w:rPr>
          <w:sz w:val="28"/>
        </w:rPr>
      </w:pPr>
      <w:r>
        <w:rPr>
          <w:sz w:val="28"/>
        </w:rPr>
        <w:t>counseling</w:t>
      </w:r>
      <w:r>
        <w:rPr>
          <w:spacing w:val="-1"/>
          <w:sz w:val="28"/>
        </w:rPr>
        <w:t xml:space="preserve"> </w:t>
      </w:r>
      <w:r>
        <w:rPr>
          <w:sz w:val="28"/>
        </w:rPr>
        <w:t>session</w:t>
      </w:r>
      <w:r>
        <w:rPr>
          <w:spacing w:val="-1"/>
          <w:sz w:val="28"/>
        </w:rPr>
        <w:t xml:space="preserve"> </w:t>
      </w:r>
      <w:r>
        <w:rPr>
          <w:sz w:val="28"/>
        </w:rPr>
        <w:t>start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stop</w:t>
      </w:r>
      <w:r>
        <w:rPr>
          <w:spacing w:val="-1"/>
          <w:sz w:val="28"/>
        </w:rPr>
        <w:t xml:space="preserve"> </w:t>
      </w:r>
      <w:r>
        <w:rPr>
          <w:sz w:val="28"/>
        </w:rPr>
        <w:t>times</w:t>
      </w:r>
    </w:p>
    <w:p w14:paraId="7BD31DD0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49"/>
        </w:tabs>
        <w:spacing w:before="98"/>
        <w:ind w:left="648" w:hanging="169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modalities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frequencies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2"/>
          <w:sz w:val="28"/>
        </w:rPr>
        <w:t xml:space="preserve"> </w:t>
      </w:r>
      <w:r>
        <w:rPr>
          <w:sz w:val="28"/>
        </w:rPr>
        <w:t>furnished</w:t>
      </w:r>
    </w:p>
    <w:p w14:paraId="6D2BBB22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49"/>
        </w:tabs>
        <w:spacing w:before="98"/>
        <w:ind w:left="648" w:hanging="169"/>
        <w:rPr>
          <w:sz w:val="28"/>
        </w:rPr>
      </w:pPr>
      <w:r>
        <w:rPr>
          <w:sz w:val="28"/>
        </w:rPr>
        <w:t>results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clinical</w:t>
      </w:r>
      <w:r>
        <w:rPr>
          <w:spacing w:val="-1"/>
          <w:sz w:val="28"/>
        </w:rPr>
        <w:t xml:space="preserve"> </w:t>
      </w:r>
      <w:r>
        <w:rPr>
          <w:sz w:val="28"/>
        </w:rPr>
        <w:t>tests</w:t>
      </w:r>
    </w:p>
    <w:p w14:paraId="41B6E9E2" w14:textId="77777777" w:rsidR="00B812B3" w:rsidRDefault="001A3A33">
      <w:pPr>
        <w:pStyle w:val="ListParagraph"/>
        <w:numPr>
          <w:ilvl w:val="0"/>
          <w:numId w:val="54"/>
        </w:numPr>
        <w:tabs>
          <w:tab w:val="left" w:pos="649"/>
        </w:tabs>
        <w:spacing w:before="98"/>
        <w:ind w:left="480" w:right="1355" w:firstLine="0"/>
        <w:rPr>
          <w:sz w:val="28"/>
        </w:rPr>
      </w:pPr>
      <w:r>
        <w:rPr>
          <w:sz w:val="28"/>
        </w:rPr>
        <w:t>summaries</w:t>
      </w:r>
      <w:r>
        <w:rPr>
          <w:spacing w:val="-3"/>
          <w:sz w:val="28"/>
        </w:rPr>
        <w:t xml:space="preserve"> </w:t>
      </w:r>
      <w:r>
        <w:rPr>
          <w:sz w:val="28"/>
        </w:rPr>
        <w:t>of:</w:t>
      </w:r>
      <w:r>
        <w:rPr>
          <w:spacing w:val="-3"/>
          <w:sz w:val="28"/>
        </w:rPr>
        <w:t xml:space="preserve"> </w:t>
      </w:r>
      <w:r>
        <w:rPr>
          <w:sz w:val="28"/>
        </w:rPr>
        <w:t>diagnosis,</w:t>
      </w:r>
      <w:r>
        <w:rPr>
          <w:spacing w:val="-2"/>
          <w:sz w:val="28"/>
        </w:rPr>
        <w:t xml:space="preserve"> </w:t>
      </w:r>
      <w:r>
        <w:rPr>
          <w:sz w:val="28"/>
        </w:rPr>
        <w:t>functional</w:t>
      </w:r>
      <w:r>
        <w:rPr>
          <w:spacing w:val="-3"/>
          <w:sz w:val="28"/>
        </w:rPr>
        <w:t xml:space="preserve"> </w:t>
      </w:r>
      <w:r>
        <w:rPr>
          <w:sz w:val="28"/>
        </w:rPr>
        <w:t>status,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3"/>
          <w:sz w:val="28"/>
        </w:rPr>
        <w:t xml:space="preserve"> </w:t>
      </w:r>
      <w:r>
        <w:rPr>
          <w:sz w:val="28"/>
        </w:rPr>
        <w:t>plan,</w:t>
      </w:r>
      <w:r>
        <w:rPr>
          <w:spacing w:val="-3"/>
          <w:sz w:val="28"/>
        </w:rPr>
        <w:t xml:space="preserve"> </w:t>
      </w:r>
      <w:r>
        <w:rPr>
          <w:sz w:val="28"/>
        </w:rPr>
        <w:t>symptoms,</w:t>
      </w:r>
      <w:r>
        <w:rPr>
          <w:spacing w:val="-67"/>
          <w:sz w:val="28"/>
        </w:rPr>
        <w:t xml:space="preserve"> </w:t>
      </w:r>
      <w:r>
        <w:rPr>
          <w:sz w:val="28"/>
        </w:rPr>
        <w:t>prognosis,</w:t>
      </w:r>
      <w:r>
        <w:rPr>
          <w:spacing w:val="-1"/>
          <w:sz w:val="28"/>
        </w:rPr>
        <w:t xml:space="preserve"> </w:t>
      </w:r>
      <w:r>
        <w:rPr>
          <w:sz w:val="28"/>
        </w:rPr>
        <w:t>and progress to</w:t>
      </w:r>
    </w:p>
    <w:p w14:paraId="2137578C" w14:textId="77777777" w:rsidR="00B812B3" w:rsidRDefault="001A3A33">
      <w:pPr>
        <w:pStyle w:val="BodyText"/>
        <w:spacing w:before="96"/>
      </w:pPr>
      <w:r>
        <w:t>date.</w:t>
      </w:r>
    </w:p>
    <w:p w14:paraId="63266488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2EBAAF8" w14:textId="77777777" w:rsidR="00B812B3" w:rsidRDefault="00B812B3">
      <w:pPr>
        <w:pStyle w:val="BodyText"/>
        <w:spacing w:before="6"/>
        <w:ind w:left="0"/>
      </w:pPr>
    </w:p>
    <w:p w14:paraId="360AC5B5" w14:textId="77777777" w:rsidR="00B812B3" w:rsidRDefault="001A3A33">
      <w:pPr>
        <w:pStyle w:val="BodyText"/>
        <w:spacing w:before="88"/>
        <w:ind w:right="706"/>
      </w:pPr>
      <w:r>
        <w:rPr>
          <w:spacing w:val="-1"/>
        </w:rPr>
        <w:t xml:space="preserve">HIPAA generally does not limit disclosures </w:t>
      </w:r>
      <w:r>
        <w:t>of PHI between health care</w:t>
      </w:r>
      <w:r>
        <w:rPr>
          <w:spacing w:val="1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treatment,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management,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co</w:t>
      </w:r>
      <w:r>
        <w:t>ordination,</w:t>
      </w:r>
      <w:r>
        <w:rPr>
          <w:spacing w:val="-2"/>
        </w:rPr>
        <w:t xml:space="preserve"> </w:t>
      </w:r>
      <w:r>
        <w:t>except</w:t>
      </w:r>
      <w:r>
        <w:rPr>
          <w:spacing w:val="-4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rPr>
          <w:spacing w:val="-1"/>
        </w:rPr>
        <w:t xml:space="preserve">covered entities must obtain </w:t>
      </w:r>
      <w:r>
        <w:t>individuals’ authorization to disclose separately</w:t>
      </w:r>
      <w:r>
        <w:rPr>
          <w:spacing w:val="1"/>
        </w:rPr>
        <w:t xml:space="preserve"> </w:t>
      </w:r>
      <w:r>
        <w:t>maintained psychotherapy session notes for such purposes. Covered entities</w:t>
      </w:r>
      <w:r>
        <w:rPr>
          <w:spacing w:val="1"/>
        </w:rPr>
        <w:t xml:space="preserve"> </w:t>
      </w:r>
      <w:r>
        <w:t>should determine whether other rules, such as state law or professional</w:t>
      </w:r>
      <w:r>
        <w:rPr>
          <w:spacing w:val="1"/>
        </w:rPr>
        <w:t xml:space="preserve"> </w:t>
      </w:r>
      <w:r>
        <w:t>practice standards place additional limitations on disclosures of PHI related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mental health.</w:t>
      </w:r>
    </w:p>
    <w:p w14:paraId="564F93E2" w14:textId="77777777" w:rsidR="00B812B3" w:rsidRDefault="001A3A33">
      <w:pPr>
        <w:pStyle w:val="BodyText"/>
        <w:spacing w:before="86"/>
      </w:pP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see:</w:t>
      </w:r>
    </w:p>
    <w:p w14:paraId="45E92ADB" w14:textId="77777777" w:rsidR="00B812B3" w:rsidRDefault="001A3A33">
      <w:pPr>
        <w:spacing w:before="98"/>
        <w:ind w:left="480" w:right="1653"/>
        <w:rPr>
          <w:i/>
          <w:sz w:val="28"/>
        </w:rPr>
      </w:pPr>
      <w:r>
        <w:rPr>
          <w:i/>
          <w:sz w:val="28"/>
        </w:rPr>
        <w:t>Does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HIPAA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provide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extra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protections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informa</w:t>
      </w:r>
      <w:r>
        <w:rPr>
          <w:i/>
          <w:sz w:val="28"/>
        </w:rPr>
        <w:t>tion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compared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with other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health information?</w:t>
      </w:r>
    </w:p>
    <w:p w14:paraId="1D1DE0AA" w14:textId="77777777" w:rsidR="00B812B3" w:rsidRDefault="001A3A33">
      <w:pPr>
        <w:spacing w:before="96"/>
        <w:ind w:left="480" w:right="828"/>
        <w:rPr>
          <w:i/>
          <w:sz w:val="28"/>
        </w:rPr>
      </w:pPr>
      <w:r>
        <w:rPr>
          <w:i/>
          <w:sz w:val="28"/>
        </w:rPr>
        <w:t>Does HIPAA permit health care providers to share protected health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information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(PHI)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about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individual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illness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third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party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not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care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provider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case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management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continuity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care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purposes?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example,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care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provider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refer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homeless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patient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to a social services agency, such as a housing provider, when doing so may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reveal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basis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eligibility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related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health?</w:t>
      </w:r>
    </w:p>
    <w:p w14:paraId="1E4089B7" w14:textId="77777777" w:rsidR="00B812B3" w:rsidRDefault="001A3A33">
      <w:pPr>
        <w:pStyle w:val="BodyText"/>
        <w:spacing w:before="88"/>
        <w:ind w:right="700"/>
      </w:pPr>
      <w:r>
        <w:t>HIPAA, with few exce</w:t>
      </w:r>
      <w:r>
        <w:t>ptions, treats all health information, including mental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information, the</w:t>
      </w:r>
      <w:r>
        <w:rPr>
          <w:spacing w:val="-3"/>
        </w:rPr>
        <w:t xml:space="preserve"> </w:t>
      </w:r>
      <w:r>
        <w:rPr>
          <w:spacing w:val="-1"/>
        </w:rPr>
        <w:t xml:space="preserve">same. </w:t>
      </w:r>
      <w:r>
        <w:t>HIPAA</w:t>
      </w:r>
      <w:r>
        <w:rPr>
          <w:spacing w:val="-18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providers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disclose</w:t>
      </w:r>
      <w:r>
        <w:rPr>
          <w:spacing w:val="-67"/>
        </w:rPr>
        <w:t xml:space="preserve"> </w:t>
      </w:r>
      <w:r>
        <w:t>protected health information (PHI), including mental health information, to</w:t>
      </w:r>
      <w:r>
        <w:rPr>
          <w:spacing w:val="1"/>
        </w:rPr>
        <w:t xml:space="preserve"> </w:t>
      </w:r>
      <w:r>
        <w:t>other public or private-sector entities providing social services (such as</w:t>
      </w:r>
      <w:r>
        <w:rPr>
          <w:spacing w:val="1"/>
        </w:rPr>
        <w:t xml:space="preserve"> </w:t>
      </w:r>
      <w:r>
        <w:t>housing, income support, job training) in specified circumstances. For</w:t>
      </w:r>
      <w:r>
        <w:rPr>
          <w:spacing w:val="1"/>
        </w:rPr>
        <w:t xml:space="preserve"> </w:t>
      </w:r>
      <w:r>
        <w:t>example:</w:t>
      </w:r>
    </w:p>
    <w:p w14:paraId="2CEFEE8C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89"/>
        <w:ind w:left="701" w:right="754" w:hanging="222"/>
        <w:rPr>
          <w:sz w:val="28"/>
        </w:rPr>
      </w:pPr>
      <w:r>
        <w:rPr>
          <w:spacing w:val="-1"/>
          <w:sz w:val="28"/>
        </w:rPr>
        <w:t>A health care provider ma</w:t>
      </w:r>
      <w:r>
        <w:rPr>
          <w:spacing w:val="-1"/>
          <w:sz w:val="28"/>
        </w:rPr>
        <w:t xml:space="preserve">y disclose </w:t>
      </w:r>
      <w:r>
        <w:rPr>
          <w:sz w:val="28"/>
        </w:rPr>
        <w:t>a patient’s PHI for treatment purposes</w:t>
      </w:r>
      <w:r>
        <w:rPr>
          <w:spacing w:val="-67"/>
          <w:sz w:val="28"/>
        </w:rPr>
        <w:t xml:space="preserve"> </w:t>
      </w:r>
      <w:r>
        <w:rPr>
          <w:sz w:val="28"/>
        </w:rPr>
        <w:t>without having to obtain the authorization of the individual. Treatment</w:t>
      </w:r>
      <w:r>
        <w:rPr>
          <w:spacing w:val="1"/>
          <w:sz w:val="28"/>
        </w:rPr>
        <w:t xml:space="preserve"> </w:t>
      </w:r>
      <w:r>
        <w:rPr>
          <w:sz w:val="28"/>
        </w:rPr>
        <w:t>includes the coordination or management of health care by a health care</w:t>
      </w:r>
      <w:r>
        <w:rPr>
          <w:spacing w:val="1"/>
          <w:sz w:val="28"/>
        </w:rPr>
        <w:t xml:space="preserve"> </w:t>
      </w:r>
      <w:r>
        <w:rPr>
          <w:sz w:val="28"/>
        </w:rPr>
        <w:t>provider with a third party. Health care means care, services,</w:t>
      </w:r>
      <w:r>
        <w:rPr>
          <w:sz w:val="28"/>
        </w:rPr>
        <w:t xml:space="preserve"> or supplies</w:t>
      </w:r>
      <w:r>
        <w:rPr>
          <w:spacing w:val="1"/>
          <w:sz w:val="28"/>
        </w:rPr>
        <w:t xml:space="preserve"> </w:t>
      </w:r>
      <w:r>
        <w:rPr>
          <w:sz w:val="28"/>
        </w:rPr>
        <w:t>related to the health of an individual. Thus, health care providers who</w:t>
      </w:r>
      <w:r>
        <w:rPr>
          <w:spacing w:val="1"/>
          <w:sz w:val="28"/>
        </w:rPr>
        <w:t xml:space="preserve"> </w:t>
      </w:r>
      <w:r>
        <w:rPr>
          <w:sz w:val="28"/>
        </w:rPr>
        <w:t>believe that disclosures to certain social service entities are a necessary</w:t>
      </w:r>
      <w:r>
        <w:rPr>
          <w:spacing w:val="1"/>
          <w:sz w:val="28"/>
        </w:rPr>
        <w:t xml:space="preserve"> </w:t>
      </w:r>
      <w:r>
        <w:rPr>
          <w:sz w:val="28"/>
        </w:rPr>
        <w:t>component</w:t>
      </w:r>
      <w:r>
        <w:rPr>
          <w:spacing w:val="-5"/>
          <w:sz w:val="28"/>
        </w:rPr>
        <w:t xml:space="preserve"> </w:t>
      </w:r>
      <w:r>
        <w:rPr>
          <w:sz w:val="28"/>
        </w:rPr>
        <w:t>of,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may</w:t>
      </w:r>
      <w:r>
        <w:rPr>
          <w:spacing w:val="-4"/>
          <w:sz w:val="28"/>
        </w:rPr>
        <w:t xml:space="preserve"> </w:t>
      </w:r>
      <w:r>
        <w:rPr>
          <w:sz w:val="28"/>
        </w:rPr>
        <w:t>help</w:t>
      </w:r>
      <w:r>
        <w:rPr>
          <w:spacing w:val="-4"/>
          <w:sz w:val="28"/>
        </w:rPr>
        <w:t xml:space="preserve"> </w:t>
      </w:r>
      <w:r>
        <w:rPr>
          <w:sz w:val="28"/>
        </w:rPr>
        <w:t>further,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individual’s</w:t>
      </w:r>
      <w:r>
        <w:rPr>
          <w:spacing w:val="-4"/>
          <w:sz w:val="28"/>
        </w:rPr>
        <w:t xml:space="preserve"> </w:t>
      </w:r>
      <w:r>
        <w:rPr>
          <w:sz w:val="28"/>
        </w:rPr>
        <w:t>health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mental</w:t>
      </w:r>
      <w:r>
        <w:rPr>
          <w:spacing w:val="-4"/>
          <w:sz w:val="28"/>
        </w:rPr>
        <w:t xml:space="preserve"> </w:t>
      </w:r>
      <w:r>
        <w:rPr>
          <w:sz w:val="28"/>
        </w:rPr>
        <w:t>health</w:t>
      </w:r>
      <w:r>
        <w:rPr>
          <w:spacing w:val="-67"/>
          <w:sz w:val="28"/>
        </w:rPr>
        <w:t xml:space="preserve"> </w:t>
      </w:r>
      <w:r>
        <w:rPr>
          <w:sz w:val="28"/>
        </w:rPr>
        <w:t>care may disclose t</w:t>
      </w:r>
      <w:r>
        <w:rPr>
          <w:sz w:val="28"/>
        </w:rPr>
        <w:t>he minimum necessary PHI to such entities without the</w:t>
      </w:r>
      <w:r>
        <w:rPr>
          <w:spacing w:val="-67"/>
          <w:sz w:val="28"/>
        </w:rPr>
        <w:t xml:space="preserve"> </w:t>
      </w:r>
      <w:r>
        <w:rPr>
          <w:sz w:val="28"/>
        </w:rPr>
        <w:t>individual’s authorization. For example, a provider may disclose PHI</w:t>
      </w:r>
      <w:r>
        <w:rPr>
          <w:spacing w:val="1"/>
          <w:sz w:val="28"/>
        </w:rPr>
        <w:t xml:space="preserve"> </w:t>
      </w:r>
      <w:r>
        <w:rPr>
          <w:sz w:val="28"/>
        </w:rPr>
        <w:t>about a patient needing mental health care supportive housing to a service</w:t>
      </w:r>
      <w:r>
        <w:rPr>
          <w:spacing w:val="1"/>
          <w:sz w:val="28"/>
        </w:rPr>
        <w:t xml:space="preserve"> </w:t>
      </w:r>
      <w:r>
        <w:rPr>
          <w:sz w:val="28"/>
        </w:rPr>
        <w:t>agency</w:t>
      </w:r>
      <w:r>
        <w:rPr>
          <w:spacing w:val="-1"/>
          <w:sz w:val="28"/>
        </w:rPr>
        <w:t xml:space="preserve"> </w:t>
      </w:r>
      <w:r>
        <w:rPr>
          <w:sz w:val="28"/>
        </w:rPr>
        <w:t>that arranges such</w:t>
      </w:r>
      <w:r>
        <w:rPr>
          <w:spacing w:val="-1"/>
          <w:sz w:val="28"/>
        </w:rPr>
        <w:t xml:space="preserve"> </w:t>
      </w:r>
      <w:r>
        <w:rPr>
          <w:sz w:val="28"/>
        </w:rPr>
        <w:t>services for individuals.</w:t>
      </w:r>
    </w:p>
    <w:p w14:paraId="0B9F4C20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78"/>
        <w:ind w:left="701" w:right="709" w:hanging="222"/>
        <w:rPr>
          <w:sz w:val="28"/>
        </w:rPr>
      </w:pPr>
      <w:r>
        <w:rPr>
          <w:sz w:val="28"/>
        </w:rPr>
        <w:t>A covered entity may also disclose PHI to such entities pursuant to an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authorization signed by the </w:t>
      </w:r>
      <w:r>
        <w:rPr>
          <w:sz w:val="28"/>
        </w:rPr>
        <w:t>individual. HIPAA permits authorizations that</w:t>
      </w:r>
      <w:r>
        <w:rPr>
          <w:spacing w:val="1"/>
          <w:sz w:val="28"/>
        </w:rPr>
        <w:t xml:space="preserve"> </w:t>
      </w:r>
      <w:r>
        <w:rPr>
          <w:sz w:val="28"/>
        </w:rPr>
        <w:t>refer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persons</w:t>
      </w:r>
      <w:r>
        <w:rPr>
          <w:spacing w:val="-1"/>
          <w:sz w:val="28"/>
        </w:rPr>
        <w:t xml:space="preserve"> </w:t>
      </w:r>
      <w:r>
        <w:rPr>
          <w:sz w:val="28"/>
        </w:rPr>
        <w:t>who may</w:t>
      </w:r>
      <w:r>
        <w:rPr>
          <w:spacing w:val="-1"/>
          <w:sz w:val="28"/>
        </w:rPr>
        <w:t xml:space="preserve"> </w:t>
      </w:r>
      <w:r>
        <w:rPr>
          <w:sz w:val="28"/>
        </w:rPr>
        <w:t>receive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use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PHI.</w:t>
      </w:r>
      <w:r>
        <w:rPr>
          <w:spacing w:val="-6"/>
          <w:sz w:val="28"/>
        </w:rPr>
        <w:t xml:space="preserve"> </w:t>
      </w:r>
      <w:r>
        <w:rPr>
          <w:sz w:val="28"/>
        </w:rPr>
        <w:t>Thus,</w:t>
      </w:r>
      <w:r>
        <w:rPr>
          <w:spacing w:val="-1"/>
          <w:sz w:val="28"/>
        </w:rPr>
        <w:t xml:space="preserve"> </w:t>
      </w:r>
      <w:r>
        <w:rPr>
          <w:sz w:val="28"/>
        </w:rPr>
        <w:t>providers</w:t>
      </w:r>
      <w:r>
        <w:rPr>
          <w:spacing w:val="-67"/>
          <w:sz w:val="28"/>
        </w:rPr>
        <w:t xml:space="preserve"> </w:t>
      </w:r>
      <w:r>
        <w:rPr>
          <w:sz w:val="28"/>
        </w:rPr>
        <w:t>could in one authorization identify a broad range of social services entities</w:t>
      </w:r>
      <w:r>
        <w:rPr>
          <w:spacing w:val="-67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receive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PHI</w:t>
      </w:r>
      <w:r>
        <w:rPr>
          <w:spacing w:val="-1"/>
          <w:sz w:val="28"/>
        </w:rPr>
        <w:t xml:space="preserve"> </w:t>
      </w:r>
      <w:r>
        <w:rPr>
          <w:sz w:val="28"/>
        </w:rPr>
        <w:t>if the</w:t>
      </w:r>
      <w:r>
        <w:rPr>
          <w:spacing w:val="-2"/>
          <w:sz w:val="28"/>
        </w:rPr>
        <w:t xml:space="preserve"> </w:t>
      </w:r>
      <w:r>
        <w:rPr>
          <w:sz w:val="28"/>
        </w:rPr>
        <w:t>individual agrees.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example, an</w:t>
      </w:r>
    </w:p>
    <w:p w14:paraId="7938243D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9D33656" w14:textId="77777777" w:rsidR="00B812B3" w:rsidRDefault="00B812B3">
      <w:pPr>
        <w:pStyle w:val="BodyText"/>
        <w:spacing w:before="6"/>
        <w:ind w:left="0"/>
      </w:pPr>
    </w:p>
    <w:p w14:paraId="36D87CF3" w14:textId="77777777" w:rsidR="00B812B3" w:rsidRDefault="001A3A33">
      <w:pPr>
        <w:pStyle w:val="BodyText"/>
        <w:spacing w:before="88"/>
        <w:ind w:left="701" w:right="749"/>
      </w:pPr>
      <w:r>
        <w:t>authorization</w:t>
      </w:r>
      <w:r>
        <w:rPr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indicate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disclosed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“social</w:t>
      </w:r>
      <w:r>
        <w:rPr>
          <w:spacing w:val="-2"/>
        </w:rPr>
        <w:t xml:space="preserve"> </w:t>
      </w:r>
      <w:r>
        <w:t>services</w:t>
      </w:r>
      <w:r>
        <w:rPr>
          <w:spacing w:val="-67"/>
        </w:rPr>
        <w:t xml:space="preserve"> </w:t>
      </w:r>
      <w:r>
        <w:t>providers” for purpo</w:t>
      </w:r>
      <w:r>
        <w:t>ses of “supportive housing, public benefits,</w:t>
      </w:r>
      <w:r>
        <w:rPr>
          <w:spacing w:val="1"/>
        </w:rPr>
        <w:t xml:space="preserve"> </w:t>
      </w:r>
      <w:r>
        <w:t>counseling,</w:t>
      </w:r>
      <w:r>
        <w:rPr>
          <w:spacing w:val="-1"/>
        </w:rPr>
        <w:t xml:space="preserve"> </w:t>
      </w:r>
      <w:r>
        <w:t>and job readiness.”</w:t>
      </w:r>
    </w:p>
    <w:p w14:paraId="2A3E4BEC" w14:textId="77777777" w:rsidR="00B812B3" w:rsidRDefault="001A3A33">
      <w:pPr>
        <w:pStyle w:val="Heading2"/>
        <w:spacing w:before="94"/>
        <w:ind w:left="480" w:right="2075" w:firstLine="0"/>
      </w:pPr>
      <w:r>
        <w:rPr>
          <w:spacing w:val="-1"/>
        </w:rPr>
        <w:t>EMERGENCIES,</w:t>
      </w:r>
      <w:r>
        <w:rPr>
          <w:spacing w:val="-7"/>
        </w:rPr>
        <w:t xml:space="preserve"> </w:t>
      </w:r>
      <w:r>
        <w:rPr>
          <w:spacing w:val="-1"/>
        </w:rPr>
        <w:t>EMERGENCY</w:t>
      </w:r>
      <w:r>
        <w:rPr>
          <w:spacing w:val="-16"/>
        </w:rPr>
        <w:t xml:space="preserve"> </w:t>
      </w:r>
      <w:r>
        <w:rPr>
          <w:spacing w:val="-1"/>
        </w:rPr>
        <w:t>HOSPITALIZATION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7"/>
        </w:rPr>
        <w:t xml:space="preserve"> </w:t>
      </w:r>
      <w:r>
        <w:t>DANGEROUS</w:t>
      </w:r>
      <w:r>
        <w:rPr>
          <w:spacing w:val="-1"/>
        </w:rPr>
        <w:t xml:space="preserve"> </w:t>
      </w:r>
      <w:r>
        <w:t>SITUATIONS</w:t>
      </w:r>
    </w:p>
    <w:p w14:paraId="32F367D0" w14:textId="77777777" w:rsidR="00B812B3" w:rsidRDefault="001A3A33">
      <w:pPr>
        <w:spacing w:before="96"/>
        <w:ind w:left="480" w:right="793"/>
        <w:rPr>
          <w:i/>
          <w:sz w:val="28"/>
        </w:rPr>
      </w:pPr>
      <w:r>
        <w:rPr>
          <w:i/>
          <w:sz w:val="28"/>
        </w:rPr>
        <w:t>When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does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HIPAA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allow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doctor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notify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an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individual’s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family,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friends,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caregivers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patient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has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overdosed,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e.g.,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because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opioid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abuse?</w:t>
      </w:r>
    </w:p>
    <w:p w14:paraId="3EE2708D" w14:textId="77777777" w:rsidR="00B812B3" w:rsidRDefault="001A3A33">
      <w:pPr>
        <w:pStyle w:val="BodyText"/>
        <w:spacing w:before="96"/>
        <w:ind w:right="723"/>
      </w:pPr>
      <w:r>
        <w:t>As</w:t>
      </w:r>
      <w:r>
        <w:rPr>
          <w:spacing w:val="-3"/>
        </w:rPr>
        <w:t xml:space="preserve"> </w:t>
      </w:r>
      <w:r>
        <w:t>explained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thoroughly</w:t>
      </w:r>
      <w:r>
        <w:rPr>
          <w:spacing w:val="-3"/>
        </w:rPr>
        <w:t xml:space="preserve"> </w:t>
      </w:r>
      <w:r>
        <w:t>below,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overdosed,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health</w:t>
      </w:r>
      <w:r>
        <w:rPr>
          <w:spacing w:val="-6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professional,</w:t>
      </w:r>
      <w:r>
        <w:rPr>
          <w:spacing w:val="-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doctor,</w:t>
      </w:r>
      <w:r>
        <w:rPr>
          <w:spacing w:val="-5"/>
        </w:rPr>
        <w:t xml:space="preserve"> </w:t>
      </w:r>
      <w:r>
        <w:t>generally</w:t>
      </w:r>
      <w:r>
        <w:rPr>
          <w:spacing w:val="-5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patient’s</w:t>
      </w:r>
      <w:r>
        <w:rPr>
          <w:spacing w:val="-5"/>
        </w:rPr>
        <w:t xml:space="preserve"> </w:t>
      </w:r>
      <w:r>
        <w:t>family,</w:t>
      </w:r>
      <w:r>
        <w:rPr>
          <w:spacing w:val="-67"/>
        </w:rPr>
        <w:t xml:space="preserve"> </w:t>
      </w:r>
      <w:r>
        <w:t>friends, or caregivers involved in the patient’s health care or payment for</w:t>
      </w:r>
      <w:r>
        <w:rPr>
          <w:spacing w:val="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if:</w:t>
      </w:r>
    </w:p>
    <w:p w14:paraId="1004B0D6" w14:textId="77777777" w:rsidR="00B812B3" w:rsidRDefault="001A3A33">
      <w:pPr>
        <w:pStyle w:val="ListParagraph"/>
        <w:numPr>
          <w:ilvl w:val="0"/>
          <w:numId w:val="46"/>
        </w:numPr>
        <w:tabs>
          <w:tab w:val="left" w:pos="877"/>
        </w:tabs>
        <w:spacing w:before="92"/>
        <w:ind w:right="988" w:firstLine="0"/>
        <w:rPr>
          <w:sz w:val="28"/>
        </w:rPr>
      </w:pPr>
      <w:r>
        <w:rPr>
          <w:sz w:val="28"/>
        </w:rPr>
        <w:t>the patient has the capacity to make health care decisions at the time of</w:t>
      </w:r>
      <w:r>
        <w:rPr>
          <w:spacing w:val="-6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disclosure,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given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opportunity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object,</w:t>
      </w:r>
      <w:r>
        <w:rPr>
          <w:spacing w:val="-1"/>
          <w:sz w:val="28"/>
        </w:rPr>
        <w:t xml:space="preserve"> </w:t>
      </w:r>
      <w:r>
        <w:rPr>
          <w:sz w:val="28"/>
        </w:rPr>
        <w:t>and does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object;</w:t>
      </w:r>
    </w:p>
    <w:p w14:paraId="1F00AC87" w14:textId="77777777" w:rsidR="00B812B3" w:rsidRDefault="001A3A33">
      <w:pPr>
        <w:pStyle w:val="ListParagraph"/>
        <w:numPr>
          <w:ilvl w:val="0"/>
          <w:numId w:val="46"/>
        </w:numPr>
        <w:tabs>
          <w:tab w:val="left" w:pos="877"/>
        </w:tabs>
        <w:spacing w:before="96"/>
        <w:ind w:right="1214" w:firstLine="0"/>
        <w:rPr>
          <w:sz w:val="28"/>
        </w:rPr>
      </w:pPr>
      <w:r>
        <w:rPr>
          <w:sz w:val="28"/>
        </w:rPr>
        <w:t xml:space="preserve">the family, friends, or </w:t>
      </w:r>
      <w:r>
        <w:rPr>
          <w:sz w:val="28"/>
        </w:rPr>
        <w:t>caregivers have been involved in the patient’s</w:t>
      </w:r>
      <w:r>
        <w:rPr>
          <w:spacing w:val="1"/>
          <w:sz w:val="28"/>
        </w:rPr>
        <w:t xml:space="preserve"> </w:t>
      </w:r>
      <w:r>
        <w:rPr>
          <w:sz w:val="28"/>
        </w:rPr>
        <w:t>health</w:t>
      </w:r>
      <w:r>
        <w:rPr>
          <w:spacing w:val="-2"/>
          <w:sz w:val="28"/>
        </w:rPr>
        <w:t xml:space="preserve"> </w:t>
      </w:r>
      <w:r>
        <w:rPr>
          <w:sz w:val="28"/>
        </w:rPr>
        <w:t>care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payment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care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1"/>
          <w:sz w:val="28"/>
        </w:rPr>
        <w:t xml:space="preserve"> </w:t>
      </w:r>
      <w:r>
        <w:rPr>
          <w:sz w:val="28"/>
        </w:rPr>
        <w:t>been</w:t>
      </w:r>
      <w:r>
        <w:rPr>
          <w:spacing w:val="-1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objection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patient;</w:t>
      </w:r>
    </w:p>
    <w:p w14:paraId="77E78604" w14:textId="77777777" w:rsidR="00B812B3" w:rsidRDefault="001A3A33">
      <w:pPr>
        <w:pStyle w:val="ListParagraph"/>
        <w:numPr>
          <w:ilvl w:val="0"/>
          <w:numId w:val="46"/>
        </w:numPr>
        <w:tabs>
          <w:tab w:val="left" w:pos="877"/>
        </w:tabs>
        <w:spacing w:before="94"/>
        <w:ind w:right="849" w:firstLine="0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patient</w:t>
      </w:r>
      <w:r>
        <w:rPr>
          <w:spacing w:val="-2"/>
          <w:sz w:val="28"/>
        </w:rPr>
        <w:t xml:space="preserve"> </w:t>
      </w:r>
      <w:r>
        <w:rPr>
          <w:sz w:val="28"/>
        </w:rPr>
        <w:t>had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capacity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make</w:t>
      </w:r>
      <w:r>
        <w:rPr>
          <w:spacing w:val="-2"/>
          <w:sz w:val="28"/>
        </w:rPr>
        <w:t xml:space="preserve"> </w:t>
      </w:r>
      <w:r>
        <w:rPr>
          <w:sz w:val="28"/>
        </w:rPr>
        <w:t>health</w:t>
      </w:r>
      <w:r>
        <w:rPr>
          <w:spacing w:val="-1"/>
          <w:sz w:val="28"/>
        </w:rPr>
        <w:t xml:space="preserve"> </w:t>
      </w:r>
      <w:r>
        <w:rPr>
          <w:sz w:val="28"/>
        </w:rPr>
        <w:t>care</w:t>
      </w:r>
      <w:r>
        <w:rPr>
          <w:spacing w:val="-3"/>
          <w:sz w:val="28"/>
        </w:rPr>
        <w:t xml:space="preserve"> </w:t>
      </w:r>
      <w:r>
        <w:rPr>
          <w:sz w:val="28"/>
        </w:rPr>
        <w:t>decisions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time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information is shared and the doctor can reasonably infer, based on the</w:t>
      </w:r>
      <w:r>
        <w:rPr>
          <w:spacing w:val="1"/>
          <w:sz w:val="28"/>
        </w:rPr>
        <w:t xml:space="preserve"> </w:t>
      </w:r>
      <w:r>
        <w:rPr>
          <w:sz w:val="28"/>
        </w:rPr>
        <w:t>exercise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1"/>
          <w:sz w:val="28"/>
        </w:rPr>
        <w:t xml:space="preserve"> </w:t>
      </w:r>
      <w:r>
        <w:rPr>
          <w:sz w:val="28"/>
        </w:rPr>
        <w:t>judgment, that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patient</w:t>
      </w:r>
      <w:r>
        <w:rPr>
          <w:spacing w:val="-1"/>
          <w:sz w:val="28"/>
        </w:rPr>
        <w:t xml:space="preserve"> </w:t>
      </w:r>
      <w:r>
        <w:rPr>
          <w:sz w:val="28"/>
        </w:rPr>
        <w:t>would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object;</w:t>
      </w:r>
    </w:p>
    <w:p w14:paraId="080D3288" w14:textId="77777777" w:rsidR="00B812B3" w:rsidRDefault="001A3A33">
      <w:pPr>
        <w:pStyle w:val="ListParagraph"/>
        <w:numPr>
          <w:ilvl w:val="0"/>
          <w:numId w:val="46"/>
        </w:numPr>
        <w:tabs>
          <w:tab w:val="left" w:pos="877"/>
        </w:tabs>
        <w:spacing w:before="95"/>
        <w:ind w:right="981" w:firstLine="0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patient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incapacitated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health</w:t>
      </w:r>
      <w:r>
        <w:rPr>
          <w:spacing w:val="-2"/>
          <w:sz w:val="28"/>
        </w:rPr>
        <w:t xml:space="preserve"> </w:t>
      </w:r>
      <w:r>
        <w:rPr>
          <w:sz w:val="28"/>
        </w:rPr>
        <w:t>care</w:t>
      </w:r>
      <w:r>
        <w:rPr>
          <w:spacing w:val="-3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2"/>
          <w:sz w:val="28"/>
        </w:rPr>
        <w:t xml:space="preserve"> </w:t>
      </w:r>
      <w:r>
        <w:rPr>
          <w:sz w:val="28"/>
        </w:rPr>
        <w:t>determines,</w:t>
      </w:r>
      <w:r>
        <w:rPr>
          <w:spacing w:val="-67"/>
          <w:sz w:val="28"/>
        </w:rPr>
        <w:t xml:space="preserve"> </w:t>
      </w:r>
      <w:r>
        <w:rPr>
          <w:sz w:val="28"/>
        </w:rPr>
        <w:t>based on the exercise of professional judgment, that notification and</w:t>
      </w:r>
      <w:r>
        <w:rPr>
          <w:spacing w:val="1"/>
          <w:sz w:val="28"/>
        </w:rPr>
        <w:t xml:space="preserve"> </w:t>
      </w:r>
      <w:r>
        <w:rPr>
          <w:sz w:val="28"/>
        </w:rPr>
        <w:t>disclosure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PHI is</w:t>
      </w:r>
      <w:r>
        <w:rPr>
          <w:spacing w:val="-1"/>
          <w:sz w:val="28"/>
        </w:rPr>
        <w:t xml:space="preserve"> </w:t>
      </w:r>
      <w:r>
        <w:rPr>
          <w:sz w:val="28"/>
        </w:rPr>
        <w:t>in the</w:t>
      </w:r>
      <w:r>
        <w:rPr>
          <w:spacing w:val="-2"/>
          <w:sz w:val="28"/>
        </w:rPr>
        <w:t xml:space="preserve"> </w:t>
      </w:r>
      <w:r>
        <w:rPr>
          <w:sz w:val="28"/>
        </w:rPr>
        <w:t>patient’s best</w:t>
      </w:r>
      <w:r>
        <w:rPr>
          <w:spacing w:val="-1"/>
          <w:sz w:val="28"/>
        </w:rPr>
        <w:t xml:space="preserve"> </w:t>
      </w:r>
      <w:r>
        <w:rPr>
          <w:sz w:val="28"/>
        </w:rPr>
        <w:t>interests;</w:t>
      </w:r>
    </w:p>
    <w:p w14:paraId="7D582E3F" w14:textId="77777777" w:rsidR="00B812B3" w:rsidRDefault="001A3A33">
      <w:pPr>
        <w:pStyle w:val="ListParagraph"/>
        <w:numPr>
          <w:ilvl w:val="0"/>
          <w:numId w:val="46"/>
        </w:numPr>
        <w:tabs>
          <w:tab w:val="left" w:pos="877"/>
        </w:tabs>
        <w:spacing w:before="94"/>
        <w:ind w:right="715" w:firstLine="0"/>
        <w:rPr>
          <w:sz w:val="28"/>
        </w:rPr>
      </w:pPr>
      <w:r>
        <w:rPr>
          <w:sz w:val="28"/>
        </w:rPr>
        <w:t>the patient is unavailable due to some emergency and the health care</w:t>
      </w:r>
      <w:r>
        <w:rPr>
          <w:spacing w:val="1"/>
          <w:sz w:val="28"/>
        </w:rPr>
        <w:t xml:space="preserve"> </w:t>
      </w:r>
      <w:r>
        <w:rPr>
          <w:sz w:val="28"/>
        </w:rPr>
        <w:t>professional determines, based on the exercise of professional judgment, that</w:t>
      </w:r>
      <w:r>
        <w:rPr>
          <w:spacing w:val="-68"/>
          <w:sz w:val="28"/>
        </w:rPr>
        <w:t xml:space="preserve"> </w:t>
      </w:r>
      <w:r>
        <w:rPr>
          <w:sz w:val="28"/>
        </w:rPr>
        <w:t>notification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disclosure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PHI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patient’s</w:t>
      </w:r>
      <w:r>
        <w:rPr>
          <w:spacing w:val="-1"/>
          <w:sz w:val="28"/>
        </w:rPr>
        <w:t xml:space="preserve"> </w:t>
      </w:r>
      <w:r>
        <w:rPr>
          <w:sz w:val="28"/>
        </w:rPr>
        <w:t>best</w:t>
      </w:r>
      <w:r>
        <w:rPr>
          <w:spacing w:val="-2"/>
          <w:sz w:val="28"/>
        </w:rPr>
        <w:t xml:space="preserve"> </w:t>
      </w:r>
      <w:r>
        <w:rPr>
          <w:sz w:val="28"/>
        </w:rPr>
        <w:t>interests;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</w:p>
    <w:p w14:paraId="3AF3127C" w14:textId="77777777" w:rsidR="00B812B3" w:rsidRDefault="001A3A33">
      <w:pPr>
        <w:pStyle w:val="ListParagraph"/>
        <w:numPr>
          <w:ilvl w:val="0"/>
          <w:numId w:val="46"/>
        </w:numPr>
        <w:tabs>
          <w:tab w:val="left" w:pos="877"/>
        </w:tabs>
        <w:spacing w:before="94"/>
        <w:ind w:right="956" w:firstLine="0"/>
        <w:rPr>
          <w:sz w:val="28"/>
        </w:rPr>
      </w:pPr>
      <w:r>
        <w:rPr>
          <w:sz w:val="28"/>
        </w:rPr>
        <w:t>the notification is necessary to pr</w:t>
      </w:r>
      <w:r>
        <w:rPr>
          <w:sz w:val="28"/>
        </w:rPr>
        <w:t>event a serious and imminent threat to</w:t>
      </w:r>
      <w:r>
        <w:rPr>
          <w:spacing w:val="-6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health or safety of the</w:t>
      </w:r>
      <w:r>
        <w:rPr>
          <w:spacing w:val="-1"/>
          <w:sz w:val="28"/>
        </w:rPr>
        <w:t xml:space="preserve"> </w:t>
      </w:r>
      <w:r>
        <w:rPr>
          <w:sz w:val="28"/>
        </w:rPr>
        <w:t>patient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others.</w:t>
      </w:r>
    </w:p>
    <w:p w14:paraId="1A18F298" w14:textId="77777777" w:rsidR="00B812B3" w:rsidRDefault="001A3A33">
      <w:pPr>
        <w:pStyle w:val="BodyText"/>
        <w:spacing w:before="96"/>
        <w:ind w:right="734"/>
      </w:pPr>
      <w:r>
        <w:t>If the patient who has overdosed is incapacitated and unable to agree or</w:t>
      </w:r>
      <w:r>
        <w:rPr>
          <w:spacing w:val="1"/>
        </w:rPr>
        <w:t xml:space="preserve"> </w:t>
      </w:r>
      <w:r>
        <w:t>object, a doctor may notify a family member, personal representative, or</w:t>
      </w:r>
      <w:r>
        <w:rPr>
          <w:spacing w:val="1"/>
        </w:rPr>
        <w:t xml:space="preserve"> </w:t>
      </w:r>
      <w:r>
        <w:t>another person responsib</w:t>
      </w:r>
      <w:r>
        <w:t>le for the individual’s care of the patient’s location,</w:t>
      </w:r>
      <w:r>
        <w:rPr>
          <w:spacing w:val="-6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condition,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death.</w:t>
      </w:r>
      <w:r>
        <w:rPr>
          <w:spacing w:val="-6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45</w:t>
      </w:r>
      <w:r>
        <w:rPr>
          <w:spacing w:val="-6"/>
        </w:rPr>
        <w:t xml:space="preserve"> </w:t>
      </w:r>
      <w:r>
        <w:t>CFR</w:t>
      </w:r>
      <w:r>
        <w:rPr>
          <w:spacing w:val="-6"/>
        </w:rPr>
        <w:t xml:space="preserve"> </w:t>
      </w:r>
      <w:r>
        <w:t>164.510(b)(1)(ii).</w:t>
      </w:r>
      <w:r>
        <w:rPr>
          <w:spacing w:val="-6"/>
        </w:rPr>
        <w:t xml:space="preserve"> </w:t>
      </w:r>
      <w:r>
        <w:t>Similarly,</w:t>
      </w:r>
      <w:r>
        <w:rPr>
          <w:spacing w:val="-6"/>
        </w:rPr>
        <w:t xml:space="preserve"> </w:t>
      </w:r>
      <w:r>
        <w:t>HIPAA</w:t>
      </w:r>
      <w:r>
        <w:rPr>
          <w:spacing w:val="-67"/>
        </w:rPr>
        <w:t xml:space="preserve"> </w:t>
      </w:r>
      <w:r>
        <w:t>allows a doctor to share additional information with a patient’s family</w:t>
      </w:r>
      <w:r>
        <w:rPr>
          <w:spacing w:val="1"/>
        </w:rPr>
        <w:t xml:space="preserve"> </w:t>
      </w:r>
      <w:r>
        <w:t>member, friend, or caregiver as long as the information shared is directly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person’s</w:t>
      </w:r>
      <w:r>
        <w:rPr>
          <w:spacing w:val="1"/>
        </w:rPr>
        <w:t xml:space="preserve"> </w:t>
      </w:r>
      <w:r>
        <w:t>involvement in</w:t>
      </w:r>
      <w:r>
        <w:rPr>
          <w:spacing w:val="2"/>
        </w:rPr>
        <w:t xml:space="preserve"> </w:t>
      </w:r>
      <w:r>
        <w:t>the patient's</w:t>
      </w:r>
      <w:r>
        <w:rPr>
          <w:spacing w:val="1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care or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for care. 45 CFR 164.510(b)(1)(i). Decision-making incapacity may be</w:t>
      </w:r>
      <w:r>
        <w:rPr>
          <w:spacing w:val="1"/>
        </w:rPr>
        <w:t xml:space="preserve"> </w:t>
      </w:r>
      <w:r>
        <w:t>temporary or long-term. If a patient</w:t>
      </w:r>
      <w:r>
        <w:t xml:space="preserve"> who has overdosed regains decision-</w:t>
      </w:r>
      <w:r>
        <w:rPr>
          <w:spacing w:val="1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capacity,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providers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to</w:t>
      </w:r>
    </w:p>
    <w:p w14:paraId="4A1F7900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471CF4A" w14:textId="77777777" w:rsidR="00B812B3" w:rsidRDefault="00B812B3">
      <w:pPr>
        <w:pStyle w:val="BodyText"/>
        <w:spacing w:before="6"/>
        <w:ind w:left="0"/>
      </w:pPr>
    </w:p>
    <w:p w14:paraId="0D2A1F01" w14:textId="77777777" w:rsidR="00B812B3" w:rsidRDefault="001A3A33">
      <w:pPr>
        <w:pStyle w:val="BodyText"/>
        <w:spacing w:before="88"/>
        <w:ind w:right="700"/>
      </w:pPr>
      <w:r>
        <w:t>agree or object to sharing their health information with involved family,</w:t>
      </w:r>
      <w:r>
        <w:rPr>
          <w:spacing w:val="1"/>
        </w:rPr>
        <w:t xml:space="preserve"> </w:t>
      </w:r>
      <w:r>
        <w:t>friends, or caregivers before making any further discl</w:t>
      </w:r>
      <w:r>
        <w:t>osures. If a patient</w:t>
      </w:r>
      <w:r>
        <w:rPr>
          <w:spacing w:val="1"/>
        </w:rPr>
        <w:t xml:space="preserve"> </w:t>
      </w:r>
      <w:r>
        <w:t>becomes unavailable due to some emergency, a health care professional may</w:t>
      </w:r>
      <w:r>
        <w:rPr>
          <w:spacing w:val="-67"/>
        </w:rPr>
        <w:t xml:space="preserve"> </w:t>
      </w:r>
      <w:r>
        <w:t>determine, based on the exercise of professional judgment, that notification</w:t>
      </w:r>
      <w:r>
        <w:rPr>
          <w:spacing w:val="1"/>
        </w:rPr>
        <w:t xml:space="preserve"> </w:t>
      </w:r>
      <w:r>
        <w:t>and disclosure of PHI to someone previously involved in their care is in the</w:t>
      </w:r>
      <w:r>
        <w:rPr>
          <w:spacing w:val="1"/>
        </w:rPr>
        <w:t xml:space="preserve"> </w:t>
      </w:r>
      <w:r>
        <w:t>patient</w:t>
      </w:r>
      <w:r>
        <w:t>’s best interests. For example, if a patient who is addicted to opioids</w:t>
      </w:r>
      <w:r>
        <w:rPr>
          <w:spacing w:val="1"/>
        </w:rPr>
        <w:t xml:space="preserve"> </w:t>
      </w:r>
      <w:r>
        <w:t>misses important medical appointments without any explanation, a primary</w:t>
      </w:r>
      <w:r>
        <w:rPr>
          <w:spacing w:val="1"/>
        </w:rPr>
        <w:t xml:space="preserve"> </w:t>
      </w:r>
      <w:r>
        <w:t>health care provider at a general practice may believe that there is an</w:t>
      </w:r>
      <w:r>
        <w:rPr>
          <w:spacing w:val="1"/>
        </w:rPr>
        <w:t xml:space="preserve"> </w:t>
      </w:r>
      <w:r>
        <w:t>emergency related to the opioid addicti</w:t>
      </w:r>
      <w:r>
        <w:t>on and under the circumstances, may</w:t>
      </w:r>
      <w:r>
        <w:rPr>
          <w:spacing w:val="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judgment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patient’s</w:t>
      </w:r>
      <w:r>
        <w:rPr>
          <w:spacing w:val="-2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interests</w:t>
      </w:r>
      <w:r>
        <w:rPr>
          <w:spacing w:val="-67"/>
        </w:rPr>
        <w:t xml:space="preserve"> </w:t>
      </w:r>
      <w:r>
        <w:t>to reach out to emergency contacts, such as parents or family, and inform</w:t>
      </w:r>
      <w:r>
        <w:rPr>
          <w:spacing w:val="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situation. See</w:t>
      </w:r>
      <w:r>
        <w:rPr>
          <w:spacing w:val="-1"/>
        </w:rPr>
        <w:t xml:space="preserve"> </w:t>
      </w:r>
      <w:r>
        <w:t>45 CFR 164.510(b)(3).</w:t>
      </w:r>
    </w:p>
    <w:p w14:paraId="23F42A07" w14:textId="77777777" w:rsidR="00B812B3" w:rsidRDefault="001A3A33">
      <w:pPr>
        <w:pStyle w:val="BodyText"/>
        <w:spacing w:before="76"/>
        <w:ind w:right="749"/>
      </w:pPr>
      <w:r>
        <w:t>If the patient is deceased, a doctor may disclose information related to the</w:t>
      </w:r>
      <w:r>
        <w:rPr>
          <w:spacing w:val="1"/>
        </w:rPr>
        <w:t xml:space="preserve"> </w:t>
      </w:r>
      <w:r>
        <w:t>family member’s, friend’s, or caregiver’s involvement with the patient’s</w:t>
      </w:r>
      <w:r>
        <w:rPr>
          <w:spacing w:val="1"/>
        </w:rPr>
        <w:t xml:space="preserve"> </w:t>
      </w:r>
      <w:r>
        <w:t>care, unless doing so is inconsistent with any prior expressed preference of</w:t>
      </w:r>
      <w:r>
        <w:rPr>
          <w:spacing w:val="1"/>
        </w:rPr>
        <w:t xml:space="preserve"> </w:t>
      </w:r>
      <w:r>
        <w:t>the pat</w:t>
      </w:r>
      <w:r>
        <w:t>ient that is known to the doctor. If the person who will receive</w:t>
      </w:r>
      <w:r>
        <w:rPr>
          <w:spacing w:val="1"/>
        </w:rPr>
        <w:t xml:space="preserve"> </w:t>
      </w:r>
      <w:r>
        <w:t>notification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patient's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representative,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request and obtain any information about the patient that the patient could</w:t>
      </w:r>
      <w:r>
        <w:rPr>
          <w:spacing w:val="1"/>
        </w:rPr>
        <w:t xml:space="preserve"> </w:t>
      </w:r>
      <w:r>
        <w:rPr>
          <w:spacing w:val="-1"/>
        </w:rPr>
        <w:t xml:space="preserve">obtain, </w:t>
      </w:r>
      <w:r>
        <w:t>including a complete medi</w:t>
      </w:r>
      <w:r>
        <w:t>cal record, under the HIPAA right of</w:t>
      </w:r>
      <w:r>
        <w:rPr>
          <w:spacing w:val="1"/>
        </w:rPr>
        <w:t xml:space="preserve"> </w:t>
      </w:r>
      <w:r>
        <w:t>access.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45 CFR 164.524.</w:t>
      </w:r>
    </w:p>
    <w:p w14:paraId="68FD1F04" w14:textId="77777777" w:rsidR="00B812B3" w:rsidRDefault="001A3A33">
      <w:pPr>
        <w:pStyle w:val="BodyText"/>
        <w:spacing w:before="85"/>
        <w:ind w:right="708"/>
      </w:pPr>
      <w:r>
        <w:t>When a patient poses a serious and imminent threat to his own or someone</w:t>
      </w:r>
      <w:r>
        <w:rPr>
          <w:spacing w:val="1"/>
        </w:rPr>
        <w:t xml:space="preserve"> </w:t>
      </w:r>
      <w:r>
        <w:rPr>
          <w:spacing w:val="-2"/>
        </w:rPr>
        <w:t xml:space="preserve">else’s </w:t>
      </w:r>
      <w:r>
        <w:rPr>
          <w:spacing w:val="-1"/>
        </w:rPr>
        <w:t>health or safety, HIPAA permits a health care professional to share the</w:t>
      </w:r>
      <w:r>
        <w:t xml:space="preserve"> necessary information about the patient</w:t>
      </w:r>
      <w:r>
        <w:t xml:space="preserve"> with anyone who is in a position to</w:t>
      </w:r>
      <w:r>
        <w:rPr>
          <w:spacing w:val="1"/>
        </w:rPr>
        <w:t xml:space="preserve"> </w:t>
      </w:r>
      <w:r>
        <w:t>prevent or lessen the threatened harm--including family, friends, and</w:t>
      </w:r>
      <w:r>
        <w:rPr>
          <w:spacing w:val="1"/>
        </w:rPr>
        <w:t xml:space="preserve"> </w:t>
      </w:r>
      <w:r>
        <w:t>caregivers--without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patient’s</w:t>
      </w:r>
      <w:r>
        <w:rPr>
          <w:spacing w:val="-7"/>
        </w:rPr>
        <w:t xml:space="preserve"> </w:t>
      </w:r>
      <w:r>
        <w:t>permission.</w:t>
      </w:r>
      <w:r>
        <w:rPr>
          <w:spacing w:val="-7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45</w:t>
      </w:r>
      <w:r>
        <w:rPr>
          <w:spacing w:val="-7"/>
        </w:rPr>
        <w:t xml:space="preserve"> </w:t>
      </w:r>
      <w:r>
        <w:t>CFR</w:t>
      </w:r>
      <w:r>
        <w:rPr>
          <w:spacing w:val="-6"/>
        </w:rPr>
        <w:t xml:space="preserve"> </w:t>
      </w:r>
      <w:r>
        <w:t>164.512(j).</w:t>
      </w:r>
      <w:r>
        <w:rPr>
          <w:spacing w:val="-7"/>
        </w:rPr>
        <w:t xml:space="preserve"> </w:t>
      </w:r>
      <w:r>
        <w:t>HIPAA</w:t>
      </w:r>
      <w:r>
        <w:rPr>
          <w:spacing w:val="-67"/>
        </w:rPr>
        <w:t xml:space="preserve"> </w:t>
      </w:r>
      <w:r>
        <w:t>expressly defers to the professional judgment of health care professionals</w:t>
      </w:r>
      <w:r>
        <w:rPr>
          <w:spacing w:val="1"/>
        </w:rPr>
        <w:t xml:space="preserve"> </w:t>
      </w:r>
      <w:r>
        <w:t>when they make determinations about the nature and severity of the threat to</w:t>
      </w:r>
      <w:r>
        <w:rPr>
          <w:spacing w:val="-67"/>
        </w:rPr>
        <w:t xml:space="preserve"> </w:t>
      </w:r>
      <w:r>
        <w:rPr>
          <w:spacing w:val="-2"/>
        </w:rPr>
        <w:t xml:space="preserve">health or </w:t>
      </w:r>
      <w:r>
        <w:rPr>
          <w:spacing w:val="-1"/>
        </w:rPr>
        <w:t>safety. See 45 CFR 164.512(j)(4). Specifically, HIPAA presumes</w:t>
      </w:r>
      <w:r>
        <w:t xml:space="preserve"> the health care professional is acting in good faith in making this</w:t>
      </w:r>
      <w:r>
        <w:rPr>
          <w:spacing w:val="1"/>
        </w:rPr>
        <w:t xml:space="preserve"> </w:t>
      </w:r>
      <w:r>
        <w:t>determination, if the professional re</w:t>
      </w:r>
      <w:r>
        <w:t>lies on his or her actual knowledge or on</w:t>
      </w:r>
      <w:r>
        <w:rPr>
          <w:spacing w:val="1"/>
        </w:rPr>
        <w:t xml:space="preserve"> </w:t>
      </w:r>
      <w:r>
        <w:t>credible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authority.</w:t>
      </w:r>
    </w:p>
    <w:p w14:paraId="519BB970" w14:textId="77777777" w:rsidR="00B812B3" w:rsidRDefault="001A3A33">
      <w:pPr>
        <w:pStyle w:val="BodyText"/>
        <w:spacing w:line="299" w:lineRule="exact"/>
      </w:pP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doctor</w:t>
      </w:r>
      <w:r>
        <w:rPr>
          <w:spacing w:val="-1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overdosed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opioids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presumed</w:t>
      </w:r>
    </w:p>
    <w:p w14:paraId="5E25E77C" w14:textId="77777777" w:rsidR="00B812B3" w:rsidRDefault="001A3A33">
      <w:pPr>
        <w:pStyle w:val="BodyText"/>
        <w:ind w:right="891"/>
      </w:pPr>
      <w:r>
        <w:rPr>
          <w:spacing w:val="-1"/>
        </w:rPr>
        <w:t xml:space="preserve">to have </w:t>
      </w:r>
      <w:r>
        <w:t>complied with HIPAA if, based on talking with or observing the</w:t>
      </w:r>
      <w:r>
        <w:rPr>
          <w:spacing w:val="1"/>
        </w:rPr>
        <w:t xml:space="preserve"> </w:t>
      </w:r>
      <w:r>
        <w:t>patient, the doctor determines that the patient poses a serious and imminent</w:t>
      </w:r>
      <w:r>
        <w:rPr>
          <w:spacing w:val="-68"/>
        </w:rPr>
        <w:t xml:space="preserve"> </w:t>
      </w:r>
      <w:r>
        <w:rPr>
          <w:spacing w:val="-1"/>
        </w:rPr>
        <w:t xml:space="preserve">threat to his or her </w:t>
      </w:r>
      <w:r>
        <w:t>own health. Even when HIPAA permits this disclosure,</w:t>
      </w:r>
      <w:r>
        <w:rPr>
          <w:spacing w:val="1"/>
        </w:rPr>
        <w:t xml:space="preserve"> </w:t>
      </w:r>
      <w:r>
        <w:t>however, the disclosure must be consistent</w:t>
      </w:r>
      <w:r>
        <w:t xml:space="preserve"> with applicable state law and</w:t>
      </w:r>
      <w:r>
        <w:rPr>
          <w:spacing w:val="1"/>
        </w:rPr>
        <w:t xml:space="preserve"> </w:t>
      </w:r>
      <w:r>
        <w:rPr>
          <w:spacing w:val="-1"/>
        </w:rPr>
        <w:t xml:space="preserve">standards </w:t>
      </w:r>
      <w:r>
        <w:t>of ethical conduct. HIPAA does not preempt any state law or</w:t>
      </w:r>
      <w:r>
        <w:rPr>
          <w:spacing w:val="1"/>
        </w:rPr>
        <w:t xml:space="preserve"> </w:t>
      </w:r>
      <w:r>
        <w:t>professional ethics standards that would prevent a health care professional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sharing</w:t>
      </w:r>
      <w:r>
        <w:rPr>
          <w:spacing w:val="-2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described</w:t>
      </w:r>
    </w:p>
    <w:p w14:paraId="6F2E6C2A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2F88B94" w14:textId="77777777" w:rsidR="00B812B3" w:rsidRDefault="00B812B3">
      <w:pPr>
        <w:pStyle w:val="BodyText"/>
        <w:spacing w:before="6"/>
        <w:ind w:left="0"/>
      </w:pPr>
    </w:p>
    <w:p w14:paraId="740FA493" w14:textId="77777777" w:rsidR="00B812B3" w:rsidRDefault="001A3A33">
      <w:pPr>
        <w:pStyle w:val="BodyText"/>
        <w:spacing w:before="88"/>
        <w:ind w:right="711"/>
      </w:pPr>
      <w:r>
        <w:t>here. For example, the doctor in this situation still may be subject to a state</w:t>
      </w:r>
      <w:r>
        <w:rPr>
          <w:spacing w:val="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prohibits</w:t>
      </w:r>
      <w:r>
        <w:rPr>
          <w:spacing w:val="-1"/>
        </w:rPr>
        <w:t xml:space="preserve"> </w:t>
      </w:r>
      <w:r>
        <w:t>sharing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substance</w:t>
      </w:r>
      <w:r>
        <w:rPr>
          <w:spacing w:val="-67"/>
        </w:rPr>
        <w:t xml:space="preserve"> </w:t>
      </w:r>
      <w:r>
        <w:t>use disorder without the patient’s consent in all circumstances, even if</w:t>
      </w:r>
      <w:r>
        <w:rPr>
          <w:spacing w:val="1"/>
        </w:rPr>
        <w:t xml:space="preserve"> </w:t>
      </w:r>
      <w:r>
        <w:t>HIPAA</w:t>
      </w:r>
      <w:r>
        <w:rPr>
          <w:spacing w:val="-17"/>
        </w:rPr>
        <w:t xml:space="preserve"> </w:t>
      </w:r>
      <w:r>
        <w:t>would permit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disclosure.</w:t>
      </w:r>
    </w:p>
    <w:p w14:paraId="17298641" w14:textId="77777777" w:rsidR="00B812B3" w:rsidRDefault="001A3A33">
      <w:pPr>
        <w:pStyle w:val="BodyText"/>
        <w:spacing w:before="92"/>
        <w:ind w:right="864"/>
        <w:jc w:val="both"/>
      </w:pPr>
      <w:r>
        <w:rPr>
          <w:spacing w:val="-1"/>
        </w:rPr>
        <w:t xml:space="preserve">For more information see OCR’s guidance, How HIPAA Allows Doctors </w:t>
      </w:r>
      <w:r>
        <w:t>to</w:t>
      </w:r>
      <w:r>
        <w:rPr>
          <w:spacing w:val="-67"/>
        </w:rPr>
        <w:t xml:space="preserve"> </w:t>
      </w:r>
      <w:r>
        <w:t>Respond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Opioid</w:t>
      </w:r>
      <w:r>
        <w:rPr>
          <w:spacing w:val="-6"/>
        </w:rPr>
        <w:t xml:space="preserve"> </w:t>
      </w:r>
      <w:r>
        <w:t>Crisis,</w:t>
      </w:r>
      <w:r>
        <w:rPr>
          <w:spacing w:val="-7"/>
        </w:rPr>
        <w:t xml:space="preserve"> </w:t>
      </w:r>
      <w:r>
        <w:t>https://</w:t>
      </w:r>
      <w:hyperlink r:id="rId23">
        <w:r>
          <w:t>www.hhs.gov/sites/default/files/hipaa-</w:t>
        </w:r>
      </w:hyperlink>
      <w:r>
        <w:rPr>
          <w:spacing w:val="-67"/>
        </w:rPr>
        <w:t xml:space="preserve"> </w:t>
      </w:r>
      <w:r>
        <w:t>opioid-crisis.pdf</w:t>
      </w:r>
    </w:p>
    <w:p w14:paraId="2F101FFD" w14:textId="77777777" w:rsidR="00B812B3" w:rsidRDefault="001A3A33">
      <w:pPr>
        <w:spacing w:before="94"/>
        <w:ind w:left="480" w:right="749"/>
        <w:rPr>
          <w:i/>
          <w:sz w:val="28"/>
        </w:rPr>
      </w:pPr>
      <w:r>
        <w:rPr>
          <w:i/>
          <w:sz w:val="28"/>
        </w:rPr>
        <w:t>When does HIPAA allow a hospital to notify an individual’s family, friends,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caregivers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patient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who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has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been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hospitalized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psychiatric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hold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has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been admitted or discharged?</w:t>
      </w:r>
    </w:p>
    <w:p w14:paraId="18A8057A" w14:textId="77777777" w:rsidR="00B812B3" w:rsidRDefault="001A3A33">
      <w:pPr>
        <w:pStyle w:val="BodyText"/>
        <w:spacing w:before="94"/>
      </w:pPr>
      <w:r>
        <w:t>Hospitals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notify</w:t>
      </w:r>
      <w:r>
        <w:rPr>
          <w:spacing w:val="-3"/>
        </w:rPr>
        <w:t xml:space="preserve"> </w:t>
      </w:r>
      <w:r>
        <w:t>family,</w:t>
      </w:r>
      <w:r>
        <w:rPr>
          <w:spacing w:val="-3"/>
        </w:rPr>
        <w:t xml:space="preserve"> </w:t>
      </w:r>
      <w:r>
        <w:t>friends,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caregivers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several</w:t>
      </w:r>
      <w:r>
        <w:rPr>
          <w:spacing w:val="-67"/>
        </w:rPr>
        <w:t xml:space="preserve"> </w:t>
      </w:r>
      <w:r>
        <w:t>circumstances:</w:t>
      </w:r>
    </w:p>
    <w:p w14:paraId="00E6E7A0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96"/>
        <w:ind w:left="701" w:hanging="222"/>
        <w:rPr>
          <w:sz w:val="28"/>
        </w:rPr>
      </w:pP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patient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personal</w:t>
      </w:r>
      <w:r>
        <w:rPr>
          <w:spacing w:val="-1"/>
          <w:sz w:val="28"/>
        </w:rPr>
        <w:t xml:space="preserve"> </w:t>
      </w:r>
      <w:r>
        <w:rPr>
          <w:sz w:val="28"/>
        </w:rPr>
        <w:t>representative</w:t>
      </w:r>
    </w:p>
    <w:p w14:paraId="3550917C" w14:textId="77777777" w:rsidR="00B812B3" w:rsidRDefault="001A3A33">
      <w:pPr>
        <w:pStyle w:val="BodyText"/>
        <w:spacing w:before="98"/>
        <w:ind w:right="805"/>
      </w:pPr>
      <w:r>
        <w:t>A hospital may notify a patient’s personal representative about their</w:t>
      </w:r>
      <w:r>
        <w:rPr>
          <w:spacing w:val="1"/>
        </w:rPr>
        <w:t xml:space="preserve"> </w:t>
      </w:r>
      <w:r>
        <w:t>admission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discharge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PHI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representative</w:t>
      </w:r>
      <w:r>
        <w:rPr>
          <w:spacing w:val="-67"/>
        </w:rPr>
        <w:t xml:space="preserve"> </w:t>
      </w:r>
      <w:r>
        <w:t>without limitation. However, a hospital is permitted to refuse to treat a</w:t>
      </w:r>
      <w:r>
        <w:rPr>
          <w:spacing w:val="1"/>
        </w:rPr>
        <w:t xml:space="preserve"> </w:t>
      </w:r>
      <w:r>
        <w:t xml:space="preserve">person as a personal representative </w:t>
      </w:r>
      <w:r>
        <w:t>if there are safety concerns associated</w:t>
      </w:r>
      <w:r>
        <w:rPr>
          <w:spacing w:val="1"/>
        </w:rPr>
        <w:t xml:space="preserve"> </w:t>
      </w:r>
      <w:r>
        <w:t>with providing the information to the person, or if a health care professional</w:t>
      </w:r>
      <w:r>
        <w:rPr>
          <w:spacing w:val="-67"/>
        </w:rPr>
        <w:t xml:space="preserve"> </w:t>
      </w:r>
      <w:r>
        <w:t>determines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disclosure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patient’s</w:t>
      </w:r>
      <w:r>
        <w:rPr>
          <w:spacing w:val="-1"/>
        </w:rPr>
        <w:t xml:space="preserve"> </w:t>
      </w:r>
      <w:r>
        <w:t>best interest.</w:t>
      </w:r>
    </w:p>
    <w:p w14:paraId="6EEA09E7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89"/>
        <w:ind w:left="701" w:hanging="222"/>
        <w:rPr>
          <w:sz w:val="28"/>
        </w:rPr>
      </w:pP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patient</w:t>
      </w:r>
      <w:r>
        <w:rPr>
          <w:spacing w:val="-2"/>
          <w:sz w:val="28"/>
        </w:rPr>
        <w:t xml:space="preserve"> </w:t>
      </w:r>
      <w:r>
        <w:rPr>
          <w:sz w:val="28"/>
        </w:rPr>
        <w:t>agrees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does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3"/>
          <w:sz w:val="28"/>
        </w:rPr>
        <w:t xml:space="preserve"> </w:t>
      </w:r>
      <w:r>
        <w:rPr>
          <w:sz w:val="28"/>
        </w:rPr>
        <w:t>object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family</w:t>
      </w:r>
      <w:r>
        <w:rPr>
          <w:spacing w:val="-2"/>
          <w:sz w:val="28"/>
        </w:rPr>
        <w:t xml:space="preserve"> </w:t>
      </w:r>
      <w:r>
        <w:rPr>
          <w:sz w:val="28"/>
        </w:rPr>
        <w:t>involvement</w:t>
      </w:r>
    </w:p>
    <w:p w14:paraId="238ACFAE" w14:textId="77777777" w:rsidR="00B812B3" w:rsidRDefault="001A3A33">
      <w:pPr>
        <w:pStyle w:val="BodyText"/>
        <w:spacing w:before="98"/>
        <w:ind w:right="752"/>
      </w:pPr>
      <w:r>
        <w:rPr>
          <w:spacing w:val="-1"/>
        </w:rPr>
        <w:t xml:space="preserve">A hospital may notify a patient’s family, friends, </w:t>
      </w:r>
      <w:r>
        <w:t>or caregivers if the patient</w:t>
      </w:r>
      <w:r>
        <w:rPr>
          <w:spacing w:val="1"/>
        </w:rPr>
        <w:t xml:space="preserve"> </w:t>
      </w:r>
      <w:r>
        <w:t>agrees, or doesn’t object, or if a health care professional is able to infer from</w:t>
      </w:r>
      <w:r>
        <w:rPr>
          <w:spacing w:val="-68"/>
        </w:rPr>
        <w:t xml:space="preserve"> </w:t>
      </w:r>
      <w:r>
        <w:t>the surrounding circumstances, using professional judgment that the patient</w:t>
      </w:r>
      <w:r>
        <w:rPr>
          <w:spacing w:val="1"/>
        </w:rPr>
        <w:t xml:space="preserve"> </w:t>
      </w:r>
      <w:r>
        <w:t>does n</w:t>
      </w:r>
      <w:r>
        <w:t>ot object. This includes when a patient’s family, friends, or caregivers</w:t>
      </w:r>
      <w:r>
        <w:rPr>
          <w:spacing w:val="-67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patient’s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past,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individual</w:t>
      </w:r>
      <w:r>
        <w:rPr>
          <w:spacing w:val="-67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object.</w:t>
      </w:r>
    </w:p>
    <w:p w14:paraId="1F4DFF89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88"/>
        <w:ind w:left="701" w:right="877" w:hanging="222"/>
        <w:rPr>
          <w:sz w:val="28"/>
        </w:rPr>
      </w:pP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patient</w:t>
      </w:r>
      <w:r>
        <w:rPr>
          <w:spacing w:val="-3"/>
          <w:sz w:val="28"/>
        </w:rPr>
        <w:t xml:space="preserve"> </w:t>
      </w:r>
      <w:r>
        <w:rPr>
          <w:sz w:val="28"/>
        </w:rPr>
        <w:t>becomes</w:t>
      </w:r>
      <w:r>
        <w:rPr>
          <w:spacing w:val="-1"/>
          <w:sz w:val="28"/>
        </w:rPr>
        <w:t xml:space="preserve"> </w:t>
      </w:r>
      <w:r>
        <w:rPr>
          <w:sz w:val="28"/>
        </w:rPr>
        <w:t>unable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agree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object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already</w:t>
      </w:r>
      <w:r>
        <w:rPr>
          <w:spacing w:val="-67"/>
          <w:sz w:val="28"/>
        </w:rPr>
        <w:t xml:space="preserve"> </w:t>
      </w:r>
      <w:r>
        <w:rPr>
          <w:sz w:val="28"/>
        </w:rPr>
        <w:t>been</w:t>
      </w:r>
      <w:r>
        <w:rPr>
          <w:spacing w:val="-1"/>
          <w:sz w:val="28"/>
        </w:rPr>
        <w:t xml:space="preserve"> </w:t>
      </w:r>
      <w:r>
        <w:rPr>
          <w:sz w:val="28"/>
        </w:rPr>
        <w:t>family involvement</w:t>
      </w:r>
    </w:p>
    <w:p w14:paraId="0E50DC86" w14:textId="77777777" w:rsidR="00B812B3" w:rsidRDefault="001A3A33">
      <w:pPr>
        <w:pStyle w:val="BodyText"/>
        <w:spacing w:before="96"/>
        <w:ind w:right="932"/>
      </w:pPr>
      <w:r>
        <w:t>When a patient is not present or cannot agree or object because of some</w:t>
      </w:r>
      <w:r>
        <w:rPr>
          <w:spacing w:val="1"/>
        </w:rPr>
        <w:t xml:space="preserve"> </w:t>
      </w:r>
      <w:r>
        <w:t>incapacity or emergency, a health care provider may share relevant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family,</w:t>
      </w:r>
      <w:r>
        <w:rPr>
          <w:spacing w:val="-3"/>
        </w:rPr>
        <w:t xml:space="preserve"> </w:t>
      </w:r>
      <w:r>
        <w:t>friends,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patient’s care or pa</w:t>
      </w:r>
      <w:r>
        <w:t>yment for care if the health care provider determines,</w:t>
      </w:r>
      <w:r>
        <w:rPr>
          <w:spacing w:val="1"/>
        </w:rPr>
        <w:t xml:space="preserve"> </w:t>
      </w:r>
      <w:r>
        <w:t>based on professional judgment, that doing so is in the best interest of the</w:t>
      </w:r>
      <w:r>
        <w:rPr>
          <w:spacing w:val="1"/>
        </w:rPr>
        <w:t xml:space="preserve"> </w:t>
      </w:r>
      <w:r>
        <w:t>patient.</w:t>
      </w:r>
    </w:p>
    <w:p w14:paraId="4F28CB88" w14:textId="77777777" w:rsidR="00B812B3" w:rsidRDefault="001A3A33">
      <w:pPr>
        <w:pStyle w:val="BodyText"/>
        <w:spacing w:before="88"/>
        <w:ind w:right="1198"/>
      </w:pPr>
      <w:r>
        <w:t>For example, a psychiatric hospital may determine that it is in the best</w:t>
      </w:r>
      <w:r>
        <w:rPr>
          <w:spacing w:val="1"/>
        </w:rPr>
        <w:t xml:space="preserve"> </w:t>
      </w:r>
      <w:r>
        <w:t>interests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incapacitated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</w:t>
      </w:r>
      <w:r>
        <w:t>nitially</w:t>
      </w:r>
      <w:r>
        <w:rPr>
          <w:spacing w:val="-2"/>
        </w:rPr>
        <w:t xml:space="preserve"> </w:t>
      </w:r>
      <w:r>
        <w:t>notify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67"/>
        </w:rPr>
        <w:t xml:space="preserve"> </w:t>
      </w:r>
      <w:r>
        <w:t>household,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parent,</w:t>
      </w:r>
      <w:r>
        <w:rPr>
          <w:spacing w:val="-3"/>
        </w:rPr>
        <w:t xml:space="preserve"> </w:t>
      </w:r>
      <w:r>
        <w:t>roommate,</w:t>
      </w:r>
      <w:r>
        <w:rPr>
          <w:spacing w:val="-2"/>
        </w:rPr>
        <w:t xml:space="preserve"> </w:t>
      </w:r>
      <w:r>
        <w:t>sibling,</w:t>
      </w:r>
      <w:r>
        <w:rPr>
          <w:spacing w:val="-3"/>
        </w:rPr>
        <w:t xml:space="preserve"> </w:t>
      </w:r>
      <w:r>
        <w:t>partner,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spouse,</w:t>
      </w:r>
      <w:r>
        <w:rPr>
          <w:spacing w:val="-2"/>
        </w:rPr>
        <w:t xml:space="preserve"> </w:t>
      </w:r>
      <w:r>
        <w:t>and</w:t>
      </w:r>
    </w:p>
    <w:p w14:paraId="6B150BDA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174962B" w14:textId="77777777" w:rsidR="00B812B3" w:rsidRDefault="00B812B3">
      <w:pPr>
        <w:pStyle w:val="BodyText"/>
        <w:spacing w:before="6"/>
        <w:ind w:left="0"/>
      </w:pPr>
    </w:p>
    <w:p w14:paraId="10B1BFB9" w14:textId="77777777" w:rsidR="00B812B3" w:rsidRDefault="001A3A33">
      <w:pPr>
        <w:pStyle w:val="BodyText"/>
        <w:spacing w:before="88"/>
        <w:ind w:right="749"/>
      </w:pPr>
      <w:r>
        <w:t>inform them about the patient’s location and general condition. This may</w:t>
      </w:r>
      <w:r>
        <w:rPr>
          <w:spacing w:val="1"/>
        </w:rPr>
        <w:t xml:space="preserve"> </w:t>
      </w:r>
      <w:r>
        <w:t>include,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notifying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patient’s</w:t>
      </w:r>
      <w:r>
        <w:rPr>
          <w:spacing w:val="-3"/>
        </w:rPr>
        <w:t xml:space="preserve"> </w:t>
      </w:r>
      <w:r>
        <w:t>spouse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67"/>
        </w:rPr>
        <w:t xml:space="preserve"> </w:t>
      </w:r>
      <w:r>
        <w:t>admitted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hospital.</w:t>
      </w:r>
    </w:p>
    <w:p w14:paraId="0E14D65B" w14:textId="77777777" w:rsidR="00B812B3" w:rsidRDefault="001A3A33">
      <w:pPr>
        <w:pStyle w:val="BodyText"/>
        <w:spacing w:before="94"/>
        <w:ind w:right="749"/>
      </w:pPr>
      <w:r>
        <w:t>If the health care provider determines that it is in the patient’s interest, the</w:t>
      </w:r>
      <w:r>
        <w:rPr>
          <w:spacing w:val="1"/>
        </w:rPr>
        <w:t xml:space="preserve"> </w:t>
      </w:r>
      <w:r>
        <w:t>provider may share additional information that is directly related to the</w:t>
      </w:r>
      <w:r>
        <w:rPr>
          <w:spacing w:val="1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member’s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friend’s</w:t>
      </w:r>
      <w:r>
        <w:rPr>
          <w:spacing w:val="-6"/>
        </w:rPr>
        <w:t xml:space="preserve"> </w:t>
      </w:r>
      <w:r>
        <w:t>involvement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patient’s</w:t>
      </w:r>
      <w:r>
        <w:rPr>
          <w:spacing w:val="-5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payment</w:t>
      </w:r>
      <w:r>
        <w:rPr>
          <w:spacing w:val="-6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care,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clarify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person’s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involvement.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nurse treating a patient may determine that it is in the patient’s best interest</w:t>
      </w:r>
      <w:r>
        <w:rPr>
          <w:spacing w:val="-67"/>
        </w:rPr>
        <w:t xml:space="preserve"> </w:t>
      </w:r>
      <w:r>
        <w:t>to discuss with the patient’s adult child, who is the patient’s primary</w:t>
      </w:r>
      <w:r>
        <w:rPr>
          <w:spacing w:val="1"/>
        </w:rPr>
        <w:t xml:space="preserve"> </w:t>
      </w:r>
      <w:r>
        <w:t>caregiver, the medications found in a patient’s backpack and ask about any</w:t>
      </w:r>
      <w:r>
        <w:rPr>
          <w:spacing w:val="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medications the</w:t>
      </w:r>
      <w:r>
        <w:rPr>
          <w:spacing w:val="-1"/>
        </w:rPr>
        <w:t xml:space="preserve"> </w:t>
      </w:r>
      <w:r>
        <w:t>patien</w:t>
      </w:r>
      <w:r>
        <w:t>t</w:t>
      </w:r>
      <w:r>
        <w:rPr>
          <w:spacing w:val="-2"/>
        </w:rPr>
        <w:t xml:space="preserve"> </w:t>
      </w:r>
      <w:r>
        <w:t>may have</w:t>
      </w:r>
      <w:r>
        <w:rPr>
          <w:spacing w:val="-1"/>
        </w:rPr>
        <w:t xml:space="preserve"> </w:t>
      </w:r>
      <w:r>
        <w:t>at home.</w:t>
      </w:r>
    </w:p>
    <w:p w14:paraId="507012BC" w14:textId="77777777" w:rsidR="00B812B3" w:rsidRDefault="001A3A33">
      <w:pPr>
        <w:pStyle w:val="BodyText"/>
        <w:spacing w:before="84"/>
        <w:ind w:right="749"/>
      </w:pPr>
      <w:r>
        <w:t>Decision-making incapacity may be temporary or long-term. Upon a</w:t>
      </w:r>
      <w:r>
        <w:rPr>
          <w:spacing w:val="1"/>
        </w:rPr>
        <w:t xml:space="preserve"> </w:t>
      </w:r>
      <w:r>
        <w:t>patient’s</w:t>
      </w:r>
      <w:r>
        <w:rPr>
          <w:spacing w:val="-9"/>
        </w:rPr>
        <w:t xml:space="preserve"> </w:t>
      </w:r>
      <w:r>
        <w:t>regaining</w:t>
      </w:r>
      <w:r>
        <w:rPr>
          <w:spacing w:val="-8"/>
        </w:rPr>
        <w:t xml:space="preserve"> </w:t>
      </w:r>
      <w:r>
        <w:t>decision-making</w:t>
      </w:r>
      <w:r>
        <w:rPr>
          <w:spacing w:val="-9"/>
        </w:rPr>
        <w:t xml:space="preserve"> </w:t>
      </w:r>
      <w:r>
        <w:t>capacity,</w:t>
      </w:r>
      <w:r>
        <w:rPr>
          <w:spacing w:val="-8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providers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offer</w:t>
      </w:r>
      <w:r>
        <w:rPr>
          <w:spacing w:val="-67"/>
        </w:rPr>
        <w:t xml:space="preserve"> </w:t>
      </w:r>
      <w:r>
        <w:t>the patient the opportunity to agree or object to sharing their health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involve</w:t>
      </w:r>
      <w:r>
        <w:t>d</w:t>
      </w:r>
      <w:r>
        <w:rPr>
          <w:spacing w:val="-1"/>
        </w:rPr>
        <w:t xml:space="preserve"> </w:t>
      </w:r>
      <w:r>
        <w:t>family,</w:t>
      </w:r>
      <w:r>
        <w:rPr>
          <w:spacing w:val="-1"/>
        </w:rPr>
        <w:t xml:space="preserve"> </w:t>
      </w:r>
      <w:r>
        <w:t>friends,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caregivers.</w:t>
      </w:r>
    </w:p>
    <w:p w14:paraId="768BA08B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92"/>
        <w:ind w:left="701" w:right="1240" w:hanging="222"/>
        <w:rPr>
          <w:sz w:val="28"/>
        </w:rPr>
      </w:pPr>
      <w:r>
        <w:rPr>
          <w:sz w:val="28"/>
        </w:rPr>
        <w:t>When notification is needed to lessen a serious and imminent threat of</w:t>
      </w:r>
      <w:r>
        <w:rPr>
          <w:spacing w:val="-68"/>
          <w:sz w:val="28"/>
        </w:rPr>
        <w:t xml:space="preserve"> </w:t>
      </w:r>
      <w:r>
        <w:rPr>
          <w:sz w:val="28"/>
        </w:rPr>
        <w:t>harm</w:t>
      </w:r>
      <w:r>
        <w:rPr>
          <w:spacing w:val="-2"/>
          <w:sz w:val="28"/>
        </w:rPr>
        <w:t xml:space="preserve"> </w:t>
      </w:r>
      <w:r>
        <w:rPr>
          <w:sz w:val="28"/>
        </w:rPr>
        <w:t>to the</w:t>
      </w:r>
      <w:r>
        <w:rPr>
          <w:spacing w:val="-1"/>
          <w:sz w:val="28"/>
        </w:rPr>
        <w:t xml:space="preserve"> </w:t>
      </w:r>
      <w:r>
        <w:rPr>
          <w:sz w:val="28"/>
        </w:rPr>
        <w:t>health or</w:t>
      </w:r>
      <w:r>
        <w:rPr>
          <w:spacing w:val="-1"/>
          <w:sz w:val="28"/>
        </w:rPr>
        <w:t xml:space="preserve"> </w:t>
      </w:r>
      <w:r>
        <w:rPr>
          <w:sz w:val="28"/>
        </w:rPr>
        <w:t>safety of the</w:t>
      </w:r>
      <w:r>
        <w:rPr>
          <w:spacing w:val="-1"/>
          <w:sz w:val="28"/>
        </w:rPr>
        <w:t xml:space="preserve"> </w:t>
      </w:r>
      <w:r>
        <w:rPr>
          <w:sz w:val="28"/>
        </w:rPr>
        <w:t>patient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others</w:t>
      </w:r>
    </w:p>
    <w:p w14:paraId="659AE410" w14:textId="77777777" w:rsidR="00B812B3" w:rsidRDefault="001A3A33">
      <w:pPr>
        <w:pStyle w:val="BodyText"/>
        <w:spacing w:before="97"/>
        <w:ind w:right="708"/>
      </w:pPr>
      <w:r>
        <w:t>A</w:t>
      </w:r>
      <w:r>
        <w:rPr>
          <w:spacing w:val="-12"/>
        </w:rPr>
        <w:t xml:space="preserve"> </w:t>
      </w:r>
      <w:r>
        <w:t>hospital</w:t>
      </w:r>
      <w:r>
        <w:rPr>
          <w:spacing w:val="5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disclose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necessary</w:t>
      </w:r>
      <w:r>
        <w:rPr>
          <w:spacing w:val="5"/>
        </w:rPr>
        <w:t xml:space="preserve"> </w:t>
      </w:r>
      <w:r>
        <w:t>protected</w:t>
      </w:r>
      <w:r>
        <w:rPr>
          <w:spacing w:val="5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anyone who is in a position to prevent or lessen the threatened harm,</w:t>
      </w:r>
      <w:r>
        <w:rPr>
          <w:spacing w:val="1"/>
        </w:rPr>
        <w:t xml:space="preserve"> </w:t>
      </w:r>
      <w:r>
        <w:t>including family, friends, and caregivers, without a patient’s agreement.</w:t>
      </w:r>
      <w:r>
        <w:rPr>
          <w:spacing w:val="1"/>
        </w:rPr>
        <w:t xml:space="preserve"> </w:t>
      </w:r>
      <w:r>
        <w:rPr>
          <w:spacing w:val="-1"/>
        </w:rPr>
        <w:t xml:space="preserve">HIPAA expressly defers to the professional </w:t>
      </w:r>
      <w:r>
        <w:t>judgment of health professionals</w:t>
      </w:r>
      <w:r>
        <w:rPr>
          <w:spacing w:val="-6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determinations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</w:t>
      </w:r>
      <w:r>
        <w:t>ature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severity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health</w:t>
      </w:r>
      <w:r>
        <w:rPr>
          <w:spacing w:val="-67"/>
        </w:rPr>
        <w:t xml:space="preserve"> </w:t>
      </w:r>
      <w:r>
        <w:t>or safety. For example, a health care provider may determine that a patient</w:t>
      </w:r>
      <w:r>
        <w:rPr>
          <w:spacing w:val="1"/>
        </w:rPr>
        <w:t xml:space="preserve"> </w:t>
      </w:r>
      <w:r>
        <w:t>experiencing a mental health crisis has ingested an unidentified substance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patient’s</w:t>
      </w:r>
      <w:r>
        <w:rPr>
          <w:spacing w:val="-3"/>
        </w:rPr>
        <w:t xml:space="preserve"> </w:t>
      </w:r>
      <w:r>
        <w:t>roommate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identify</w:t>
      </w:r>
      <w:r>
        <w:rPr>
          <w:spacing w:val="-6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substance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proper</w:t>
      </w:r>
      <w:r>
        <w:rPr>
          <w:spacing w:val="2"/>
        </w:rPr>
        <w:t xml:space="preserve"> </w:t>
      </w:r>
      <w:r>
        <w:t>treatment,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made a credible threat to harm a family member, who needs to be notified so</w:t>
      </w:r>
      <w:r>
        <w:rPr>
          <w:spacing w:val="-67"/>
        </w:rPr>
        <w:t xml:space="preserve"> </w:t>
      </w:r>
      <w:r>
        <w:t>he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she</w:t>
      </w:r>
      <w:r>
        <w:rPr>
          <w:spacing w:val="2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take</w:t>
      </w:r>
      <w:r>
        <w:rPr>
          <w:spacing w:val="2"/>
        </w:rPr>
        <w:t xml:space="preserve"> </w:t>
      </w:r>
      <w:r>
        <w:t>steps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avoid</w:t>
      </w:r>
      <w:r>
        <w:rPr>
          <w:spacing w:val="3"/>
        </w:rPr>
        <w:t xml:space="preserve"> </w:t>
      </w:r>
      <w:r>
        <w:t>harm.</w:t>
      </w:r>
      <w:r>
        <w:rPr>
          <w:spacing w:val="3"/>
        </w:rPr>
        <w:t xml:space="preserve"> </w:t>
      </w:r>
      <w:r>
        <w:t>OCR</w:t>
      </w:r>
      <w:r>
        <w:rPr>
          <w:spacing w:val="4"/>
        </w:rPr>
        <w:t xml:space="preserve"> </w:t>
      </w:r>
      <w:r>
        <w:t>would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second</w:t>
      </w:r>
      <w:r>
        <w:rPr>
          <w:spacing w:val="3"/>
        </w:rPr>
        <w:t xml:space="preserve"> </w:t>
      </w:r>
      <w:r>
        <w:t>guess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 care professional’s judgment in determining that a patient presents a</w:t>
      </w:r>
      <w:r>
        <w:rPr>
          <w:spacing w:val="1"/>
        </w:rPr>
        <w:t xml:space="preserve"> </w:t>
      </w:r>
      <w:r>
        <w:t>serious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imminent</w:t>
      </w:r>
      <w:r>
        <w:rPr>
          <w:spacing w:val="-2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others’,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safety.</w:t>
      </w:r>
    </w:p>
    <w:p w14:paraId="022C257D" w14:textId="77777777" w:rsidR="00B812B3" w:rsidRDefault="001A3A33">
      <w:pPr>
        <w:spacing w:before="74"/>
        <w:ind w:left="480" w:right="707"/>
        <w:jc w:val="both"/>
        <w:rPr>
          <w:i/>
          <w:sz w:val="28"/>
        </w:rPr>
      </w:pPr>
      <w:r>
        <w:rPr>
          <w:i/>
          <w:sz w:val="28"/>
        </w:rPr>
        <w:t>What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constitutes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“serious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imminent”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threat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would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permit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care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provider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disclose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PHI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prevent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harm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patient,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another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person,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public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without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patient’s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authorization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permission?</w:t>
      </w:r>
    </w:p>
    <w:p w14:paraId="72A6E08F" w14:textId="77777777" w:rsidR="00B812B3" w:rsidRDefault="001A3A33">
      <w:pPr>
        <w:pStyle w:val="BodyText"/>
        <w:spacing w:before="94"/>
        <w:ind w:right="700"/>
      </w:pPr>
      <w:r>
        <w:rPr>
          <w:spacing w:val="-1"/>
        </w:rPr>
        <w:t xml:space="preserve">HIPAA expressly defers to the professional </w:t>
      </w:r>
      <w:r>
        <w:t>judgment of health professionals</w:t>
      </w:r>
      <w:r>
        <w:rPr>
          <w:spacing w:val="-6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determinations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severity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threat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health</w:t>
      </w:r>
      <w:r>
        <w:rPr>
          <w:spacing w:val="-67"/>
        </w:rPr>
        <w:t xml:space="preserve"> </w:t>
      </w:r>
      <w:r>
        <w:t>or safety posed by a patient. OCR would not second guess a health</w:t>
      </w:r>
      <w:r>
        <w:rPr>
          <w:spacing w:val="1"/>
        </w:rPr>
        <w:t xml:space="preserve"> </w:t>
      </w:r>
      <w:r>
        <w:t>professional’s good faith belief that a patient poses a serious and imminent</w:t>
      </w:r>
      <w:r>
        <w:rPr>
          <w:spacing w:val="1"/>
        </w:rPr>
        <w:t xml:space="preserve"> </w:t>
      </w:r>
      <w:r>
        <w:t>threat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safety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others and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situation</w:t>
      </w:r>
    </w:p>
    <w:p w14:paraId="0701B7FB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7FBBD1F" w14:textId="77777777" w:rsidR="00B812B3" w:rsidRDefault="00B812B3">
      <w:pPr>
        <w:pStyle w:val="BodyText"/>
        <w:spacing w:before="6"/>
        <w:ind w:left="0"/>
      </w:pPr>
    </w:p>
    <w:p w14:paraId="3F933D28" w14:textId="77777777" w:rsidR="00B812B3" w:rsidRDefault="001A3A33">
      <w:pPr>
        <w:pStyle w:val="BodyText"/>
        <w:spacing w:before="88"/>
        <w:ind w:right="779"/>
      </w:pPr>
      <w:r>
        <w:t>requires the disclosure of patient information to prevent or lessen the threat.</w:t>
      </w:r>
      <w:r>
        <w:rPr>
          <w:spacing w:val="-67"/>
        </w:rPr>
        <w:t xml:space="preserve"> </w:t>
      </w:r>
      <w:r>
        <w:t>Health care providers may disclose the necessary protected health</w:t>
      </w:r>
      <w:r>
        <w:rPr>
          <w:spacing w:val="1"/>
        </w:rPr>
        <w:t xml:space="preserve"> </w:t>
      </w:r>
      <w:r>
        <w:t>information to anyone who is in a position to prevent or lessen the</w:t>
      </w:r>
      <w:r>
        <w:rPr>
          <w:spacing w:val="1"/>
        </w:rPr>
        <w:t xml:space="preserve"> </w:t>
      </w:r>
      <w:r>
        <w:t>threatened</w:t>
      </w:r>
      <w:r>
        <w:rPr>
          <w:spacing w:val="-6"/>
        </w:rPr>
        <w:t xml:space="preserve"> </w:t>
      </w:r>
      <w:r>
        <w:t>harm,</w:t>
      </w:r>
      <w:r>
        <w:rPr>
          <w:spacing w:val="-5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family,</w:t>
      </w:r>
      <w:r>
        <w:rPr>
          <w:spacing w:val="-5"/>
        </w:rPr>
        <w:t xml:space="preserve"> </w:t>
      </w:r>
      <w:r>
        <w:t>friends,</w:t>
      </w:r>
      <w:r>
        <w:rPr>
          <w:spacing w:val="-5"/>
        </w:rPr>
        <w:t xml:space="preserve"> </w:t>
      </w:r>
      <w:r>
        <w:t>caregivers,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enforcement,</w:t>
      </w:r>
      <w:r>
        <w:rPr>
          <w:spacing w:val="-67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patient’s permission.</w:t>
      </w:r>
    </w:p>
    <w:p w14:paraId="0E9DFAC8" w14:textId="77777777" w:rsidR="00B812B3" w:rsidRDefault="001A3A33">
      <w:pPr>
        <w:pStyle w:val="BodyText"/>
        <w:spacing w:before="90"/>
        <w:ind w:right="1282"/>
      </w:pPr>
      <w:r>
        <w:t>See Guidance on Sharing Information Related to Mental Health, https://</w:t>
      </w:r>
      <w:r>
        <w:rPr>
          <w:spacing w:val="-68"/>
        </w:rPr>
        <w:t xml:space="preserve"> </w:t>
      </w:r>
      <w:hyperlink r:id="rId24">
        <w:r>
          <w:t>www.hhs.gov/hipaa/for-</w:t>
        </w:r>
      </w:hyperlink>
      <w:r>
        <w:t xml:space="preserve"> professionals/special-topics/me</w:t>
      </w:r>
      <w:r>
        <w:t>ntal-health/</w:t>
      </w:r>
      <w:r>
        <w:rPr>
          <w:spacing w:val="1"/>
        </w:rPr>
        <w:t xml:space="preserve"> </w:t>
      </w:r>
      <w:r>
        <w:t>index.html</w:t>
      </w:r>
    </w:p>
    <w:p w14:paraId="5DAA7690" w14:textId="77777777" w:rsidR="00B812B3" w:rsidRDefault="001A3A33">
      <w:pPr>
        <w:spacing w:before="94"/>
        <w:ind w:left="480" w:right="749"/>
        <w:rPr>
          <w:i/>
          <w:sz w:val="28"/>
        </w:rPr>
      </w:pPr>
      <w:r>
        <w:rPr>
          <w:i/>
          <w:sz w:val="28"/>
        </w:rPr>
        <w:t>If an adult patient who may pose a danger to self stops coming 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psychotherapy sessions and does not respond to attempts to make contact,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does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HIPAA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permit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therapist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contact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family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member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check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patient's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well-being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even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patient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has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told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therapist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not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want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information shared with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person?</w:t>
      </w:r>
    </w:p>
    <w:p w14:paraId="6F935D15" w14:textId="77777777" w:rsidR="00B812B3" w:rsidRDefault="001A3A33">
      <w:pPr>
        <w:pStyle w:val="BodyText"/>
        <w:spacing w:before="90"/>
      </w:pPr>
      <w:r>
        <w:t>Yes,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circumstances:</w:t>
      </w:r>
    </w:p>
    <w:p w14:paraId="0366E89E" w14:textId="77777777" w:rsidR="00B812B3" w:rsidRDefault="001A3A33">
      <w:pPr>
        <w:pStyle w:val="ListParagraph"/>
        <w:numPr>
          <w:ilvl w:val="0"/>
          <w:numId w:val="45"/>
        </w:numPr>
        <w:tabs>
          <w:tab w:val="left" w:pos="760"/>
        </w:tabs>
        <w:spacing w:before="98"/>
        <w:ind w:right="700" w:firstLine="0"/>
        <w:rPr>
          <w:sz w:val="28"/>
        </w:rPr>
      </w:pPr>
      <w:r>
        <w:rPr>
          <w:sz w:val="28"/>
        </w:rPr>
        <w:t>Given that the patient is no longer present, if the therapist determines,</w:t>
      </w:r>
      <w:r>
        <w:rPr>
          <w:spacing w:val="1"/>
          <w:sz w:val="28"/>
        </w:rPr>
        <w:t xml:space="preserve"> </w:t>
      </w:r>
      <w:r>
        <w:rPr>
          <w:sz w:val="28"/>
        </w:rPr>
        <w:t>based on professional judgment, that there may be an emergency situation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contacting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family</w:t>
      </w:r>
      <w:r>
        <w:rPr>
          <w:spacing w:val="-3"/>
          <w:sz w:val="28"/>
        </w:rPr>
        <w:t xml:space="preserve"> </w:t>
      </w:r>
      <w:r>
        <w:rPr>
          <w:sz w:val="28"/>
        </w:rPr>
        <w:t>member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absent</w:t>
      </w:r>
      <w:r>
        <w:rPr>
          <w:spacing w:val="-3"/>
          <w:sz w:val="28"/>
        </w:rPr>
        <w:t xml:space="preserve"> </w:t>
      </w:r>
      <w:r>
        <w:rPr>
          <w:sz w:val="28"/>
        </w:rPr>
        <w:t>patient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patient’s</w:t>
      </w:r>
      <w:r>
        <w:rPr>
          <w:spacing w:val="-67"/>
          <w:sz w:val="28"/>
        </w:rPr>
        <w:t xml:space="preserve"> </w:t>
      </w:r>
      <w:r>
        <w:rPr>
          <w:sz w:val="28"/>
        </w:rPr>
        <w:t>best</w:t>
      </w:r>
      <w:r>
        <w:rPr>
          <w:spacing w:val="-1"/>
          <w:sz w:val="28"/>
        </w:rPr>
        <w:t xml:space="preserve"> </w:t>
      </w:r>
      <w:r>
        <w:rPr>
          <w:sz w:val="28"/>
        </w:rPr>
        <w:t>interests; or</w:t>
      </w:r>
    </w:p>
    <w:p w14:paraId="1DF69DCA" w14:textId="77777777" w:rsidR="00B812B3" w:rsidRDefault="001A3A33">
      <w:pPr>
        <w:pStyle w:val="ListParagraph"/>
        <w:numPr>
          <w:ilvl w:val="0"/>
          <w:numId w:val="45"/>
        </w:numPr>
        <w:tabs>
          <w:tab w:val="left" w:pos="760"/>
        </w:tabs>
        <w:spacing w:before="93"/>
        <w:ind w:right="824" w:firstLine="0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dis</w:t>
      </w:r>
      <w:r>
        <w:rPr>
          <w:sz w:val="28"/>
        </w:rPr>
        <w:t>closure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needed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lessen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serious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imminent</w:t>
      </w:r>
      <w:r>
        <w:rPr>
          <w:spacing w:val="-2"/>
          <w:sz w:val="28"/>
        </w:rPr>
        <w:t xml:space="preserve"> </w:t>
      </w:r>
      <w:r>
        <w:rPr>
          <w:sz w:val="28"/>
        </w:rPr>
        <w:t>threat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family</w:t>
      </w:r>
      <w:r>
        <w:rPr>
          <w:spacing w:val="-1"/>
          <w:sz w:val="28"/>
        </w:rPr>
        <w:t xml:space="preserve"> </w:t>
      </w:r>
      <w:r>
        <w:rPr>
          <w:sz w:val="28"/>
        </w:rPr>
        <w:t>member is in a</w:t>
      </w:r>
      <w:r>
        <w:rPr>
          <w:spacing w:val="-2"/>
          <w:sz w:val="28"/>
        </w:rPr>
        <w:t xml:space="preserve"> </w:t>
      </w:r>
      <w:r>
        <w:rPr>
          <w:sz w:val="28"/>
        </w:rPr>
        <w:t>position to avert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lessen the</w:t>
      </w:r>
      <w:r>
        <w:rPr>
          <w:spacing w:val="-1"/>
          <w:sz w:val="28"/>
        </w:rPr>
        <w:t xml:space="preserve"> </w:t>
      </w:r>
      <w:r>
        <w:rPr>
          <w:sz w:val="28"/>
        </w:rPr>
        <w:t>threat.</w:t>
      </w:r>
    </w:p>
    <w:p w14:paraId="190FFE31" w14:textId="77777777" w:rsidR="00B812B3" w:rsidRDefault="001A3A33">
      <w:pPr>
        <w:pStyle w:val="BodyText"/>
        <w:spacing w:before="96"/>
        <w:ind w:right="730"/>
      </w:pPr>
      <w:r>
        <w:t>In making the determination about the patient’s best interests, the provider</w:t>
      </w:r>
      <w:r>
        <w:rPr>
          <w:spacing w:val="1"/>
        </w:rPr>
        <w:t xml:space="preserve"> </w:t>
      </w:r>
      <w:r>
        <w:t>may take into account the patient’s prior expressed preferences regarding</w:t>
      </w:r>
      <w:r>
        <w:rPr>
          <w:spacing w:val="1"/>
        </w:rPr>
        <w:t xml:space="preserve"> </w:t>
      </w:r>
      <w:r>
        <w:t>disclosures of their information, if any, as well as the circumstances of the</w:t>
      </w:r>
      <w:r>
        <w:rPr>
          <w:spacing w:val="1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situation.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either</w:t>
      </w:r>
      <w:r>
        <w:rPr>
          <w:spacing w:val="3"/>
        </w:rPr>
        <w:t xml:space="preserve"> </w:t>
      </w:r>
      <w:r>
        <w:t>case,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care</w:t>
      </w:r>
      <w:r>
        <w:rPr>
          <w:spacing w:val="2"/>
        </w:rPr>
        <w:t xml:space="preserve"> </w:t>
      </w:r>
      <w:r>
        <w:t>provider</w:t>
      </w:r>
      <w:r>
        <w:rPr>
          <w:spacing w:val="4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share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67"/>
        </w:rPr>
        <w:t xml:space="preserve"> </w:t>
      </w:r>
      <w:r>
        <w:t>about the patient’s care or payment for care or the minimum necessary for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</w:t>
      </w:r>
      <w:r>
        <w:rPr>
          <w:spacing w:val="-1"/>
        </w:rPr>
        <w:t xml:space="preserve"> </w:t>
      </w:r>
      <w:r>
        <w:t>of preventing</w:t>
      </w:r>
      <w:r>
        <w:rPr>
          <w:spacing w:val="-1"/>
        </w:rPr>
        <w:t xml:space="preserve"> </w:t>
      </w:r>
      <w:r>
        <w:t>or lessening the</w:t>
      </w:r>
      <w:r>
        <w:rPr>
          <w:spacing w:val="-2"/>
        </w:rPr>
        <w:t xml:space="preserve"> </w:t>
      </w:r>
      <w:r>
        <w:t>threatened harm.</w:t>
      </w:r>
    </w:p>
    <w:p w14:paraId="15974CEF" w14:textId="77777777" w:rsidR="00B812B3" w:rsidRDefault="001A3A33">
      <w:pPr>
        <w:pStyle w:val="BodyText"/>
        <w:spacing w:before="86"/>
        <w:ind w:right="689"/>
      </w:pPr>
      <w:r>
        <w:t>Additionally,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representative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patient,</w:t>
      </w:r>
      <w:r>
        <w:rPr>
          <w:spacing w:val="-67"/>
        </w:rPr>
        <w:t xml:space="preserve"> </w:t>
      </w:r>
      <w:r>
        <w:t>the therapist may contact that person. However, a provider may decide not to</w:t>
      </w:r>
      <w:r>
        <w:rPr>
          <w:spacing w:val="-67"/>
        </w:rPr>
        <w:t xml:space="preserve"> </w:t>
      </w:r>
      <w:r>
        <w:t>treat someone as a personal representative if the provider believes that the</w:t>
      </w:r>
      <w:r>
        <w:rPr>
          <w:spacing w:val="1"/>
        </w:rPr>
        <w:t xml:space="preserve"> </w:t>
      </w:r>
      <w:r>
        <w:t>patient has been or may be subject to violence, abuse, or neglect by the</w:t>
      </w:r>
      <w:r>
        <w:rPr>
          <w:spacing w:val="1"/>
        </w:rPr>
        <w:t xml:space="preserve"> </w:t>
      </w:r>
      <w:r>
        <w:t>personal representative, or the patient may be endangered by treating the</w:t>
      </w:r>
      <w:r>
        <w:rPr>
          <w:spacing w:val="1"/>
        </w:rPr>
        <w:t xml:space="preserve"> </w:t>
      </w:r>
      <w:r>
        <w:t>person as the personal representative; and the provider determines, in the</w:t>
      </w:r>
      <w:r>
        <w:rPr>
          <w:spacing w:val="1"/>
        </w:rPr>
        <w:t xml:space="preserve"> </w:t>
      </w:r>
      <w:r>
        <w:t>exercise of professional judgment,</w:t>
      </w:r>
      <w:r>
        <w:t xml:space="preserve"> that it is not in the best interests of the</w:t>
      </w:r>
      <w:r>
        <w:rPr>
          <w:spacing w:val="1"/>
        </w:rPr>
        <w:t xml:space="preserve"> </w:t>
      </w:r>
      <w:r>
        <w:t>patient to treat the person as the personal representative. See 45 CFR</w:t>
      </w:r>
      <w:r>
        <w:rPr>
          <w:spacing w:val="1"/>
        </w:rPr>
        <w:t xml:space="preserve"> </w:t>
      </w:r>
      <w:r>
        <w:t>164.502(g)(5).</w:t>
      </w:r>
    </w:p>
    <w:p w14:paraId="686F29F7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BA9CAF7" w14:textId="77777777" w:rsidR="00B812B3" w:rsidRDefault="00B812B3">
      <w:pPr>
        <w:pStyle w:val="BodyText"/>
        <w:spacing w:before="6"/>
        <w:ind w:left="0"/>
      </w:pPr>
    </w:p>
    <w:p w14:paraId="0BDC1E3B" w14:textId="77777777" w:rsidR="00B812B3" w:rsidRDefault="001A3A33">
      <w:pPr>
        <w:pStyle w:val="BodyText"/>
        <w:spacing w:before="88"/>
        <w:ind w:right="1282"/>
      </w:pPr>
      <w:r>
        <w:t>See Guidance on Sharing Information Related to Mental Health, https://</w:t>
      </w:r>
      <w:r>
        <w:rPr>
          <w:spacing w:val="-68"/>
        </w:rPr>
        <w:t xml:space="preserve"> </w:t>
      </w:r>
      <w:hyperlink r:id="rId25">
        <w:r>
          <w:t>www.hhs.gov/hipaa/for-</w:t>
        </w:r>
      </w:hyperlink>
      <w:r>
        <w:t xml:space="preserve"> professionals/special-topics/mental-health/</w:t>
      </w:r>
      <w:r>
        <w:rPr>
          <w:spacing w:val="1"/>
        </w:rPr>
        <w:t xml:space="preserve"> </w:t>
      </w:r>
      <w:r>
        <w:t>index.html</w:t>
      </w:r>
    </w:p>
    <w:p w14:paraId="16806F44" w14:textId="77777777" w:rsidR="00B812B3" w:rsidRDefault="001A3A33">
      <w:pPr>
        <w:pStyle w:val="BodyText"/>
        <w:spacing w:before="94"/>
        <w:ind w:right="1407"/>
      </w:pPr>
      <w:r>
        <w:t>Guidance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Representatives,</w:t>
      </w:r>
      <w:r>
        <w:rPr>
          <w:spacing w:val="-10"/>
        </w:rPr>
        <w:t xml:space="preserve"> </w:t>
      </w:r>
      <w:r>
        <w:t>https://</w:t>
      </w:r>
      <w:hyperlink r:id="rId26">
        <w:r>
          <w:t>www.hhs.gov/hipaa/for-</w:t>
        </w:r>
      </w:hyperlink>
      <w:r>
        <w:rPr>
          <w:spacing w:val="-67"/>
        </w:rPr>
        <w:t xml:space="preserve"> </w:t>
      </w:r>
      <w:r>
        <w:t>professionals/privacy/guidance/personal-representa</w:t>
      </w:r>
      <w:r>
        <w:t>tives/index.html</w:t>
      </w:r>
    </w:p>
    <w:p w14:paraId="58392F29" w14:textId="77777777" w:rsidR="00B812B3" w:rsidRDefault="001A3A33">
      <w:pPr>
        <w:spacing w:before="96"/>
        <w:ind w:left="480" w:right="930"/>
        <w:jc w:val="both"/>
        <w:rPr>
          <w:i/>
          <w:sz w:val="28"/>
        </w:rPr>
      </w:pPr>
      <w:r>
        <w:rPr>
          <w:i/>
          <w:sz w:val="28"/>
        </w:rPr>
        <w:t>Does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HIPAA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require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health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provider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let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patient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know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provider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going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share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information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others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before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disclosing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PHI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prevent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lessen 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serious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and imminent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threat?</w:t>
      </w:r>
    </w:p>
    <w:p w14:paraId="24D31F39" w14:textId="77777777" w:rsidR="00B812B3" w:rsidRDefault="001A3A33">
      <w:pPr>
        <w:pStyle w:val="BodyText"/>
        <w:spacing w:before="94"/>
        <w:ind w:right="735"/>
      </w:pPr>
      <w:r>
        <w:t>Not at the time of disclosure; however, the Notice of Privacy Practices</w:t>
      </w:r>
      <w:r>
        <w:rPr>
          <w:spacing w:val="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contain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disclosure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informed</w:t>
      </w:r>
      <w:r>
        <w:rPr>
          <w:spacing w:val="-67"/>
        </w:rPr>
        <w:t xml:space="preserve"> </w:t>
      </w:r>
      <w:r>
        <w:t>in advance of that possibility. See 45 CFR 164.520(b). In situations that also</w:t>
      </w:r>
      <w:r>
        <w:rPr>
          <w:spacing w:val="-67"/>
        </w:rPr>
        <w:t xml:space="preserve"> </w:t>
      </w:r>
      <w:r>
        <w:t>involve reports to the appr</w:t>
      </w:r>
      <w:r>
        <w:t>opriate government authority that the patient may</w:t>
      </w:r>
      <w:r>
        <w:rPr>
          <w:spacing w:val="1"/>
        </w:rPr>
        <w:t xml:space="preserve"> </w:t>
      </w:r>
      <w:r>
        <w:t>be an adult victim of abuse, neglect, or domestic violence, the mental health</w:t>
      </w:r>
      <w:r>
        <w:rPr>
          <w:spacing w:val="1"/>
        </w:rPr>
        <w:t xml:space="preserve"> </w:t>
      </w:r>
      <w:r>
        <w:t>provider must promptly inform the patient that a report has been or will be</w:t>
      </w:r>
      <w:r>
        <w:rPr>
          <w:spacing w:val="1"/>
        </w:rPr>
        <w:t xml:space="preserve"> </w:t>
      </w:r>
      <w:r>
        <w:t>made,</w:t>
      </w:r>
      <w:r>
        <w:rPr>
          <w:spacing w:val="-1"/>
        </w:rPr>
        <w:t xml:space="preserve"> </w:t>
      </w:r>
      <w:r>
        <w:t>unless:</w:t>
      </w:r>
    </w:p>
    <w:p w14:paraId="526193B0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86"/>
        <w:ind w:left="701" w:hanging="222"/>
        <w:rPr>
          <w:sz w:val="28"/>
        </w:rPr>
      </w:pPr>
      <w:r>
        <w:rPr>
          <w:sz w:val="28"/>
        </w:rPr>
        <w:t>informing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patient</w:t>
      </w:r>
      <w:r>
        <w:rPr>
          <w:spacing w:val="-2"/>
          <w:sz w:val="28"/>
        </w:rPr>
        <w:t xml:space="preserve"> </w:t>
      </w:r>
      <w:r>
        <w:rPr>
          <w:sz w:val="28"/>
        </w:rPr>
        <w:t>would</w:t>
      </w:r>
      <w:r>
        <w:rPr>
          <w:spacing w:val="-1"/>
          <w:sz w:val="28"/>
        </w:rPr>
        <w:t xml:space="preserve"> </w:t>
      </w:r>
      <w:r>
        <w:rPr>
          <w:sz w:val="28"/>
        </w:rPr>
        <w:t>create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danger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patient;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</w:p>
    <w:p w14:paraId="046BB9CE" w14:textId="77777777" w:rsidR="00B812B3" w:rsidRDefault="001A3A33">
      <w:pPr>
        <w:pStyle w:val="ListParagraph"/>
        <w:numPr>
          <w:ilvl w:val="0"/>
          <w:numId w:val="54"/>
        </w:numPr>
        <w:tabs>
          <w:tab w:val="left" w:pos="702"/>
        </w:tabs>
        <w:spacing w:before="98"/>
        <w:ind w:left="701" w:right="1653" w:hanging="222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provider</w:t>
      </w:r>
      <w:r>
        <w:rPr>
          <w:spacing w:val="-1"/>
          <w:sz w:val="28"/>
        </w:rPr>
        <w:t xml:space="preserve"> </w:t>
      </w:r>
      <w:r>
        <w:rPr>
          <w:sz w:val="28"/>
        </w:rPr>
        <w:t>would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informing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personal</w:t>
      </w:r>
      <w:r>
        <w:rPr>
          <w:spacing w:val="-1"/>
          <w:sz w:val="28"/>
        </w:rPr>
        <w:t xml:space="preserve"> </w:t>
      </w:r>
      <w:r>
        <w:rPr>
          <w:sz w:val="28"/>
        </w:rPr>
        <w:t>representative,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provider</w:t>
      </w:r>
      <w:r>
        <w:rPr>
          <w:spacing w:val="-1"/>
          <w:sz w:val="28"/>
        </w:rPr>
        <w:t xml:space="preserve"> </w:t>
      </w:r>
      <w:r>
        <w:rPr>
          <w:sz w:val="28"/>
        </w:rPr>
        <w:t>reasonably believes the</w:t>
      </w:r>
    </w:p>
    <w:p w14:paraId="33C3D8C5" w14:textId="77777777" w:rsidR="00B812B3" w:rsidRDefault="001A3A33">
      <w:pPr>
        <w:pStyle w:val="BodyText"/>
        <w:spacing w:before="97"/>
        <w:ind w:right="821"/>
      </w:pPr>
      <w:r>
        <w:t>personal</w:t>
      </w:r>
      <w:r>
        <w:rPr>
          <w:spacing w:val="-4"/>
        </w:rPr>
        <w:t xml:space="preserve"> </w:t>
      </w:r>
      <w:r>
        <w:t>representative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responsible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abuse,</w:t>
      </w:r>
      <w:r>
        <w:rPr>
          <w:spacing w:val="-4"/>
        </w:rPr>
        <w:t xml:space="preserve"> </w:t>
      </w:r>
      <w:r>
        <w:t>neglect,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injury,</w:t>
      </w:r>
      <w:r>
        <w:rPr>
          <w:spacing w:val="-67"/>
        </w:rPr>
        <w:t xml:space="preserve"> </w:t>
      </w:r>
      <w:r>
        <w:t xml:space="preserve">and that informing such person would not </w:t>
      </w:r>
      <w:r>
        <w:t>be in the best interests of the</w:t>
      </w:r>
      <w:r>
        <w:rPr>
          <w:spacing w:val="1"/>
        </w:rPr>
        <w:t xml:space="preserve"> </w:t>
      </w:r>
      <w:r>
        <w:t>patient is determined by the provider, in the exercise of professional</w:t>
      </w:r>
      <w:r>
        <w:rPr>
          <w:spacing w:val="1"/>
        </w:rPr>
        <w:t xml:space="preserve"> </w:t>
      </w:r>
      <w:r>
        <w:t>judgment.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45 CFR 164.512(c).</w:t>
      </w:r>
    </w:p>
    <w:p w14:paraId="7B5FDB99" w14:textId="77777777" w:rsidR="00B812B3" w:rsidRDefault="001A3A33">
      <w:pPr>
        <w:pStyle w:val="BodyText"/>
        <w:spacing w:before="92"/>
        <w:ind w:right="1023"/>
      </w:pPr>
      <w:r>
        <w:t>Other standards, such as clinical protocols, ethics rules, or state laws, may</w:t>
      </w:r>
      <w:r>
        <w:rPr>
          <w:spacing w:val="-68"/>
        </w:rPr>
        <w:t xml:space="preserve"> </w:t>
      </w:r>
      <w:r>
        <w:t>also be applicable to patient notification</w:t>
      </w:r>
      <w:r>
        <w:t xml:space="preserve"> about disclosures in situations</w:t>
      </w:r>
      <w:r>
        <w:rPr>
          <w:spacing w:val="1"/>
        </w:rPr>
        <w:t xml:space="preserve"> </w:t>
      </w:r>
      <w:r>
        <w:t>involving</w:t>
      </w:r>
      <w:r>
        <w:rPr>
          <w:spacing w:val="-1"/>
        </w:rPr>
        <w:t xml:space="preserve"> </w:t>
      </w:r>
      <w:r>
        <w:t>threats of imminent</w:t>
      </w:r>
      <w:r>
        <w:rPr>
          <w:spacing w:val="-1"/>
        </w:rPr>
        <w:t xml:space="preserve"> </w:t>
      </w:r>
      <w:r>
        <w:t>harm.</w:t>
      </w:r>
    </w:p>
    <w:p w14:paraId="27787B36" w14:textId="77777777" w:rsidR="00B812B3" w:rsidRDefault="001A3A33">
      <w:pPr>
        <w:pStyle w:val="Heading2"/>
        <w:spacing w:before="94"/>
        <w:ind w:left="480" w:firstLine="0"/>
        <w:jc w:val="both"/>
      </w:pPr>
      <w:r>
        <w:t>SUBSTANCE</w:t>
      </w:r>
      <w:r>
        <w:rPr>
          <w:spacing w:val="-11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DISORDER</w:t>
      </w:r>
      <w:r>
        <w:rPr>
          <w:spacing w:val="-14"/>
        </w:rPr>
        <w:t xml:space="preserve"> </w:t>
      </w:r>
      <w:r>
        <w:t>TREATMENT</w:t>
      </w:r>
    </w:p>
    <w:p w14:paraId="541B9F8E" w14:textId="77777777" w:rsidR="00B812B3" w:rsidRDefault="001A3A33">
      <w:pPr>
        <w:spacing w:before="98"/>
        <w:ind w:left="480" w:right="749"/>
        <w:rPr>
          <w:i/>
          <w:sz w:val="28"/>
        </w:rPr>
      </w:pPr>
      <w:r>
        <w:rPr>
          <w:i/>
          <w:sz w:val="28"/>
        </w:rPr>
        <w:t>How does HIPAA interact with the federal confidentiality rules for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information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about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substance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use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disorder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treatment,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including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treatment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opioid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abuse,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emergency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situation—which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rules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should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followed?</w:t>
      </w:r>
    </w:p>
    <w:p w14:paraId="42C4FBBA" w14:textId="77777777" w:rsidR="00B812B3" w:rsidRDefault="001A3A33">
      <w:pPr>
        <w:pStyle w:val="BodyText"/>
        <w:spacing w:before="94"/>
        <w:ind w:right="893"/>
      </w:pPr>
      <w:r>
        <w:t>A health provider that provides treatment for substance use disorders,</w:t>
      </w:r>
      <w:r>
        <w:rPr>
          <w:spacing w:val="1"/>
        </w:rPr>
        <w:t xml:space="preserve"> </w:t>
      </w:r>
      <w:r>
        <w:t>including opioid abuse, needs to determine whether it is subject to 42 CFR</w:t>
      </w:r>
      <w:r>
        <w:rPr>
          <w:spacing w:val="1"/>
        </w:rPr>
        <w:t xml:space="preserve"> </w:t>
      </w:r>
      <w:r>
        <w:t>Part 2 (i.e., a “Part 2 program”) and whether it is a covered entity under</w:t>
      </w:r>
      <w:r>
        <w:rPr>
          <w:spacing w:val="1"/>
        </w:rPr>
        <w:t xml:space="preserve"> </w:t>
      </w:r>
      <w:r>
        <w:t>HIPAA. Generally, the Part 2 rules provide more stringent privacy</w:t>
      </w:r>
      <w:r>
        <w:rPr>
          <w:spacing w:val="1"/>
        </w:rPr>
        <w:t xml:space="preserve"> </w:t>
      </w:r>
      <w:r>
        <w:t>protections than HIPAA, including in eme</w:t>
      </w:r>
      <w:r>
        <w:t>rgency situations. If an entity is</w:t>
      </w:r>
      <w:r>
        <w:rPr>
          <w:spacing w:val="1"/>
        </w:rPr>
        <w:t xml:space="preserve"> </w:t>
      </w:r>
      <w:r>
        <w:t>subject to both Part 2 and HIPAA, it is responsible for complying with the</w:t>
      </w:r>
      <w:r>
        <w:rPr>
          <w:spacing w:val="1"/>
        </w:rPr>
        <w:t xml:space="preserve"> </w:t>
      </w:r>
      <w:r>
        <w:rPr>
          <w:spacing w:val="-1"/>
        </w:rPr>
        <w:t xml:space="preserve">more protective Part 2 rules, as well as with </w:t>
      </w:r>
      <w:r>
        <w:t>HIPAA. HIPAA is intended 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privacy</w:t>
      </w:r>
      <w:r>
        <w:rPr>
          <w:spacing w:val="-1"/>
        </w:rPr>
        <w:t xml:space="preserve"> </w:t>
      </w:r>
      <w:r>
        <w:t>standards,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possible</w:t>
      </w:r>
      <w:r>
        <w:rPr>
          <w:spacing w:val="-2"/>
        </w:rPr>
        <w:t xml:space="preserve"> </w:t>
      </w:r>
      <w:r>
        <w:t>to</w:t>
      </w:r>
    </w:p>
    <w:p w14:paraId="19F9F30D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4EE0374" w14:textId="77777777" w:rsidR="00B812B3" w:rsidRDefault="00B812B3">
      <w:pPr>
        <w:pStyle w:val="BodyText"/>
        <w:spacing w:before="6"/>
        <w:ind w:left="0"/>
      </w:pPr>
    </w:p>
    <w:p w14:paraId="5A0748CA" w14:textId="77777777" w:rsidR="00B812B3" w:rsidRDefault="001A3A33">
      <w:pPr>
        <w:pStyle w:val="BodyText"/>
        <w:spacing w:before="88"/>
        <w:ind w:right="1086"/>
      </w:pPr>
      <w:r>
        <w:rPr>
          <w:spacing w:val="-1"/>
        </w:rPr>
        <w:t>comply with</w:t>
      </w:r>
      <w:r>
        <w:t xml:space="preserve"> </w:t>
      </w:r>
      <w:r>
        <w:rPr>
          <w:spacing w:val="-1"/>
        </w:rPr>
        <w:t>HIPAA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 laws,</w:t>
      </w:r>
      <w:r>
        <w:t xml:space="preserve"> </w:t>
      </w:r>
      <w:r>
        <w:rPr>
          <w:spacing w:val="-1"/>
        </w:rPr>
        <w:t>such</w:t>
      </w:r>
      <w:r>
        <w:t xml:space="preserve"> as</w:t>
      </w:r>
      <w:r>
        <w:rPr>
          <w:spacing w:val="-1"/>
        </w:rPr>
        <w:t xml:space="preserve"> </w:t>
      </w:r>
      <w:r>
        <w:t>42 CFR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that are</w:t>
      </w:r>
      <w:r>
        <w:rPr>
          <w:spacing w:val="-1"/>
        </w:rPr>
        <w:t xml:space="preserve"> </w:t>
      </w:r>
      <w:r>
        <w:t>more</w:t>
      </w:r>
      <w:r>
        <w:rPr>
          <w:spacing w:val="-67"/>
        </w:rPr>
        <w:t xml:space="preserve"> </w:t>
      </w:r>
      <w:r>
        <w:rPr>
          <w:spacing w:val="-1"/>
        </w:rPr>
        <w:t>protective of</w:t>
      </w:r>
      <w:r>
        <w:t xml:space="preserve"> </w:t>
      </w:r>
      <w:r>
        <w:rPr>
          <w:spacing w:val="-1"/>
        </w:rPr>
        <w:t>individuals’</w:t>
      </w:r>
      <w:r>
        <w:rPr>
          <w:spacing w:val="-21"/>
        </w:rPr>
        <w:t xml:space="preserve"> </w:t>
      </w:r>
      <w:r>
        <w:rPr>
          <w:spacing w:val="-1"/>
        </w:rPr>
        <w:t>privacy.</w:t>
      </w:r>
    </w:p>
    <w:p w14:paraId="64804A71" w14:textId="77777777" w:rsidR="00B812B3" w:rsidRDefault="001A3A33">
      <w:pPr>
        <w:pStyle w:val="BodyText"/>
        <w:spacing w:before="96"/>
        <w:ind w:right="749"/>
      </w:pPr>
      <w:r>
        <w:rPr>
          <w:spacing w:val="-1"/>
        </w:rPr>
        <w:t xml:space="preserve">For example, HIPAA permits disclosure of </w:t>
      </w:r>
      <w:r>
        <w:t>protected health information</w:t>
      </w:r>
      <w:r>
        <w:rPr>
          <w:spacing w:val="1"/>
        </w:rPr>
        <w:t xml:space="preserve"> </w:t>
      </w:r>
      <w:r>
        <w:t>(PHI) for treatment purposes (including in emergenci</w:t>
      </w:r>
      <w:r>
        <w:t>es) without patient</w:t>
      </w:r>
      <w:r>
        <w:rPr>
          <w:spacing w:val="1"/>
        </w:rPr>
        <w:t xml:space="preserve"> </w:t>
      </w:r>
      <w:r>
        <w:t>authorization, and allows PHI to be used or disclosed to lessen a threat of</w:t>
      </w:r>
      <w:r>
        <w:rPr>
          <w:spacing w:val="1"/>
        </w:rPr>
        <w:t xml:space="preserve"> </w:t>
      </w:r>
      <w:r>
        <w:t>serious and imminent harm to the health or safety of the patient or others</w:t>
      </w:r>
      <w:r>
        <w:rPr>
          <w:spacing w:val="1"/>
        </w:rPr>
        <w:t xml:space="preserve"> </w:t>
      </w:r>
      <w:r>
        <w:t>(which may occur as part of a health emergency) without patient</w:t>
      </w:r>
      <w:r>
        <w:rPr>
          <w:spacing w:val="1"/>
        </w:rPr>
        <w:t xml:space="preserve"> </w:t>
      </w:r>
      <w:r>
        <w:rPr>
          <w:spacing w:val="-1"/>
        </w:rPr>
        <w:t>authorization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perm</w:t>
      </w:r>
      <w:r>
        <w:rPr>
          <w:spacing w:val="-1"/>
        </w:rPr>
        <w:t>ission.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HIPAA</w:t>
      </w:r>
      <w:r>
        <w:rPr>
          <w:spacing w:val="-17"/>
        </w:rPr>
        <w:t xml:space="preserve"> </w:t>
      </w:r>
      <w:r>
        <w:t>permits,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require,</w:t>
      </w:r>
      <w:r>
        <w:rPr>
          <w:spacing w:val="-67"/>
        </w:rPr>
        <w:t xml:space="preserve"> </w:t>
      </w:r>
      <w:r>
        <w:t>disclosures for treatment or to prevent harm, if Part 2 restricts certain</w:t>
      </w:r>
      <w:r>
        <w:rPr>
          <w:spacing w:val="1"/>
        </w:rPr>
        <w:t xml:space="preserve"> </w:t>
      </w:r>
      <w:r>
        <w:t>disclosures during an emergency, an entity subject to both sets of</w:t>
      </w:r>
      <w:r>
        <w:rPr>
          <w:spacing w:val="1"/>
        </w:rPr>
        <w:t xml:space="preserve"> </w:t>
      </w:r>
      <w:r>
        <w:t>requirements could comply with Part 2’s restrictions without v</w:t>
      </w:r>
      <w:r>
        <w:t>iolating</w:t>
      </w:r>
      <w:r>
        <w:rPr>
          <w:spacing w:val="1"/>
        </w:rPr>
        <w:t xml:space="preserve"> </w:t>
      </w:r>
      <w:r>
        <w:t>HIPAA.</w:t>
      </w:r>
    </w:p>
    <w:p w14:paraId="28B4C1D2" w14:textId="77777777" w:rsidR="00B812B3" w:rsidRDefault="001A3A33">
      <w:pPr>
        <w:pStyle w:val="BodyText"/>
        <w:spacing w:before="80"/>
        <w:ind w:right="1095"/>
      </w:pPr>
      <w:r>
        <w:t>For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applying</w:t>
      </w:r>
      <w:r>
        <w:rPr>
          <w:spacing w:val="-3"/>
        </w:rPr>
        <w:t xml:space="preserve"> </w:t>
      </w:r>
      <w:r>
        <w:t>42</w:t>
      </w:r>
      <w:r>
        <w:rPr>
          <w:spacing w:val="-3"/>
        </w:rPr>
        <w:t xml:space="preserve"> </w:t>
      </w:r>
      <w:r>
        <w:t>CFR</w:t>
      </w:r>
      <w:r>
        <w:rPr>
          <w:spacing w:val="-3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emergency,</w:t>
      </w:r>
      <w:r>
        <w:rPr>
          <w:spacing w:val="-3"/>
        </w:rPr>
        <w:t xml:space="preserve"> </w:t>
      </w:r>
      <w:r>
        <w:t>see</w:t>
      </w:r>
      <w:r>
        <w:rPr>
          <w:spacing w:val="-67"/>
        </w:rPr>
        <w:t xml:space="preserve"> </w:t>
      </w:r>
      <w:r>
        <w:t>https://</w:t>
      </w:r>
      <w:hyperlink r:id="rId27">
        <w:r>
          <w:t>www.samhsa.gov/about-</w:t>
        </w:r>
      </w:hyperlink>
      <w:r>
        <w:t xml:space="preserve"> us/who-we-are/laws-regulations/</w:t>
      </w:r>
      <w:r>
        <w:rPr>
          <w:spacing w:val="1"/>
        </w:rPr>
        <w:t xml:space="preserve"> </w:t>
      </w:r>
      <w:r>
        <w:t>confidentiality-regulations-faqs</w:t>
      </w:r>
    </w:p>
    <w:p w14:paraId="397C56ED" w14:textId="77777777" w:rsidR="00B812B3" w:rsidRDefault="001A3A33">
      <w:pPr>
        <w:pStyle w:val="Heading1"/>
        <w:spacing w:before="99"/>
      </w:pPr>
      <w:r>
        <w:t>5.</w:t>
      </w:r>
      <w:r>
        <w:rPr>
          <w:spacing w:val="8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Ethics</w:t>
      </w:r>
    </w:p>
    <w:p w14:paraId="721FA06E" w14:textId="77777777" w:rsidR="00B812B3" w:rsidRDefault="001A3A33">
      <w:pPr>
        <w:spacing w:before="267" w:line="278" w:lineRule="auto"/>
        <w:ind w:left="480" w:right="1593"/>
        <w:rPr>
          <w:b/>
          <w:sz w:val="36"/>
        </w:rPr>
      </w:pPr>
      <w:r>
        <w:rPr>
          <w:b/>
          <w:spacing w:val="-2"/>
          <w:sz w:val="36"/>
        </w:rPr>
        <w:t xml:space="preserve">5A. </w:t>
      </w:r>
      <w:r>
        <w:rPr>
          <w:b/>
          <w:spacing w:val="-1"/>
          <w:sz w:val="36"/>
        </w:rPr>
        <w:t>CAMFT</w:t>
      </w:r>
      <w:r>
        <w:rPr>
          <w:b/>
          <w:spacing w:val="-9"/>
          <w:sz w:val="36"/>
        </w:rPr>
        <w:t xml:space="preserve"> </w:t>
      </w:r>
      <w:r>
        <w:rPr>
          <w:b/>
          <w:spacing w:val="-1"/>
          <w:sz w:val="36"/>
        </w:rPr>
        <w:t>CODE</w:t>
      </w:r>
      <w:r>
        <w:rPr>
          <w:b/>
          <w:spacing w:val="-2"/>
          <w:sz w:val="36"/>
        </w:rPr>
        <w:t xml:space="preserve"> </w:t>
      </w:r>
      <w:r>
        <w:rPr>
          <w:b/>
          <w:spacing w:val="-1"/>
          <w:sz w:val="36"/>
        </w:rPr>
        <w:t>OF</w:t>
      </w:r>
      <w:r>
        <w:rPr>
          <w:b/>
          <w:spacing w:val="-15"/>
          <w:sz w:val="36"/>
        </w:rPr>
        <w:t xml:space="preserve"> </w:t>
      </w:r>
      <w:r>
        <w:rPr>
          <w:b/>
          <w:spacing w:val="-1"/>
          <w:sz w:val="36"/>
        </w:rPr>
        <w:t>ETHICS</w:t>
      </w:r>
      <w:r>
        <w:rPr>
          <w:b/>
          <w:spacing w:val="-2"/>
          <w:sz w:val="36"/>
        </w:rPr>
        <w:t xml:space="preserve"> </w:t>
      </w:r>
      <w:r>
        <w:rPr>
          <w:b/>
          <w:spacing w:val="-1"/>
          <w:sz w:val="36"/>
        </w:rPr>
        <w:t>UPDATED</w:t>
      </w:r>
      <w:r>
        <w:rPr>
          <w:b/>
          <w:spacing w:val="-21"/>
          <w:sz w:val="36"/>
        </w:rPr>
        <w:t xml:space="preserve"> </w:t>
      </w:r>
      <w:r>
        <w:rPr>
          <w:b/>
          <w:spacing w:val="-1"/>
          <w:sz w:val="36"/>
        </w:rPr>
        <w:t>AND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REVISED (2019)</w:t>
      </w:r>
    </w:p>
    <w:p w14:paraId="425A901A" w14:textId="77777777" w:rsidR="00B812B3" w:rsidRDefault="001A3A33">
      <w:pPr>
        <w:pStyle w:val="BodyText"/>
        <w:spacing w:before="196" w:line="273" w:lineRule="auto"/>
        <w:ind w:right="681"/>
      </w:pPr>
      <w:r>
        <w:t>The CAMFT Code of Ethics was updated in December of 2019. The</w:t>
      </w:r>
      <w:r>
        <w:rPr>
          <w:spacing w:val="1"/>
        </w:rPr>
        <w:t xml:space="preserve"> </w:t>
      </w:r>
      <w:r>
        <w:t>following includes some of the highlighted revisions, additions, and</w:t>
      </w:r>
      <w:r>
        <w:rPr>
          <w:spacing w:val="1"/>
        </w:rPr>
        <w:t xml:space="preserve"> </w:t>
      </w:r>
      <w:r>
        <w:t>adjustments</w:t>
      </w:r>
      <w:r>
        <w:rPr>
          <w:spacing w:val="-2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discussion.</w:t>
      </w:r>
      <w:r>
        <w:rPr>
          <w:spacing w:val="-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complete</w:t>
      </w:r>
      <w:r>
        <w:rPr>
          <w:spacing w:val="-67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CAMFT</w:t>
      </w:r>
      <w:r>
        <w:rPr>
          <w:spacing w:val="-6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of Ethics.</w:t>
      </w:r>
    </w:p>
    <w:p w14:paraId="2756FDE7" w14:textId="77777777" w:rsidR="00B812B3" w:rsidRDefault="001A3A33">
      <w:pPr>
        <w:pStyle w:val="BodyText"/>
        <w:spacing w:before="197" w:line="273" w:lineRule="auto"/>
        <w:ind w:right="681"/>
        <w:rPr>
          <w:i/>
        </w:rPr>
      </w:pPr>
      <w:r>
        <w:rPr>
          <w:spacing w:val="-1"/>
        </w:rPr>
        <w:t xml:space="preserve">According to Michael Griffin, JD, LCSW, </w:t>
      </w:r>
      <w:r>
        <w:t>CAMFT Staff Attorney, “In</w:t>
      </w:r>
      <w:r>
        <w:rPr>
          <w:spacing w:val="1"/>
        </w:rPr>
        <w:t xml:space="preserve"> </w:t>
      </w:r>
      <w:r>
        <w:t>revising the Code of Ethics, a fundamental goal of the Ethics Committee was</w:t>
      </w:r>
      <w:r>
        <w:rPr>
          <w:spacing w:val="-68"/>
        </w:rPr>
        <w:t xml:space="preserve"> </w:t>
      </w:r>
      <w:r>
        <w:t>to ensure that the resulting ethical guidelines provide a clear and practical</w:t>
      </w:r>
      <w:r>
        <w:rPr>
          <w:spacing w:val="1"/>
        </w:rPr>
        <w:t xml:space="preserve"> </w:t>
      </w:r>
      <w:r>
        <w:t>source of guidance to members of the Association. Depending on the</w:t>
      </w:r>
      <w:r>
        <w:rPr>
          <w:spacing w:val="1"/>
        </w:rPr>
        <w:t xml:space="preserve"> </w:t>
      </w:r>
      <w:r>
        <w:t>particular code section, the revisi</w:t>
      </w:r>
      <w:r>
        <w:t>ons may be limited in scope, such as minor</w:t>
      </w:r>
      <w:r>
        <w:rPr>
          <w:spacing w:val="1"/>
        </w:rPr>
        <w:t xml:space="preserve"> </w:t>
      </w:r>
      <w:r>
        <w:t>changes to Section 1.5, which simply clarifies that termination (if conducted</w:t>
      </w:r>
      <w:r>
        <w:rPr>
          <w:spacing w:val="1"/>
        </w:rPr>
        <w:t xml:space="preserve"> </w:t>
      </w:r>
      <w:r>
        <w:t>appropriately) is permissible for non-payment of fees. In other instances, the</w:t>
      </w:r>
      <w:r>
        <w:rPr>
          <w:spacing w:val="1"/>
        </w:rPr>
        <w:t xml:space="preserve"> </w:t>
      </w:r>
      <w:r>
        <w:t xml:space="preserve">changes are substantial, such as the content of Section </w:t>
      </w:r>
      <w:r>
        <w:t>3, which integrates</w:t>
      </w:r>
      <w:r>
        <w:rPr>
          <w:spacing w:val="1"/>
        </w:rPr>
        <w:t xml:space="preserve"> </w:t>
      </w:r>
      <w:r>
        <w:t>multiple issues applicable to the broad topic of informed consent and</w:t>
      </w:r>
      <w:r>
        <w:rPr>
          <w:spacing w:val="1"/>
        </w:rPr>
        <w:t xml:space="preserve"> </w:t>
      </w:r>
      <w:r>
        <w:t>disclosure that were previously located in several sections of the Code of</w:t>
      </w:r>
      <w:r>
        <w:rPr>
          <w:spacing w:val="1"/>
        </w:rPr>
        <w:t xml:space="preserve"> </w:t>
      </w:r>
      <w:r>
        <w:t>Ethics, or the multi-faceted guidance that is now provided in section 4</w:t>
      </w:r>
      <w:r>
        <w:rPr>
          <w:spacing w:val="1"/>
        </w:rPr>
        <w:t xml:space="preserve"> </w:t>
      </w:r>
      <w:r>
        <w:t>concerning</w:t>
      </w:r>
      <w:r>
        <w:rPr>
          <w:spacing w:val="-2"/>
        </w:rPr>
        <w:t xml:space="preserve"> </w:t>
      </w:r>
      <w:r>
        <w:t>Dual/Mul</w:t>
      </w:r>
      <w:r>
        <w:t>tiple</w:t>
      </w:r>
      <w:r>
        <w:rPr>
          <w:spacing w:val="-3"/>
        </w:rPr>
        <w:t xml:space="preserve"> </w:t>
      </w:r>
      <w:r>
        <w:t>Relationships.”</w:t>
      </w:r>
      <w:r>
        <w:rPr>
          <w:spacing w:val="-3"/>
        </w:rPr>
        <w:t xml:space="preserve"> </w:t>
      </w:r>
      <w:r>
        <w:t>(</w:t>
      </w:r>
      <w:r>
        <w:rPr>
          <w:i/>
        </w:rPr>
        <w:t>Our</w:t>
      </w:r>
      <w:r>
        <w:rPr>
          <w:i/>
          <w:spacing w:val="-2"/>
        </w:rPr>
        <w:t xml:space="preserve"> </w:t>
      </w:r>
      <w:r>
        <w:rPr>
          <w:i/>
        </w:rPr>
        <w:t>New</w:t>
      </w:r>
      <w:r>
        <w:rPr>
          <w:i/>
          <w:spacing w:val="-2"/>
        </w:rPr>
        <w:t xml:space="preserve"> </w:t>
      </w:r>
      <w:r>
        <w:rPr>
          <w:i/>
        </w:rPr>
        <w:t>Ethical</w:t>
      </w:r>
      <w:r>
        <w:rPr>
          <w:i/>
          <w:spacing w:val="-3"/>
        </w:rPr>
        <w:t xml:space="preserve"> </w:t>
      </w:r>
      <w:r>
        <w:rPr>
          <w:i/>
        </w:rPr>
        <w:t>Standards</w:t>
      </w:r>
      <w:r>
        <w:rPr>
          <w:i/>
          <w:spacing w:val="-8"/>
        </w:rPr>
        <w:t xml:space="preserve"> </w:t>
      </w:r>
      <w:r>
        <w:rPr>
          <w:i/>
        </w:rPr>
        <w:t>A</w:t>
      </w:r>
    </w:p>
    <w:p w14:paraId="4F575332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41F7B8E" w14:textId="77777777" w:rsidR="00B812B3" w:rsidRDefault="00B812B3">
      <w:pPr>
        <w:pStyle w:val="BodyText"/>
        <w:spacing w:before="6"/>
        <w:ind w:left="0"/>
        <w:rPr>
          <w:i/>
        </w:rPr>
      </w:pPr>
    </w:p>
    <w:p w14:paraId="26D3E0FC" w14:textId="77777777" w:rsidR="00B812B3" w:rsidRDefault="001A3A33">
      <w:pPr>
        <w:spacing w:before="88" w:line="273" w:lineRule="auto"/>
        <w:ind w:left="480"/>
        <w:rPr>
          <w:sz w:val="28"/>
        </w:rPr>
      </w:pPr>
      <w:r>
        <w:rPr>
          <w:i/>
          <w:sz w:val="28"/>
        </w:rPr>
        <w:t>Closer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Look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Revised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CAMFT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Code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Ethics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Part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CAMFT,</w:t>
      </w:r>
      <w:r>
        <w:rPr>
          <w:spacing w:val="-3"/>
          <w:sz w:val="28"/>
        </w:rPr>
        <w:t xml:space="preserve"> </w:t>
      </w:r>
      <w:r>
        <w:rPr>
          <w:sz w:val="28"/>
        </w:rPr>
        <w:t>Michael</w:t>
      </w:r>
      <w:r>
        <w:rPr>
          <w:spacing w:val="-67"/>
          <w:sz w:val="28"/>
        </w:rPr>
        <w:t xml:space="preserve"> </w:t>
      </w:r>
      <w:r>
        <w:rPr>
          <w:sz w:val="28"/>
        </w:rPr>
        <w:t>Griffin,</w:t>
      </w:r>
      <w:r>
        <w:rPr>
          <w:spacing w:val="-2"/>
          <w:sz w:val="28"/>
        </w:rPr>
        <w:t xml:space="preserve"> </w:t>
      </w:r>
      <w:r>
        <w:rPr>
          <w:sz w:val="28"/>
        </w:rPr>
        <w:t>JD,</w:t>
      </w:r>
      <w:r>
        <w:rPr>
          <w:spacing w:val="-2"/>
          <w:sz w:val="28"/>
        </w:rPr>
        <w:t xml:space="preserve"> </w:t>
      </w:r>
      <w:r>
        <w:rPr>
          <w:sz w:val="28"/>
        </w:rPr>
        <w:t>LCSW,</w:t>
      </w:r>
      <w:r>
        <w:rPr>
          <w:spacing w:val="-2"/>
          <w:sz w:val="28"/>
        </w:rPr>
        <w:t xml:space="preserve"> </w:t>
      </w:r>
      <w:r>
        <w:rPr>
          <w:sz w:val="28"/>
        </w:rPr>
        <w:t>CAMFT</w:t>
      </w:r>
      <w:r>
        <w:rPr>
          <w:spacing w:val="-7"/>
          <w:sz w:val="28"/>
        </w:rPr>
        <w:t xml:space="preserve"> </w:t>
      </w:r>
      <w:r>
        <w:rPr>
          <w:sz w:val="28"/>
        </w:rPr>
        <w:t>Staff</w:t>
      </w:r>
      <w:r>
        <w:rPr>
          <w:spacing w:val="-17"/>
          <w:sz w:val="28"/>
        </w:rPr>
        <w:t xml:space="preserve"> </w:t>
      </w:r>
      <w:r>
        <w:rPr>
          <w:sz w:val="28"/>
        </w:rPr>
        <w:t>Attorney,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5,</w:t>
      </w:r>
      <w:r>
        <w:rPr>
          <w:spacing w:val="-1"/>
          <w:sz w:val="28"/>
        </w:rPr>
        <w:t xml:space="preserve"> </w:t>
      </w:r>
      <w:r>
        <w:rPr>
          <w:sz w:val="28"/>
        </w:rPr>
        <w:t>2020)</w:t>
      </w:r>
    </w:p>
    <w:p w14:paraId="296AFAB1" w14:textId="77777777" w:rsidR="00B812B3" w:rsidRDefault="001A3A33">
      <w:pPr>
        <w:pStyle w:val="BodyText"/>
        <w:spacing w:before="198" w:line="273" w:lineRule="auto"/>
        <w:ind w:right="749"/>
      </w:pPr>
      <w:r>
        <w:t>This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focuses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portions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significantly</w:t>
      </w:r>
      <w:r>
        <w:rPr>
          <w:spacing w:val="-67"/>
        </w:rPr>
        <w:t xml:space="preserve"> </w:t>
      </w:r>
      <w:r>
        <w:t>revised</w:t>
      </w:r>
      <w:r>
        <w:rPr>
          <w:spacing w:val="-1"/>
        </w:rPr>
        <w:t xml:space="preserve"> </w:t>
      </w:r>
      <w:r>
        <w:t>or new additions.</w:t>
      </w:r>
    </w:p>
    <w:p w14:paraId="0820154C" w14:textId="77777777" w:rsidR="00B812B3" w:rsidRDefault="001A3A33">
      <w:pPr>
        <w:pStyle w:val="Heading2"/>
        <w:spacing w:before="199"/>
        <w:ind w:left="480" w:firstLine="0"/>
      </w:pPr>
      <w:r>
        <w:t>PART</w:t>
      </w:r>
      <w:r>
        <w:rPr>
          <w:spacing w:val="-16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STANDARDS</w:t>
      </w:r>
    </w:p>
    <w:p w14:paraId="51DDB28A" w14:textId="77777777" w:rsidR="00B812B3" w:rsidRDefault="001A3A33">
      <w:pPr>
        <w:pStyle w:val="BodyText"/>
        <w:spacing w:before="244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preamble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added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Ethics:</w:t>
      </w:r>
    </w:p>
    <w:p w14:paraId="41173F3C" w14:textId="77777777" w:rsidR="00B812B3" w:rsidRDefault="001A3A33">
      <w:pPr>
        <w:pStyle w:val="Heading2"/>
        <w:ind w:left="480" w:firstLine="0"/>
      </w:pPr>
      <w:r>
        <w:t>ETHICAL</w:t>
      </w:r>
      <w:r>
        <w:rPr>
          <w:spacing w:val="-17"/>
        </w:rPr>
        <w:t xml:space="preserve"> </w:t>
      </w:r>
      <w:r>
        <w:t>DECISION-MAKING</w:t>
      </w:r>
    </w:p>
    <w:p w14:paraId="33E1B83D" w14:textId="77777777" w:rsidR="00B812B3" w:rsidRDefault="001A3A33">
      <w:pPr>
        <w:pStyle w:val="BodyText"/>
        <w:spacing w:before="244" w:line="273" w:lineRule="auto"/>
        <w:ind w:right="855"/>
      </w:pPr>
      <w:r>
        <w:t>Marriage and family therapists recognize that ethical decision-making</w:t>
      </w:r>
      <w:r>
        <w:rPr>
          <w:spacing w:val="1"/>
        </w:rPr>
        <w:t xml:space="preserve"> </w:t>
      </w:r>
      <w:r>
        <w:t>principles may be based on higher standards for their conduct than legal</w:t>
      </w:r>
      <w:r>
        <w:rPr>
          <w:spacing w:val="1"/>
        </w:rPr>
        <w:t xml:space="preserve"> </w:t>
      </w:r>
      <w:r>
        <w:t>requirements and that they must comply with the higher standard. Marriage</w:t>
      </w:r>
      <w:r>
        <w:rPr>
          <w:spacing w:val="-6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integrit</w:t>
      </w:r>
      <w:r>
        <w:t>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truthfulness,</w:t>
      </w:r>
      <w:r>
        <w:rPr>
          <w:spacing w:val="-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fairness</w:t>
      </w:r>
      <w:r>
        <w:rPr>
          <w:spacing w:val="-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non-discrimination, and promote the well-being of their clients/patients</w:t>
      </w:r>
      <w:r>
        <w:rPr>
          <w:spacing w:val="1"/>
        </w:rPr>
        <w:t xml:space="preserve"> </w:t>
      </w:r>
      <w:r>
        <w:t>within the larger society. Marriage and family therapists avoid actions that</w:t>
      </w:r>
      <w:r>
        <w:rPr>
          <w:spacing w:val="1"/>
        </w:rPr>
        <w:t xml:space="preserve"> </w:t>
      </w:r>
      <w:r>
        <w:t>cause harm and recognize that their clients/patients control their</w:t>
      </w:r>
      <w:r>
        <w:t xml:space="preserve"> own life</w:t>
      </w:r>
      <w:r>
        <w:rPr>
          <w:spacing w:val="1"/>
        </w:rPr>
        <w:t xml:space="preserve"> </w:t>
      </w:r>
      <w:r>
        <w:t>choices.</w:t>
      </w:r>
    </w:p>
    <w:p w14:paraId="7565D506" w14:textId="77777777" w:rsidR="00B812B3" w:rsidRDefault="001A3A33">
      <w:pPr>
        <w:pStyle w:val="BodyText"/>
        <w:spacing w:before="194" w:line="273" w:lineRule="auto"/>
        <w:ind w:right="824"/>
      </w:pPr>
      <w:r>
        <w:t>Marriage and family therapists should be familiar with models of ethical</w:t>
      </w:r>
      <w:r>
        <w:rPr>
          <w:spacing w:val="1"/>
        </w:rPr>
        <w:t xml:space="preserve"> </w:t>
      </w:r>
      <w:r>
        <w:t>decision-making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continuously</w:t>
      </w:r>
      <w:r>
        <w:rPr>
          <w:spacing w:val="-2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recognize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an</w:t>
      </w:r>
      <w:r>
        <w:rPr>
          <w:spacing w:val="-67"/>
        </w:rPr>
        <w:t xml:space="preserve"> </w:t>
      </w:r>
      <w:r>
        <w:t>ethical conflict exists. Marriage and family therapists utilize consultation</w:t>
      </w:r>
      <w:r>
        <w:rPr>
          <w:spacing w:val="1"/>
        </w:rPr>
        <w:t xml:space="preserve"> </w:t>
      </w:r>
      <w:r>
        <w:t>and stay cur</w:t>
      </w:r>
      <w:r>
        <w:t>rent with the relevant research and literature about these</w:t>
      </w:r>
      <w:r>
        <w:rPr>
          <w:spacing w:val="1"/>
        </w:rPr>
        <w:t xml:space="preserve"> </w:t>
      </w:r>
      <w:r>
        <w:t>processes. Marriage and family therapists reflect on ethical issues that arise</w:t>
      </w:r>
      <w:r>
        <w:rPr>
          <w:spacing w:val="1"/>
        </w:rPr>
        <w:t xml:space="preserve"> </w:t>
      </w:r>
      <w:r>
        <w:t>within their practice and within the context of their legal responsibilities,</w:t>
      </w:r>
      <w:r>
        <w:rPr>
          <w:spacing w:val="1"/>
        </w:rPr>
        <w:t xml:space="preserve"> </w:t>
      </w:r>
      <w:r>
        <w:t>ethical standards, and personal values, and develop congruent plans for</w:t>
      </w:r>
      <w:r>
        <w:rPr>
          <w:spacing w:val="1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and resolution.</w:t>
      </w:r>
    </w:p>
    <w:p w14:paraId="5EAA315A" w14:textId="77777777" w:rsidR="00B812B3" w:rsidRDefault="001A3A33">
      <w:pPr>
        <w:pStyle w:val="Heading3"/>
        <w:spacing w:before="193"/>
      </w:pP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Preamble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</w:t>
      </w:r>
    </w:p>
    <w:p w14:paraId="4234325F" w14:textId="77777777" w:rsidR="00B812B3" w:rsidRDefault="001A3A33">
      <w:pPr>
        <w:spacing w:before="244" w:line="273" w:lineRule="auto"/>
        <w:ind w:left="480" w:right="745"/>
        <w:rPr>
          <w:sz w:val="28"/>
        </w:rPr>
      </w:pPr>
      <w:r>
        <w:rPr>
          <w:sz w:val="28"/>
        </w:rPr>
        <w:t>The new preamble to the Code of Ethics, entitled “Ethical Decision</w:t>
      </w:r>
      <w:r>
        <w:rPr>
          <w:spacing w:val="1"/>
          <w:sz w:val="28"/>
        </w:rPr>
        <w:t xml:space="preserve"> </w:t>
      </w:r>
      <w:r>
        <w:rPr>
          <w:sz w:val="28"/>
        </w:rPr>
        <w:t>Making,” provides “an over-arching aspiratio</w:t>
      </w:r>
      <w:r>
        <w:rPr>
          <w:sz w:val="28"/>
        </w:rPr>
        <w:t>nal statement, encompassing</w:t>
      </w:r>
      <w:r>
        <w:rPr>
          <w:spacing w:val="1"/>
          <w:sz w:val="28"/>
        </w:rPr>
        <w:t xml:space="preserve"> </w:t>
      </w:r>
      <w:r>
        <w:rPr>
          <w:sz w:val="28"/>
        </w:rPr>
        <w:t>the core values of the marriage and family therapy profession, as they are</w:t>
      </w:r>
      <w:r>
        <w:rPr>
          <w:spacing w:val="1"/>
          <w:sz w:val="28"/>
        </w:rPr>
        <w:t xml:space="preserve"> </w:t>
      </w:r>
      <w:r>
        <w:rPr>
          <w:sz w:val="28"/>
        </w:rPr>
        <w:t>expressed throughout the Code of Ethics.” (</w:t>
      </w:r>
      <w:r>
        <w:rPr>
          <w:i/>
          <w:sz w:val="28"/>
        </w:rPr>
        <w:t>Our New Ethical Standards 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Closer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Look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Revised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CAMFT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Code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Ethics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Part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CAMFT,</w:t>
      </w:r>
      <w:r>
        <w:rPr>
          <w:spacing w:val="-3"/>
          <w:sz w:val="28"/>
        </w:rPr>
        <w:t xml:space="preserve"> </w:t>
      </w:r>
      <w:r>
        <w:rPr>
          <w:sz w:val="28"/>
        </w:rPr>
        <w:t>Michael</w:t>
      </w:r>
      <w:r>
        <w:rPr>
          <w:spacing w:val="-67"/>
          <w:sz w:val="28"/>
        </w:rPr>
        <w:t xml:space="preserve"> </w:t>
      </w:r>
      <w:r>
        <w:rPr>
          <w:sz w:val="28"/>
        </w:rPr>
        <w:t>Griffin,</w:t>
      </w:r>
      <w:r>
        <w:rPr>
          <w:spacing w:val="-2"/>
          <w:sz w:val="28"/>
        </w:rPr>
        <w:t xml:space="preserve"> </w:t>
      </w:r>
      <w:r>
        <w:rPr>
          <w:sz w:val="28"/>
        </w:rPr>
        <w:t>JD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LCSW,</w:t>
      </w:r>
      <w:r>
        <w:rPr>
          <w:spacing w:val="-2"/>
          <w:sz w:val="28"/>
        </w:rPr>
        <w:t xml:space="preserve"> </w:t>
      </w:r>
      <w:r>
        <w:rPr>
          <w:sz w:val="28"/>
        </w:rPr>
        <w:t>CAMFT</w:t>
      </w:r>
      <w:r>
        <w:rPr>
          <w:spacing w:val="-7"/>
          <w:sz w:val="28"/>
        </w:rPr>
        <w:t xml:space="preserve"> </w:t>
      </w:r>
      <w:r>
        <w:rPr>
          <w:sz w:val="28"/>
        </w:rPr>
        <w:t>Staff</w:t>
      </w:r>
      <w:r>
        <w:rPr>
          <w:spacing w:val="-17"/>
          <w:sz w:val="28"/>
        </w:rPr>
        <w:t xml:space="preserve"> </w:t>
      </w:r>
      <w:r>
        <w:rPr>
          <w:sz w:val="28"/>
        </w:rPr>
        <w:t>Attorney,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5,</w:t>
      </w:r>
      <w:r>
        <w:rPr>
          <w:spacing w:val="-1"/>
          <w:sz w:val="28"/>
        </w:rPr>
        <w:t xml:space="preserve"> </w:t>
      </w:r>
      <w:r>
        <w:rPr>
          <w:sz w:val="28"/>
        </w:rPr>
        <w:t>2020)</w:t>
      </w:r>
    </w:p>
    <w:p w14:paraId="677D36D5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9AD7ECB" w14:textId="77777777" w:rsidR="00B812B3" w:rsidRDefault="00B812B3">
      <w:pPr>
        <w:pStyle w:val="BodyText"/>
        <w:spacing w:before="6"/>
        <w:ind w:left="0"/>
      </w:pPr>
    </w:p>
    <w:p w14:paraId="1FE5FD6D" w14:textId="77777777" w:rsidR="00B812B3" w:rsidRDefault="001A3A33">
      <w:pPr>
        <w:pStyle w:val="Heading2"/>
        <w:spacing w:before="88"/>
        <w:ind w:left="480" w:firstLine="0"/>
      </w:pPr>
      <w:r>
        <w:t>1.1</w:t>
      </w:r>
      <w:r>
        <w:rPr>
          <w:spacing w:val="-10"/>
        </w:rPr>
        <w:t xml:space="preserve"> </w:t>
      </w:r>
      <w:r>
        <w:t>NON-DISCRIMINATION:</w:t>
      </w:r>
    </w:p>
    <w:p w14:paraId="5538039B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do not condone or engage in discrimination,</w:t>
      </w:r>
      <w:r>
        <w:rPr>
          <w:spacing w:val="1"/>
        </w:rPr>
        <w:t xml:space="preserve"> </w:t>
      </w:r>
      <w:r>
        <w:t>or refuse professional service to anyone on the basis of race, ethnicity,</w:t>
      </w:r>
      <w:r>
        <w:rPr>
          <w:spacing w:val="1"/>
        </w:rPr>
        <w:t xml:space="preserve"> </w:t>
      </w:r>
      <w:r>
        <w:t>national origin, indigenous heritage, immigration status, gender, gender</w:t>
      </w:r>
      <w:r>
        <w:rPr>
          <w:spacing w:val="1"/>
        </w:rPr>
        <w:t xml:space="preserve"> </w:t>
      </w:r>
      <w:r>
        <w:t>identity,</w:t>
      </w:r>
      <w:r>
        <w:rPr>
          <w:spacing w:val="-5"/>
        </w:rPr>
        <w:t xml:space="preserve"> </w:t>
      </w:r>
      <w:r>
        <w:t>gender</w:t>
      </w:r>
      <w:r>
        <w:rPr>
          <w:spacing w:val="-5"/>
        </w:rPr>
        <w:t xml:space="preserve"> </w:t>
      </w:r>
      <w:r>
        <w:t>expression,</w:t>
      </w:r>
      <w:r>
        <w:rPr>
          <w:spacing w:val="-5"/>
        </w:rPr>
        <w:t xml:space="preserve"> </w:t>
      </w:r>
      <w:r>
        <w:t>religion,</w:t>
      </w:r>
      <w:r>
        <w:rPr>
          <w:spacing w:val="-4"/>
        </w:rPr>
        <w:t xml:space="preserve"> </w:t>
      </w:r>
      <w:r>
        <w:t>national</w:t>
      </w:r>
      <w:r>
        <w:rPr>
          <w:spacing w:val="-5"/>
        </w:rPr>
        <w:t xml:space="preserve"> </w:t>
      </w:r>
      <w:r>
        <w:t>origin,</w:t>
      </w:r>
      <w:r>
        <w:rPr>
          <w:spacing w:val="-5"/>
        </w:rPr>
        <w:t xml:space="preserve"> </w:t>
      </w:r>
      <w:r>
        <w:t>age,</w:t>
      </w:r>
      <w:r>
        <w:rPr>
          <w:spacing w:val="-4"/>
        </w:rPr>
        <w:t xml:space="preserve"> </w:t>
      </w:r>
      <w:r>
        <w:t>sexual</w:t>
      </w:r>
      <w:r>
        <w:rPr>
          <w:spacing w:val="-5"/>
        </w:rPr>
        <w:t xml:space="preserve"> </w:t>
      </w:r>
      <w:r>
        <w:t>orientation,</w:t>
      </w:r>
      <w:r>
        <w:rPr>
          <w:spacing w:val="-67"/>
        </w:rPr>
        <w:t xml:space="preserve"> </w:t>
      </w:r>
      <w:r>
        <w:t>disability,</w:t>
      </w:r>
      <w:r>
        <w:rPr>
          <w:spacing w:val="-6"/>
        </w:rPr>
        <w:t xml:space="preserve"> </w:t>
      </w:r>
      <w:r>
        <w:t>socioeconomic</w:t>
      </w:r>
      <w:r>
        <w:rPr>
          <w:spacing w:val="-6"/>
        </w:rPr>
        <w:t xml:space="preserve"> </w:t>
      </w:r>
      <w:r>
        <w:t>st</w:t>
      </w:r>
      <w:r>
        <w:t>atus,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marital/relationship</w:t>
      </w:r>
      <w:r>
        <w:rPr>
          <w:spacing w:val="-5"/>
        </w:rPr>
        <w:t xml:space="preserve"> </w:t>
      </w:r>
      <w:r>
        <w:t>status.</w:t>
      </w:r>
      <w:r>
        <w:rPr>
          <w:spacing w:val="-6"/>
        </w:rPr>
        <w:t xml:space="preserve"> </w:t>
      </w:r>
      <w:r>
        <w:t>Marriage</w:t>
      </w:r>
      <w:r>
        <w:rPr>
          <w:spacing w:val="-6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family therapists make reasonable efforts to accommodate clients/ patients</w:t>
      </w:r>
      <w:r>
        <w:rPr>
          <w:spacing w:val="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disabilities.</w:t>
      </w:r>
      <w:r>
        <w:rPr>
          <w:spacing w:val="-1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3.2</w:t>
      </w:r>
      <w:r>
        <w:rPr>
          <w:spacing w:val="-8"/>
        </w:rPr>
        <w:t xml:space="preserve"> </w:t>
      </w:r>
      <w:r>
        <w:t>Therapist</w:t>
      </w:r>
      <w:r>
        <w:rPr>
          <w:spacing w:val="-2"/>
        </w:rPr>
        <w:t xml:space="preserve"> </w:t>
      </w:r>
      <w:r>
        <w:t>Disclosures,</w:t>
      </w:r>
    </w:p>
    <w:p w14:paraId="60EF364F" w14:textId="77777777" w:rsidR="00B812B3" w:rsidRDefault="001A3A33">
      <w:pPr>
        <w:pStyle w:val="BodyText"/>
        <w:spacing w:line="316" w:lineRule="exact"/>
      </w:pPr>
      <w:r>
        <w:t>3.7</w:t>
      </w:r>
      <w:r>
        <w:rPr>
          <w:spacing w:val="-9"/>
        </w:rPr>
        <w:t xml:space="preserve"> </w:t>
      </w:r>
      <w:r>
        <w:t>Therapist</w:t>
      </w:r>
      <w:r>
        <w:rPr>
          <w:spacing w:val="-3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Background,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5.11</w:t>
      </w:r>
      <w:r>
        <w:rPr>
          <w:spacing w:val="-3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Competence.)</w:t>
      </w:r>
    </w:p>
    <w:p w14:paraId="54036F35" w14:textId="77777777" w:rsidR="00B812B3" w:rsidRDefault="001A3A33">
      <w:pPr>
        <w:pStyle w:val="Heading3"/>
        <w:spacing w:before="245"/>
      </w:pPr>
      <w:r>
        <w:t>Summary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Changes:</w:t>
      </w:r>
    </w:p>
    <w:p w14:paraId="22CE1D6C" w14:textId="77777777" w:rsidR="00B812B3" w:rsidRDefault="001A3A33">
      <w:pPr>
        <w:pStyle w:val="BodyText"/>
        <w:spacing w:before="244" w:line="273" w:lineRule="auto"/>
        <w:ind w:right="681"/>
      </w:pPr>
      <w:r>
        <w:t>The new Section 1.1 changes discusses discrimination at a more in depth and</w:t>
      </w:r>
      <w:r>
        <w:rPr>
          <w:spacing w:val="-68"/>
        </w:rPr>
        <w:t xml:space="preserve"> </w:t>
      </w:r>
      <w:r>
        <w:t>specific level. It discusses the fact that discrimination or the refusal of</w:t>
      </w:r>
      <w:r>
        <w:rPr>
          <w:spacing w:val="1"/>
        </w:rPr>
        <w:t xml:space="preserve"> </w:t>
      </w:r>
      <w:r>
        <w:t>professional services may not be based upon a pers</w:t>
      </w:r>
      <w:r>
        <w:t>on’s ethnicity, indigenous</w:t>
      </w:r>
      <w:r>
        <w:rPr>
          <w:spacing w:val="-67"/>
        </w:rPr>
        <w:t xml:space="preserve"> </w:t>
      </w:r>
      <w:r>
        <w:t>heritage, or immigration status. Section 1.1 also adds “See also,” which</w:t>
      </w:r>
      <w:r>
        <w:rPr>
          <w:spacing w:val="1"/>
        </w:rPr>
        <w:t xml:space="preserve"> </w:t>
      </w:r>
      <w:r>
        <w:t>directs the reader to other applicable sections of the Code: (3.2 Therapist</w:t>
      </w:r>
      <w:r>
        <w:rPr>
          <w:spacing w:val="1"/>
        </w:rPr>
        <w:t xml:space="preserve"> </w:t>
      </w:r>
      <w:r>
        <w:t>Disclosures, 3.7 Therapist Professional Background, and 5.11 Scope of</w:t>
      </w:r>
      <w:r>
        <w:rPr>
          <w:spacing w:val="1"/>
        </w:rPr>
        <w:t xml:space="preserve"> </w:t>
      </w:r>
      <w:r>
        <w:t>Competence</w:t>
      </w:r>
      <w:r>
        <w:t>). “See also,” demonstrates that clinicians should be aware of</w:t>
      </w:r>
      <w:r>
        <w:rPr>
          <w:spacing w:val="1"/>
        </w:rPr>
        <w:t xml:space="preserve"> </w:t>
      </w:r>
      <w:r>
        <w:t>other applicable sections of the Code of Ethics when they are contemplating</w:t>
      </w:r>
      <w:r>
        <w:rPr>
          <w:spacing w:val="1"/>
        </w:rPr>
        <w:t xml:space="preserve"> </w:t>
      </w:r>
      <w:r>
        <w:t>termination</w:t>
      </w:r>
      <w:r>
        <w:rPr>
          <w:spacing w:val="-1"/>
        </w:rPr>
        <w:t xml:space="preserve"> </w:t>
      </w:r>
      <w:r>
        <w:t>or refusal of services.</w:t>
      </w:r>
    </w:p>
    <w:p w14:paraId="584B718E" w14:textId="77777777" w:rsidR="00B812B3" w:rsidRDefault="001A3A33">
      <w:pPr>
        <w:spacing w:before="192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1.4</w:t>
      </w:r>
    </w:p>
    <w:p w14:paraId="61502CB3" w14:textId="77777777" w:rsidR="00B812B3" w:rsidRDefault="001A3A33">
      <w:pPr>
        <w:pStyle w:val="Heading2"/>
        <w:spacing w:before="245"/>
        <w:ind w:left="480" w:firstLine="0"/>
      </w:pPr>
      <w:r>
        <w:t>1.4</w:t>
      </w:r>
      <w:r>
        <w:rPr>
          <w:spacing w:val="-15"/>
        </w:rPr>
        <w:t xml:space="preserve"> </w:t>
      </w:r>
      <w:r>
        <w:t>TERMINATION:</w:t>
      </w:r>
    </w:p>
    <w:p w14:paraId="5BCFC03E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use sound clinical judgment when</w:t>
      </w:r>
      <w:r>
        <w:rPr>
          <w:spacing w:val="1"/>
        </w:rPr>
        <w:t xml:space="preserve"> </w:t>
      </w:r>
      <w:r>
        <w:t>terminating therapeutic relationships. Reasons for termination may include,</w:t>
      </w:r>
      <w:r>
        <w:rPr>
          <w:spacing w:val="-67"/>
        </w:rPr>
        <w:t xml:space="preserve"> </w:t>
      </w:r>
      <w:r>
        <w:t>but are not limited to, the client/patient is not benefiting from treatment,</w:t>
      </w:r>
      <w:r>
        <w:rPr>
          <w:spacing w:val="1"/>
        </w:rPr>
        <w:t xml:space="preserve"> </w:t>
      </w:r>
      <w:r>
        <w:t xml:space="preserve">continuing treatment is not clinically </w:t>
      </w:r>
      <w:r>
        <w:t>appropriate, the therapist is unable to</w:t>
      </w:r>
      <w:r>
        <w:rPr>
          <w:spacing w:val="1"/>
        </w:rPr>
        <w:t xml:space="preserve"> </w:t>
      </w:r>
      <w:r>
        <w:t>provide treatment due to the therapist’s incapacity or extended absence, or</w:t>
      </w:r>
      <w:r>
        <w:rPr>
          <w:spacing w:val="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otherwise</w:t>
      </w:r>
      <w:r>
        <w:rPr>
          <w:spacing w:val="-2"/>
        </w:rPr>
        <w:t xml:space="preserve"> </w:t>
      </w:r>
      <w:r>
        <w:t>unresolvable</w:t>
      </w:r>
      <w:r>
        <w:rPr>
          <w:spacing w:val="-3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conflict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issue.</w:t>
      </w:r>
      <w:r>
        <w:rPr>
          <w:spacing w:val="-2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sections</w:t>
      </w:r>
    </w:p>
    <w:p w14:paraId="4C0EF5F8" w14:textId="77777777" w:rsidR="00B812B3" w:rsidRDefault="001A3A33">
      <w:pPr>
        <w:pStyle w:val="BodyText"/>
        <w:spacing w:line="317" w:lineRule="exact"/>
      </w:pPr>
      <w:r>
        <w:t>3.8</w:t>
      </w:r>
      <w:r>
        <w:rPr>
          <w:spacing w:val="-4"/>
        </w:rPr>
        <w:t xml:space="preserve"> </w:t>
      </w:r>
      <w:r>
        <w:t>Client/Patient</w:t>
      </w:r>
      <w:r>
        <w:rPr>
          <w:spacing w:val="-4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5.11</w:t>
      </w:r>
      <w:r>
        <w:rPr>
          <w:spacing w:val="-3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Competence.)</w:t>
      </w:r>
    </w:p>
    <w:p w14:paraId="74FF1710" w14:textId="77777777" w:rsidR="00B812B3" w:rsidRDefault="001A3A33">
      <w:pPr>
        <w:pStyle w:val="Heading3"/>
        <w:spacing w:before="244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1.4</w:t>
      </w:r>
    </w:p>
    <w:p w14:paraId="7924B732" w14:textId="77777777" w:rsidR="00B812B3" w:rsidRDefault="001A3A33">
      <w:pPr>
        <w:pStyle w:val="BodyText"/>
        <w:spacing w:before="244" w:line="273" w:lineRule="auto"/>
        <w:ind w:right="959"/>
      </w:pP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1.4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wording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1.3.1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67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 which</w:t>
      </w:r>
      <w:r>
        <w:rPr>
          <w:spacing w:val="-1"/>
        </w:rPr>
        <w:t xml:space="preserve"> </w:t>
      </w:r>
      <w:r>
        <w:t>highlights</w:t>
      </w:r>
      <w:r>
        <w:rPr>
          <w:spacing w:val="-1"/>
        </w:rPr>
        <w:t xml:space="preserve"> </w:t>
      </w:r>
      <w:r>
        <w:t>that the</w:t>
      </w:r>
      <w:r>
        <w:rPr>
          <w:spacing w:val="-2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and process</w:t>
      </w:r>
      <w:r>
        <w:rPr>
          <w:spacing w:val="-1"/>
        </w:rPr>
        <w:t xml:space="preserve"> </w:t>
      </w:r>
      <w:r>
        <w:t>when</w:t>
      </w:r>
    </w:p>
    <w:p w14:paraId="1094F912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E23DD6A" w14:textId="77777777" w:rsidR="00B812B3" w:rsidRDefault="00B812B3">
      <w:pPr>
        <w:pStyle w:val="BodyText"/>
        <w:spacing w:before="6"/>
        <w:ind w:left="0"/>
      </w:pPr>
    </w:p>
    <w:p w14:paraId="00F1F5FE" w14:textId="77777777" w:rsidR="00B812B3" w:rsidRDefault="001A3A33">
      <w:pPr>
        <w:pStyle w:val="BodyText"/>
        <w:spacing w:before="88" w:line="273" w:lineRule="auto"/>
        <w:ind w:right="749"/>
      </w:pPr>
      <w:r>
        <w:t>terminating should be based upon the clinician’s sound clin</w:t>
      </w:r>
      <w:r>
        <w:t>ical judgment.</w:t>
      </w:r>
      <w:r>
        <w:rPr>
          <w:spacing w:val="1"/>
        </w:rPr>
        <w:t xml:space="preserve"> </w:t>
      </w:r>
      <w:r>
        <w:rPr>
          <w:spacing w:val="-1"/>
        </w:rPr>
        <w:t xml:space="preserve">According to Michael Griffin, </w:t>
      </w:r>
      <w:r>
        <w:t>JD, LCSW, CAMFT Staff Attorney,</w:t>
      </w:r>
      <w:r>
        <w:rPr>
          <w:spacing w:val="1"/>
        </w:rPr>
        <w:t xml:space="preserve"> </w:t>
      </w:r>
      <w:r>
        <w:t>“Furthermore, in contrast to the language of former Section 1.3.1, which</w:t>
      </w:r>
      <w:r>
        <w:rPr>
          <w:spacing w:val="1"/>
        </w:rPr>
        <w:t xml:space="preserve"> </w:t>
      </w:r>
      <w:r>
        <w:rPr>
          <w:spacing w:val="-1"/>
        </w:rPr>
        <w:t xml:space="preserve">stated that termination may </w:t>
      </w:r>
      <w:r>
        <w:t>occur ‘in order to avoid’ an ethical conflict, the</w:t>
      </w:r>
      <w:r>
        <w:rPr>
          <w:spacing w:val="1"/>
        </w:rPr>
        <w:t xml:space="preserve"> </w:t>
      </w:r>
      <w:r>
        <w:t>Committee believed that it was clearer, and more instructive, to state that</w:t>
      </w:r>
      <w:r>
        <w:rPr>
          <w:spacing w:val="1"/>
        </w:rPr>
        <w:t xml:space="preserve"> </w:t>
      </w:r>
      <w:r>
        <w:t>termination may be appropriate ‘due to an otherwise unresolvable ethical</w:t>
      </w:r>
      <w:r>
        <w:rPr>
          <w:spacing w:val="1"/>
        </w:rPr>
        <w:t xml:space="preserve"> </w:t>
      </w:r>
      <w:r>
        <w:rPr>
          <w:spacing w:val="-1"/>
        </w:rPr>
        <w:t>conflict.’</w:t>
      </w:r>
      <w:r>
        <w:rPr>
          <w:spacing w:val="-21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1"/>
        </w:rPr>
        <w:t>1.4</w:t>
      </w:r>
      <w:r>
        <w:t xml:space="preserve"> </w:t>
      </w:r>
      <w:r>
        <w:rPr>
          <w:spacing w:val="-1"/>
        </w:rPr>
        <w:t>also</w:t>
      </w:r>
      <w:r>
        <w:t xml:space="preserve"> utilizes</w:t>
      </w:r>
      <w:r>
        <w:rPr>
          <w:spacing w:val="1"/>
        </w:rPr>
        <w:t xml:space="preserve"> </w:t>
      </w:r>
      <w:r>
        <w:t>‘See</w:t>
      </w:r>
      <w:r>
        <w:rPr>
          <w:spacing w:val="-1"/>
        </w:rPr>
        <w:t xml:space="preserve"> </w:t>
      </w:r>
      <w:r>
        <w:t>also,’</w:t>
      </w:r>
      <w:r>
        <w:rPr>
          <w:spacing w:val="-21"/>
        </w:rPr>
        <w:t xml:space="preserve"> </w:t>
      </w:r>
      <w:r>
        <w:t>which a</w:t>
      </w:r>
      <w:r>
        <w:t>lerts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reader to other</w:t>
      </w:r>
      <w:r>
        <w:rPr>
          <w:spacing w:val="-67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sections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Code:</w:t>
      </w:r>
      <w:r>
        <w:rPr>
          <w:spacing w:val="-2"/>
        </w:rPr>
        <w:t xml:space="preserve"> </w:t>
      </w:r>
      <w:r>
        <w:t>(3.8</w:t>
      </w:r>
      <w:r>
        <w:rPr>
          <w:spacing w:val="-3"/>
        </w:rPr>
        <w:t xml:space="preserve"> </w:t>
      </w:r>
      <w:r>
        <w:t>Client/</w:t>
      </w:r>
      <w:r>
        <w:rPr>
          <w:spacing w:val="-2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5.11</w:t>
      </w:r>
      <w:r>
        <w:rPr>
          <w:spacing w:val="-2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Competence.)”</w:t>
      </w:r>
    </w:p>
    <w:p w14:paraId="5D76B384" w14:textId="77777777" w:rsidR="00B812B3" w:rsidRDefault="001A3A33">
      <w:pPr>
        <w:spacing w:before="193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1.5</w:t>
      </w:r>
    </w:p>
    <w:p w14:paraId="2DD1A92B" w14:textId="77777777" w:rsidR="00B812B3" w:rsidRDefault="001A3A33">
      <w:pPr>
        <w:pStyle w:val="Heading2"/>
        <w:ind w:left="480" w:firstLine="0"/>
      </w:pPr>
      <w:r>
        <w:rPr>
          <w:spacing w:val="-2"/>
        </w:rPr>
        <w:t>1.5</w:t>
      </w:r>
      <w:r>
        <w:rPr>
          <w:spacing w:val="-7"/>
        </w:rPr>
        <w:t xml:space="preserve"> </w:t>
      </w:r>
      <w:r>
        <w:rPr>
          <w:spacing w:val="-1"/>
        </w:rPr>
        <w:t>NON-PAYMENT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FEES:</w:t>
      </w:r>
    </w:p>
    <w:p w14:paraId="5F53B03C" w14:textId="77777777" w:rsidR="00B812B3" w:rsidRDefault="001A3A33">
      <w:pPr>
        <w:pStyle w:val="BodyText"/>
        <w:spacing w:before="244" w:line="273" w:lineRule="auto"/>
        <w:ind w:right="749"/>
      </w:pPr>
      <w:r>
        <w:t>When</w:t>
      </w:r>
      <w:r>
        <w:rPr>
          <w:spacing w:val="-3"/>
        </w:rPr>
        <w:t xml:space="preserve"> </w:t>
      </w:r>
      <w:r>
        <w:t>terminating</w:t>
      </w:r>
      <w:r>
        <w:rPr>
          <w:spacing w:val="-2"/>
        </w:rPr>
        <w:t xml:space="preserve"> </w:t>
      </w:r>
      <w:r>
        <w:t>client/patient</w:t>
      </w:r>
      <w:r>
        <w:rPr>
          <w:spacing w:val="-3"/>
        </w:rPr>
        <w:t xml:space="preserve"> </w:t>
      </w:r>
      <w:r>
        <w:t>relationships</w:t>
      </w:r>
      <w:r>
        <w:rPr>
          <w:spacing w:val="-2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non-payment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fees,</w:t>
      </w:r>
      <w:r>
        <w:rPr>
          <w:spacing w:val="-67"/>
        </w:rPr>
        <w:t xml:space="preserve"> </w:t>
      </w: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clinically</w:t>
      </w:r>
      <w:r>
        <w:rPr>
          <w:spacing w:val="-2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manner.</w:t>
      </w:r>
    </w:p>
    <w:p w14:paraId="289CD0EE" w14:textId="77777777" w:rsidR="00B812B3" w:rsidRDefault="001A3A33">
      <w:pPr>
        <w:pStyle w:val="Heading3"/>
        <w:spacing w:before="198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1.5</w:t>
      </w:r>
    </w:p>
    <w:p w14:paraId="2307F9DA" w14:textId="77777777" w:rsidR="00B812B3" w:rsidRDefault="001A3A33">
      <w:pPr>
        <w:pStyle w:val="BodyText"/>
        <w:spacing w:before="245" w:line="273" w:lineRule="auto"/>
        <w:ind w:right="947"/>
      </w:pPr>
      <w:r>
        <w:t>Section</w:t>
      </w:r>
      <w:r>
        <w:rPr>
          <w:spacing w:val="-1"/>
        </w:rPr>
        <w:t xml:space="preserve"> </w:t>
      </w:r>
      <w:r>
        <w:t>1.5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wording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1.3.4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 Code</w:t>
      </w:r>
      <w:r>
        <w:rPr>
          <w:spacing w:val="-67"/>
        </w:rPr>
        <w:t xml:space="preserve"> </w:t>
      </w:r>
      <w:r>
        <w:t>of Ethics and provides further clarification that a therapist may ethically</w:t>
      </w:r>
      <w:r>
        <w:rPr>
          <w:spacing w:val="1"/>
        </w:rPr>
        <w:t xml:space="preserve"> </w:t>
      </w:r>
      <w:r>
        <w:t>terminate a ther</w:t>
      </w:r>
      <w:r>
        <w:t>apeutic relationship for non-payment of fees, if done in a</w:t>
      </w:r>
      <w:r>
        <w:rPr>
          <w:spacing w:val="1"/>
        </w:rPr>
        <w:t xml:space="preserve"> </w:t>
      </w:r>
      <w:r>
        <w:t>clinically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ethically appropriate</w:t>
      </w:r>
      <w:r>
        <w:rPr>
          <w:spacing w:val="-2"/>
        </w:rPr>
        <w:t xml:space="preserve"> </w:t>
      </w:r>
      <w:r>
        <w:t>manner.</w:t>
      </w:r>
    </w:p>
    <w:p w14:paraId="0408ED4D" w14:textId="77777777" w:rsidR="00B812B3" w:rsidRDefault="001A3A33">
      <w:pPr>
        <w:spacing w:before="196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1.10</w:t>
      </w:r>
    </w:p>
    <w:p w14:paraId="658452ED" w14:textId="77777777" w:rsidR="00B812B3" w:rsidRDefault="001A3A33">
      <w:pPr>
        <w:pStyle w:val="Heading2"/>
        <w:spacing w:before="245"/>
        <w:ind w:left="480" w:firstLine="0"/>
      </w:pPr>
      <w:r>
        <w:t>1.10</w:t>
      </w:r>
      <w:r>
        <w:rPr>
          <w:spacing w:val="-13"/>
        </w:rPr>
        <w:t xml:space="preserve"> </w:t>
      </w:r>
      <w:r>
        <w:t>TREATMENT</w:t>
      </w:r>
      <w:r>
        <w:rPr>
          <w:spacing w:val="-13"/>
        </w:rPr>
        <w:t xml:space="preserve"> </w:t>
      </w:r>
      <w:r>
        <w:t>PLANNING:</w:t>
      </w:r>
    </w:p>
    <w:p w14:paraId="206E3188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work with clients/ patients to develop and</w:t>
      </w:r>
      <w:r>
        <w:rPr>
          <w:spacing w:val="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consistent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client/patient</w:t>
      </w:r>
      <w:r>
        <w:rPr>
          <w:spacing w:val="-3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likelihood of</w:t>
      </w:r>
      <w:r>
        <w:rPr>
          <w:spacing w:val="-1"/>
        </w:rPr>
        <w:t xml:space="preserve"> </w:t>
      </w:r>
      <w:r>
        <w:t>client/ patient</w:t>
      </w:r>
      <w:r>
        <w:rPr>
          <w:spacing w:val="-2"/>
        </w:rPr>
        <w:t xml:space="preserve"> </w:t>
      </w:r>
      <w:r>
        <w:t>benefit.</w:t>
      </w:r>
    </w:p>
    <w:p w14:paraId="3E6EE34E" w14:textId="77777777" w:rsidR="00B812B3" w:rsidRDefault="001A3A33">
      <w:pPr>
        <w:pStyle w:val="Heading3"/>
        <w:spacing w:before="197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1.10</w:t>
      </w:r>
    </w:p>
    <w:p w14:paraId="3F130A51" w14:textId="77777777" w:rsidR="00B812B3" w:rsidRDefault="001A3A33">
      <w:pPr>
        <w:pStyle w:val="BodyText"/>
        <w:spacing w:before="245" w:line="273" w:lineRule="auto"/>
        <w:ind w:right="708"/>
      </w:pPr>
      <w:r>
        <w:t>The new Section 1.10 uses wording from Section 1.4.1 of the previous Code</w:t>
      </w:r>
      <w:r>
        <w:rPr>
          <w:spacing w:val="1"/>
        </w:rPr>
        <w:t xml:space="preserve"> </w:t>
      </w:r>
      <w:r>
        <w:t>of Ethics and now includes the use of “Treatment Planning” as the new title</w:t>
      </w:r>
      <w:r>
        <w:rPr>
          <w:spacing w:val="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focuses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plans</w:t>
      </w:r>
      <w:r>
        <w:rPr>
          <w:spacing w:val="-6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“reasonably</w:t>
      </w:r>
      <w:r>
        <w:rPr>
          <w:spacing w:val="2"/>
        </w:rPr>
        <w:t xml:space="preserve"> </w:t>
      </w:r>
      <w:r>
        <w:t>likely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 beneficial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client/</w:t>
      </w:r>
      <w:r>
        <w:rPr>
          <w:spacing w:val="2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 consistent with the client’s/ patient’s goals.” The adjustment is a result of</w:t>
      </w:r>
      <w:r>
        <w:rPr>
          <w:spacing w:val="-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Ethics</w:t>
      </w:r>
      <w:r>
        <w:rPr>
          <w:spacing w:val="-1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wanting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emphasize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“importance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treatment</w:t>
      </w:r>
    </w:p>
    <w:p w14:paraId="587F9D3E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2C028DE" w14:textId="77777777" w:rsidR="00B812B3" w:rsidRDefault="00B812B3">
      <w:pPr>
        <w:pStyle w:val="BodyText"/>
        <w:spacing w:before="6"/>
        <w:ind w:left="0"/>
      </w:pPr>
    </w:p>
    <w:p w14:paraId="10ECA238" w14:textId="77777777" w:rsidR="00B812B3" w:rsidRDefault="001A3A33">
      <w:pPr>
        <w:pStyle w:val="BodyText"/>
        <w:spacing w:before="88" w:line="273" w:lineRule="auto"/>
        <w:ind w:right="681"/>
      </w:pPr>
      <w:r>
        <w:t>planning in general, and the ne</w:t>
      </w:r>
      <w:r>
        <w:t>ed for the therapist and their client/patient to</w:t>
      </w:r>
      <w:r>
        <w:rPr>
          <w:spacing w:val="1"/>
        </w:rPr>
        <w:t xml:space="preserve"> </w:t>
      </w:r>
      <w:r>
        <w:t>collaborate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creating</w:t>
      </w:r>
      <w:r>
        <w:rPr>
          <w:spacing w:val="-7"/>
        </w:rPr>
        <w:t xml:space="preserve"> </w:t>
      </w:r>
      <w:r>
        <w:t>treatment</w:t>
      </w:r>
      <w:r>
        <w:rPr>
          <w:spacing w:val="-9"/>
        </w:rPr>
        <w:t xml:space="preserve"> </w:t>
      </w:r>
      <w:r>
        <w:t>plans.The</w:t>
      </w:r>
      <w:r>
        <w:rPr>
          <w:spacing w:val="-8"/>
        </w:rPr>
        <w:t xml:space="preserve"> </w:t>
      </w:r>
      <w:r>
        <w:t>client’s/patient’s</w:t>
      </w:r>
      <w:r>
        <w:rPr>
          <w:spacing w:val="-8"/>
        </w:rPr>
        <w:t xml:space="preserve"> </w:t>
      </w:r>
      <w:r>
        <w:t>treatment</w:t>
      </w:r>
      <w:r>
        <w:rPr>
          <w:spacing w:val="-8"/>
        </w:rPr>
        <w:t xml:space="preserve"> </w:t>
      </w:r>
      <w:r>
        <w:t>record</w:t>
      </w:r>
      <w:r>
        <w:rPr>
          <w:spacing w:val="-67"/>
        </w:rPr>
        <w:t xml:space="preserve"> </w:t>
      </w:r>
      <w:r>
        <w:t>ought to reflect the therapist’s assessment of the client’s/patient’s needs and</w:t>
      </w:r>
      <w:r>
        <w:rPr>
          <w:spacing w:val="1"/>
        </w:rPr>
        <w:t xml:space="preserve"> </w:t>
      </w:r>
      <w:r>
        <w:t>concerns, and their effort to work with the cli</w:t>
      </w:r>
      <w:r>
        <w:t>ent/patient in determining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goals and objectives.”</w:t>
      </w:r>
    </w:p>
    <w:p w14:paraId="61180274" w14:textId="77777777" w:rsidR="00B812B3" w:rsidRDefault="001A3A33">
      <w:pPr>
        <w:pStyle w:val="Heading2"/>
        <w:spacing w:before="196"/>
        <w:ind w:left="480" w:firstLine="0"/>
      </w:pPr>
      <w:r>
        <w:t>2.4</w:t>
      </w:r>
      <w:r>
        <w:rPr>
          <w:spacing w:val="-13"/>
        </w:rPr>
        <w:t xml:space="preserve"> </w:t>
      </w:r>
      <w:r>
        <w:t>EMPLOYEES—CONFIDENTIALITY:</w:t>
      </w:r>
    </w:p>
    <w:p w14:paraId="7122FA3F" w14:textId="77777777" w:rsidR="00B812B3" w:rsidRDefault="001A3A33">
      <w:pPr>
        <w:pStyle w:val="BodyText"/>
        <w:spacing w:before="244" w:line="273" w:lineRule="auto"/>
        <w:ind w:right="1055"/>
      </w:pPr>
      <w:r>
        <w:t>Marriage and family therapists take appropriate steps to ensure, insofar as</w:t>
      </w:r>
      <w:r>
        <w:rPr>
          <w:spacing w:val="-68"/>
        </w:rPr>
        <w:t xml:space="preserve"> </w:t>
      </w:r>
      <w:r>
        <w:t>possible, that the confidentiality of clients/patients is maintained by their</w:t>
      </w:r>
      <w:r>
        <w:rPr>
          <w:spacing w:val="1"/>
        </w:rPr>
        <w:t xml:space="preserve"> </w:t>
      </w:r>
      <w:r>
        <w:t>employees</w:t>
      </w:r>
      <w:r>
        <w:t>,</w:t>
      </w:r>
      <w:r>
        <w:rPr>
          <w:spacing w:val="-2"/>
        </w:rPr>
        <w:t xml:space="preserve"> </w:t>
      </w:r>
      <w:r>
        <w:t>supervisees,</w:t>
      </w:r>
      <w:r>
        <w:rPr>
          <w:spacing w:val="-2"/>
        </w:rPr>
        <w:t xml:space="preserve"> </w:t>
      </w:r>
      <w:r>
        <w:t>assistants,</w:t>
      </w:r>
      <w:r>
        <w:rPr>
          <w:spacing w:val="-2"/>
        </w:rPr>
        <w:t xml:space="preserve"> </w:t>
      </w:r>
      <w:r>
        <w:t>volunteers,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associates.</w:t>
      </w:r>
    </w:p>
    <w:p w14:paraId="65E7487B" w14:textId="77777777" w:rsidR="00B812B3" w:rsidRDefault="001A3A33">
      <w:pPr>
        <w:pStyle w:val="Heading3"/>
        <w:spacing w:before="198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2.4</w:t>
      </w:r>
    </w:p>
    <w:p w14:paraId="74D491CA" w14:textId="77777777" w:rsidR="00B812B3" w:rsidRDefault="001A3A33">
      <w:pPr>
        <w:pStyle w:val="BodyText"/>
        <w:spacing w:before="244" w:line="273" w:lineRule="auto"/>
        <w:ind w:right="700"/>
      </w:pPr>
      <w:r>
        <w:t>Section 2.4 uses wording from Section 2.5 of the previous Code of Ethics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“business</w:t>
      </w:r>
      <w:r>
        <w:rPr>
          <w:spacing w:val="-1"/>
        </w:rPr>
        <w:t xml:space="preserve"> </w:t>
      </w:r>
      <w:r>
        <w:t>associates.”</w:t>
      </w:r>
      <w:r>
        <w:rPr>
          <w:spacing w:val="-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Insurance</w:t>
      </w:r>
      <w:r>
        <w:rPr>
          <w:spacing w:val="-67"/>
        </w:rPr>
        <w:t xml:space="preserve"> </w:t>
      </w:r>
      <w:r>
        <w:t>and Portability Act of 1996 (HIPAA), therapists who engage in certain</w:t>
      </w:r>
      <w:r>
        <w:rPr>
          <w:spacing w:val="1"/>
        </w:rPr>
        <w:t xml:space="preserve"> </w:t>
      </w:r>
      <w:r>
        <w:t>transactions with third-party payers are considered to be “covered entities.”</w:t>
      </w:r>
      <w:r>
        <w:rPr>
          <w:spacing w:val="1"/>
        </w:rPr>
        <w:t xml:space="preserve"> </w:t>
      </w:r>
      <w:r>
        <w:t>A “covered entity” may disclose confidential information to a business</w:t>
      </w:r>
      <w:r>
        <w:rPr>
          <w:spacing w:val="1"/>
        </w:rPr>
        <w:t xml:space="preserve"> </w:t>
      </w:r>
      <w:r>
        <w:t>associate</w:t>
      </w:r>
      <w:r>
        <w:rPr>
          <w:spacing w:val="1"/>
        </w:rPr>
        <w:t xml:space="preserve"> </w:t>
      </w:r>
      <w:r>
        <w:t>(a</w:t>
      </w:r>
      <w:r>
        <w:rPr>
          <w:spacing w:val="2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entity)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p</w:t>
      </w:r>
      <w:r>
        <w:t>erforms</w:t>
      </w:r>
      <w:r>
        <w:rPr>
          <w:spacing w:val="2"/>
        </w:rPr>
        <w:t xml:space="preserve"> </w:t>
      </w:r>
      <w:r>
        <w:t>functions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activities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involve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disclosure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protected</w:t>
      </w:r>
      <w:r>
        <w:rPr>
          <w:spacing w:val="4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behalf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entity.</w:t>
      </w:r>
    </w:p>
    <w:p w14:paraId="19E9DCEF" w14:textId="77777777" w:rsidR="00B812B3" w:rsidRDefault="001A3A33">
      <w:pPr>
        <w:pStyle w:val="Heading3"/>
        <w:spacing w:before="193"/>
      </w:pPr>
      <w:r>
        <w:t>New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Preamble</w:t>
      </w:r>
    </w:p>
    <w:p w14:paraId="3BCD7BB1" w14:textId="77777777" w:rsidR="00B812B3" w:rsidRDefault="001A3A33">
      <w:pPr>
        <w:pStyle w:val="ListParagraph"/>
        <w:numPr>
          <w:ilvl w:val="0"/>
          <w:numId w:val="44"/>
        </w:numPr>
        <w:tabs>
          <w:tab w:val="left" w:pos="760"/>
        </w:tabs>
        <w:spacing w:before="244"/>
        <w:rPr>
          <w:b/>
          <w:sz w:val="28"/>
        </w:rPr>
      </w:pPr>
      <w:r>
        <w:rPr>
          <w:b/>
          <w:spacing w:val="-1"/>
          <w:sz w:val="28"/>
        </w:rPr>
        <w:t>INFORMED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CONSENT</w:t>
      </w:r>
      <w:r>
        <w:rPr>
          <w:b/>
          <w:spacing w:val="-21"/>
          <w:sz w:val="28"/>
        </w:rPr>
        <w:t xml:space="preserve"> </w:t>
      </w:r>
      <w:r>
        <w:rPr>
          <w:b/>
          <w:sz w:val="28"/>
        </w:rPr>
        <w:t>AND DISCLOSURE: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(New Preamble)</w:t>
      </w:r>
    </w:p>
    <w:p w14:paraId="550EF7FC" w14:textId="77777777" w:rsidR="00B812B3" w:rsidRDefault="001A3A33">
      <w:pPr>
        <w:pStyle w:val="BodyText"/>
        <w:spacing w:before="245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fundamental</w:t>
      </w:r>
      <w:r>
        <w:rPr>
          <w:spacing w:val="-2"/>
        </w:rPr>
        <w:t xml:space="preserve"> </w:t>
      </w:r>
      <w:r>
        <w:t>autonomy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clients/</w:t>
      </w:r>
      <w:r>
        <w:rPr>
          <w:spacing w:val="-67"/>
        </w:rPr>
        <w:t xml:space="preserve"> </w:t>
      </w:r>
      <w:r>
        <w:t>patients and support their informed decision-making. Marriage and family</w:t>
      </w:r>
      <w:r>
        <w:rPr>
          <w:spacing w:val="1"/>
        </w:rPr>
        <w:t xml:space="preserve"> </w:t>
      </w:r>
      <w:r>
        <w:t>therapists assess their client’s/patient’s competence, make appropriate</w:t>
      </w:r>
      <w:r>
        <w:rPr>
          <w:spacing w:val="1"/>
        </w:rPr>
        <w:t xml:space="preserve"> </w:t>
      </w:r>
      <w:r>
        <w:t>disclosures, and provide comprehensive information so that their clients/</w:t>
      </w:r>
      <w:r>
        <w:rPr>
          <w:spacing w:val="1"/>
        </w:rPr>
        <w:t xml:space="preserve"> </w:t>
      </w:r>
      <w:r>
        <w:t>pati</w:t>
      </w:r>
      <w:r>
        <w:t>ents</w:t>
      </w:r>
      <w:r>
        <w:rPr>
          <w:spacing w:val="-1"/>
        </w:rPr>
        <w:t xml:space="preserve"> </w:t>
      </w:r>
      <w:r>
        <w:t>understand treatment</w:t>
      </w:r>
      <w:r>
        <w:rPr>
          <w:spacing w:val="-1"/>
        </w:rPr>
        <w:t xml:space="preserve"> </w:t>
      </w:r>
      <w:r>
        <w:t>decisions.</w:t>
      </w:r>
    </w:p>
    <w:p w14:paraId="3A4C71B6" w14:textId="77777777" w:rsidR="00B812B3" w:rsidRDefault="001A3A33">
      <w:pPr>
        <w:pStyle w:val="Heading3"/>
        <w:spacing w:before="196"/>
      </w:pP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Preamble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3</w:t>
      </w:r>
    </w:p>
    <w:p w14:paraId="21B333ED" w14:textId="77777777" w:rsidR="00B812B3" w:rsidRDefault="001A3A33">
      <w:pPr>
        <w:pStyle w:val="BodyText"/>
        <w:spacing w:before="244" w:line="273" w:lineRule="auto"/>
        <w:ind w:right="681"/>
      </w:pPr>
      <w:r>
        <w:t>The new preamble to Section 3 emphasizes the importance informing</w:t>
      </w:r>
      <w:r>
        <w:rPr>
          <w:spacing w:val="1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adequate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contribute</w:t>
      </w:r>
      <w:r>
        <w:rPr>
          <w:spacing w:val="-3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participation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therapy.</w:t>
      </w:r>
      <w:r>
        <w:rPr>
          <w:spacing w:val="-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preamble</w:t>
      </w:r>
      <w:r>
        <w:rPr>
          <w:spacing w:val="-3"/>
        </w:rPr>
        <w:t xml:space="preserve"> </w:t>
      </w:r>
      <w:r>
        <w:t>incorporates</w:t>
      </w:r>
    </w:p>
    <w:p w14:paraId="72DBD8A5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7133211" w14:textId="77777777" w:rsidR="00B812B3" w:rsidRDefault="00B812B3">
      <w:pPr>
        <w:pStyle w:val="BodyText"/>
        <w:spacing w:before="6"/>
        <w:ind w:left="0"/>
      </w:pPr>
    </w:p>
    <w:p w14:paraId="3674A765" w14:textId="77777777" w:rsidR="00B812B3" w:rsidRDefault="001A3A33">
      <w:pPr>
        <w:pStyle w:val="BodyText"/>
        <w:spacing w:before="88" w:line="273" w:lineRule="auto"/>
        <w:ind w:right="1295"/>
      </w:pPr>
      <w:r>
        <w:t>information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previously</w:t>
      </w:r>
      <w:r>
        <w:rPr>
          <w:spacing w:val="-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prior</w:t>
      </w:r>
      <w:r>
        <w:rPr>
          <w:spacing w:val="-67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 Ethics.</w:t>
      </w:r>
    </w:p>
    <w:p w14:paraId="344692DA" w14:textId="77777777" w:rsidR="00B812B3" w:rsidRDefault="001A3A33">
      <w:pPr>
        <w:spacing w:before="19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3.1</w:t>
      </w:r>
    </w:p>
    <w:p w14:paraId="127C81C6" w14:textId="77777777" w:rsidR="00B812B3" w:rsidRDefault="001A3A33">
      <w:pPr>
        <w:pStyle w:val="Heading2"/>
        <w:numPr>
          <w:ilvl w:val="1"/>
          <w:numId w:val="44"/>
        </w:numPr>
        <w:tabs>
          <w:tab w:val="left" w:pos="900"/>
        </w:tabs>
        <w:spacing w:before="245"/>
      </w:pPr>
      <w:r>
        <w:t>INFORMED</w:t>
      </w:r>
      <w:r>
        <w:rPr>
          <w:spacing w:val="-2"/>
        </w:rPr>
        <w:t xml:space="preserve"> </w:t>
      </w:r>
      <w:r>
        <w:t>DECISION-MAKING:</w:t>
      </w:r>
    </w:p>
    <w:p w14:paraId="4D8B54D5" w14:textId="77777777" w:rsidR="00B812B3" w:rsidRDefault="001A3A33">
      <w:pPr>
        <w:pStyle w:val="BodyText"/>
        <w:spacing w:before="244" w:line="273" w:lineRule="auto"/>
        <w:ind w:right="723"/>
        <w:jc w:val="both"/>
      </w:pPr>
      <w:r>
        <w:t>Marriage and family therapists respect the rights of clients/patients to choose</w:t>
      </w:r>
      <w:r>
        <w:rPr>
          <w:spacing w:val="-68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into,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therapeutic</w:t>
      </w:r>
      <w:r>
        <w:rPr>
          <w:spacing w:val="-2"/>
        </w:rPr>
        <w:t xml:space="preserve"> </w:t>
      </w:r>
      <w:r>
        <w:t>relationship.</w:t>
      </w:r>
    </w:p>
    <w:p w14:paraId="7542494A" w14:textId="77777777" w:rsidR="00B812B3" w:rsidRDefault="001A3A33">
      <w:pPr>
        <w:pStyle w:val="BodyText"/>
        <w:spacing w:line="273" w:lineRule="auto"/>
        <w:ind w:right="848"/>
        <w:jc w:val="both"/>
      </w:pPr>
      <w:r>
        <w:t>When significant decisions need to be made, marriage and family therapists</w:t>
      </w:r>
      <w:r>
        <w:rPr>
          <w:spacing w:val="-67"/>
        </w:rPr>
        <w:t xml:space="preserve"> </w:t>
      </w:r>
      <w:r>
        <w:t>provide adequate information to clients/patients in clear and understandable</w:t>
      </w:r>
      <w:r>
        <w:rPr>
          <w:spacing w:val="-68"/>
        </w:rPr>
        <w:t xml:space="preserve"> </w:t>
      </w:r>
      <w:r>
        <w:t>language so that clients/patients can make meaningful decisions about their</w:t>
      </w:r>
      <w:r>
        <w:rPr>
          <w:spacing w:val="-67"/>
        </w:rPr>
        <w:t xml:space="preserve"> </w:t>
      </w:r>
      <w:r>
        <w:t>therapy.</w:t>
      </w:r>
    </w:p>
    <w:p w14:paraId="0B029AE4" w14:textId="77777777" w:rsidR="00B812B3" w:rsidRDefault="001A3A33">
      <w:pPr>
        <w:pStyle w:val="Heading3"/>
        <w:spacing w:before="195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3.1</w:t>
      </w:r>
    </w:p>
    <w:p w14:paraId="7DFCCBCE" w14:textId="77777777" w:rsidR="00B812B3" w:rsidRDefault="001A3A33">
      <w:pPr>
        <w:pStyle w:val="BodyText"/>
        <w:spacing w:before="244" w:line="273" w:lineRule="auto"/>
        <w:ind w:right="1020"/>
      </w:pPr>
      <w:r>
        <w:t>Section</w:t>
      </w:r>
      <w:r>
        <w:rPr>
          <w:spacing w:val="-1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wording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1.5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 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Ethics.</w:t>
      </w:r>
      <w:r>
        <w:rPr>
          <w:spacing w:val="-67"/>
        </w:rPr>
        <w:t xml:space="preserve"> </w:t>
      </w:r>
      <w:r>
        <w:t>The title of Section 3.1 was changed from “Therapist Disclosures,” to</w:t>
      </w:r>
      <w:r>
        <w:rPr>
          <w:spacing w:val="1"/>
        </w:rPr>
        <w:t xml:space="preserve"> </w:t>
      </w:r>
      <w:r>
        <w:t>“Informed Decision-Making,” in order to emphasize the importance of a</w:t>
      </w:r>
      <w:r>
        <w:rPr>
          <w:spacing w:val="1"/>
        </w:rPr>
        <w:t xml:space="preserve"> </w:t>
      </w:r>
      <w:r>
        <w:t>client’s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decisio</w:t>
      </w:r>
      <w:r>
        <w:t>ns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therapy.</w:t>
      </w:r>
    </w:p>
    <w:p w14:paraId="662399C4" w14:textId="77777777" w:rsidR="00B812B3" w:rsidRDefault="001A3A33">
      <w:pPr>
        <w:spacing w:before="197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3.2</w:t>
      </w:r>
    </w:p>
    <w:p w14:paraId="7ECEDED3" w14:textId="77777777" w:rsidR="00B812B3" w:rsidRDefault="001A3A33">
      <w:pPr>
        <w:pStyle w:val="Heading2"/>
        <w:numPr>
          <w:ilvl w:val="1"/>
          <w:numId w:val="44"/>
        </w:numPr>
        <w:tabs>
          <w:tab w:val="left" w:pos="895"/>
        </w:tabs>
        <w:ind w:left="894" w:hanging="415"/>
      </w:pPr>
      <w:r>
        <w:t>THERAPIST</w:t>
      </w:r>
      <w:r>
        <w:rPr>
          <w:spacing w:val="-8"/>
        </w:rPr>
        <w:t xml:space="preserve"> </w:t>
      </w:r>
      <w:r>
        <w:t>DISCLOSURE:</w:t>
      </w:r>
    </w:p>
    <w:p w14:paraId="614730B2" w14:textId="77777777" w:rsidR="00B812B3" w:rsidRDefault="001A3A33">
      <w:pPr>
        <w:pStyle w:val="BodyText"/>
        <w:spacing w:before="244" w:line="273" w:lineRule="auto"/>
        <w:ind w:right="859"/>
      </w:pPr>
      <w:r>
        <w:t>When a marriage and family therapist’s personal values, attitudes, and/or</w:t>
      </w:r>
      <w:r>
        <w:rPr>
          <w:spacing w:val="1"/>
        </w:rPr>
        <w:t xml:space="preserve"> </w:t>
      </w:r>
      <w:r>
        <w:t>beliefs are a prejudicial factor in diagnosing or limiting treatment provided</w:t>
      </w:r>
      <w:r>
        <w:rPr>
          <w:spacing w:val="-67"/>
        </w:rPr>
        <w:t xml:space="preserve"> </w:t>
      </w:r>
      <w:r>
        <w:t>to a client/patient, the marriage and family therapist shall disclose such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client/patient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facilitate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6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continuity o</w:t>
      </w:r>
      <w:r>
        <w:t>f care.</w:t>
      </w:r>
    </w:p>
    <w:p w14:paraId="03241A2C" w14:textId="77777777" w:rsidR="00B812B3" w:rsidRDefault="001A3A33">
      <w:pPr>
        <w:pStyle w:val="Heading3"/>
        <w:spacing w:before="196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3.2</w:t>
      </w:r>
    </w:p>
    <w:p w14:paraId="1B0CC6FB" w14:textId="77777777" w:rsidR="00B812B3" w:rsidRDefault="001A3A33">
      <w:pPr>
        <w:pStyle w:val="BodyText"/>
        <w:spacing w:before="244" w:line="273" w:lineRule="auto"/>
        <w:ind w:right="728"/>
      </w:pPr>
      <w:r>
        <w:t>Section 3.2 uses wording from Section 1.5.1 of the previous Code of Ethics.</w:t>
      </w:r>
      <w:r>
        <w:rPr>
          <w:spacing w:val="1"/>
        </w:rPr>
        <w:t xml:space="preserve"> </w:t>
      </w:r>
      <w:r>
        <w:t>This section clarifies that a therapist is “only expected to provide disclosures</w:t>
      </w:r>
      <w:r>
        <w:rPr>
          <w:spacing w:val="-68"/>
        </w:rPr>
        <w:t xml:space="preserve"> </w:t>
      </w:r>
      <w:r>
        <w:t>to a client/patient regarding the therapist’s personal value</w:t>
      </w:r>
      <w:r>
        <w:t>s, attitudes and/or</w:t>
      </w:r>
      <w:r>
        <w:rPr>
          <w:spacing w:val="1"/>
        </w:rPr>
        <w:t xml:space="preserve"> </w:t>
      </w:r>
      <w:r>
        <w:t>beliefs, (or to facilitate an appropriate referral), if the therapist believes that</w:t>
      </w:r>
      <w:r>
        <w:rPr>
          <w:spacing w:val="1"/>
        </w:rPr>
        <w:t xml:space="preserve"> </w:t>
      </w:r>
      <w:r>
        <w:t>their values, attitudes and/or beliefs are a prejudicial factor in diagnosing or</w:t>
      </w:r>
      <w:r>
        <w:rPr>
          <w:spacing w:val="1"/>
        </w:rPr>
        <w:t xml:space="preserve"> </w:t>
      </w:r>
      <w:r>
        <w:t>limiting</w:t>
      </w:r>
      <w:r>
        <w:rPr>
          <w:spacing w:val="-1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client/patient.”</w:t>
      </w:r>
    </w:p>
    <w:p w14:paraId="543A391E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8AE0BA3" w14:textId="77777777" w:rsidR="00B812B3" w:rsidRDefault="00B812B3">
      <w:pPr>
        <w:pStyle w:val="BodyText"/>
        <w:spacing w:before="6"/>
        <w:ind w:left="0"/>
      </w:pPr>
    </w:p>
    <w:p w14:paraId="280160F4" w14:textId="77777777" w:rsidR="00B812B3" w:rsidRDefault="001A3A33">
      <w:pPr>
        <w:spacing w:before="8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3.4</w:t>
      </w:r>
    </w:p>
    <w:p w14:paraId="57F14A54" w14:textId="77777777" w:rsidR="00B812B3" w:rsidRDefault="001A3A33">
      <w:pPr>
        <w:pStyle w:val="Heading2"/>
        <w:ind w:left="480" w:firstLine="0"/>
      </w:pPr>
      <w:r>
        <w:t>3.4</w:t>
      </w:r>
      <w:r>
        <w:rPr>
          <w:spacing w:val="-6"/>
        </w:rPr>
        <w:t xml:space="preserve"> </w:t>
      </w:r>
      <w:r>
        <w:t>EMERGENCIES/CONTACT</w:t>
      </w:r>
      <w:r>
        <w:rPr>
          <w:spacing w:val="-10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SESSIONS:</w:t>
      </w:r>
    </w:p>
    <w:p w14:paraId="5EBD629D" w14:textId="77777777" w:rsidR="00B812B3" w:rsidRDefault="001A3A33">
      <w:pPr>
        <w:pStyle w:val="BodyText"/>
        <w:spacing w:before="245" w:line="273" w:lineRule="auto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67"/>
        </w:rPr>
        <w:t xml:space="preserve"> </w:t>
      </w:r>
      <w:r>
        <w:t>availability</w:t>
      </w:r>
      <w:r>
        <w:rPr>
          <w:spacing w:val="-1"/>
        </w:rPr>
        <w:t xml:space="preserve"> </w:t>
      </w:r>
      <w:r>
        <w:t>for emergency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sessions.</w:t>
      </w:r>
    </w:p>
    <w:p w14:paraId="227D02AB" w14:textId="77777777" w:rsidR="00B812B3" w:rsidRDefault="001A3A33">
      <w:pPr>
        <w:pStyle w:val="Heading3"/>
        <w:spacing w:before="198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3.4</w:t>
      </w:r>
    </w:p>
    <w:p w14:paraId="30DC2799" w14:textId="77777777" w:rsidR="00B812B3" w:rsidRDefault="001A3A33">
      <w:pPr>
        <w:pStyle w:val="BodyText"/>
        <w:spacing w:before="244" w:line="273" w:lineRule="auto"/>
        <w:ind w:right="749"/>
      </w:pPr>
      <w:r>
        <w:t>The new Section 3.4 emphasizes the importance of providing emergency</w:t>
      </w:r>
      <w:r>
        <w:rPr>
          <w:spacing w:val="1"/>
        </w:rPr>
        <w:t xml:space="preserve"> </w:t>
      </w:r>
      <w:r>
        <w:t>services to clients/patients in-between sessions, and uses wording from</w:t>
      </w:r>
      <w:r>
        <w:rPr>
          <w:spacing w:val="1"/>
        </w:rPr>
        <w:t xml:space="preserve"> </w:t>
      </w:r>
      <w:r>
        <w:t>Section 1.5.3 of the previous Code of Ethics. The previous Section 1.5.3</w:t>
      </w:r>
      <w:r>
        <w:rPr>
          <w:spacing w:val="1"/>
        </w:rPr>
        <w:t xml:space="preserve"> </w:t>
      </w:r>
      <w:r>
        <w:t>addressed circumstances when the therapist</w:t>
      </w:r>
      <w:r>
        <w:t xml:space="preserve"> “is not located in the same</w:t>
      </w:r>
      <w:r>
        <w:rPr>
          <w:spacing w:val="1"/>
        </w:rPr>
        <w:t xml:space="preserve"> </w:t>
      </w:r>
      <w:r>
        <w:t>geographic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patient,”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concerns the</w:t>
      </w:r>
      <w:r>
        <w:rPr>
          <w:spacing w:val="-2"/>
        </w:rPr>
        <w:t xml:space="preserve"> </w:t>
      </w:r>
      <w:r>
        <w:t>topic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Telehealth.</w:t>
      </w:r>
    </w:p>
    <w:p w14:paraId="08E7EB62" w14:textId="77777777" w:rsidR="00B812B3" w:rsidRDefault="001A3A33">
      <w:pPr>
        <w:spacing w:before="195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3.11</w:t>
      </w:r>
    </w:p>
    <w:p w14:paraId="443DB710" w14:textId="77777777" w:rsidR="00B812B3" w:rsidRDefault="001A3A33">
      <w:pPr>
        <w:pStyle w:val="Heading2"/>
        <w:numPr>
          <w:ilvl w:val="1"/>
          <w:numId w:val="43"/>
        </w:numPr>
        <w:tabs>
          <w:tab w:val="left" w:pos="1020"/>
        </w:tabs>
      </w:pPr>
      <w:r>
        <w:rPr>
          <w:spacing w:val="-4"/>
        </w:rPr>
        <w:t>TREATMENT</w:t>
      </w:r>
      <w:r>
        <w:rPr>
          <w:spacing w:val="-19"/>
        </w:rPr>
        <w:t xml:space="preserve"> </w:t>
      </w:r>
      <w:r>
        <w:rPr>
          <w:spacing w:val="-3"/>
        </w:rPr>
        <w:t>ALTERNATIVES:</w:t>
      </w:r>
    </w:p>
    <w:p w14:paraId="0EA4BDF4" w14:textId="77777777" w:rsidR="00B812B3" w:rsidRDefault="001A3A33">
      <w:pPr>
        <w:pStyle w:val="BodyText"/>
        <w:spacing w:before="245" w:line="273" w:lineRule="auto"/>
        <w:ind w:right="1164"/>
      </w:pPr>
      <w:r>
        <w:t>Marriage and family therapists discuss appropriate treatment alternatives</w:t>
      </w:r>
      <w:r>
        <w:rPr>
          <w:spacing w:val="-67"/>
        </w:rPr>
        <w:t xml:space="preserve"> </w:t>
      </w:r>
      <w:r>
        <w:t>with clients/ patients. When appropriate, marriage and family therapists</w:t>
      </w:r>
      <w:r>
        <w:rPr>
          <w:spacing w:val="1"/>
        </w:rPr>
        <w:t xml:space="preserve"> </w:t>
      </w:r>
      <w:r>
        <w:t>advocate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believe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clients/</w:t>
      </w:r>
      <w:r>
        <w:rPr>
          <w:spacing w:val="-67"/>
        </w:rPr>
        <w:t xml:space="preserve"> </w:t>
      </w:r>
      <w:r>
        <w:t>patients. Marriage and family th</w:t>
      </w:r>
      <w:r>
        <w:t>erapists do not limit their discussions of</w:t>
      </w:r>
      <w:r>
        <w:rPr>
          <w:spacing w:val="1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alternatives</w:t>
      </w:r>
      <w:r>
        <w:rPr>
          <w:spacing w:val="-1"/>
        </w:rPr>
        <w:t xml:space="preserve"> </w:t>
      </w:r>
      <w:r>
        <w:t>to 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covered by</w:t>
      </w:r>
      <w:r>
        <w:rPr>
          <w:spacing w:val="-1"/>
        </w:rPr>
        <w:t xml:space="preserve"> </w:t>
      </w:r>
      <w:r>
        <w:t>third-party</w:t>
      </w:r>
      <w:r>
        <w:rPr>
          <w:spacing w:val="-1"/>
        </w:rPr>
        <w:t xml:space="preserve"> </w:t>
      </w:r>
      <w:r>
        <w:t>payers.</w:t>
      </w:r>
    </w:p>
    <w:p w14:paraId="6117E4A6" w14:textId="77777777" w:rsidR="00B812B3" w:rsidRDefault="001A3A33">
      <w:pPr>
        <w:pStyle w:val="Heading3"/>
        <w:spacing w:before="195"/>
      </w:pPr>
      <w:r>
        <w:t>The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3.11</w:t>
      </w:r>
    </w:p>
    <w:p w14:paraId="6CAB982F" w14:textId="77777777" w:rsidR="00B812B3" w:rsidRDefault="001A3A33">
      <w:pPr>
        <w:pStyle w:val="BodyText"/>
        <w:spacing w:before="245" w:line="273" w:lineRule="auto"/>
        <w:ind w:right="771"/>
      </w:pPr>
      <w:r>
        <w:t>Section 3.11 uses language from Sections 1.12 and 1.13 of the previous</w:t>
      </w:r>
      <w:r>
        <w:rPr>
          <w:spacing w:val="1"/>
        </w:rPr>
        <w:t xml:space="preserve"> </w:t>
      </w:r>
      <w:r>
        <w:t>Code of Ethics, and now includes wording which addresses advocating for</w:t>
      </w:r>
      <w:r>
        <w:rPr>
          <w:spacing w:val="1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behalf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client/patients.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clarifies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“therapists</w:t>
      </w:r>
      <w:r>
        <w:rPr>
          <w:spacing w:val="-3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not ethically obligated to advocate for mental health care on behalf of</w:t>
      </w:r>
      <w:r>
        <w:rPr>
          <w:spacing w:val="1"/>
        </w:rPr>
        <w:t xml:space="preserve"> </w:t>
      </w:r>
      <w:r>
        <w:t>clients/patients, but may eng</w:t>
      </w:r>
      <w:r>
        <w:t>age in such advocacy, as they are often in a</w:t>
      </w:r>
      <w:r>
        <w:rPr>
          <w:spacing w:val="1"/>
        </w:rPr>
        <w:t xml:space="preserve"> </w:t>
      </w:r>
      <w:r>
        <w:rPr>
          <w:spacing w:val="-1"/>
        </w:rPr>
        <w:t xml:space="preserve">position to determine whether </w:t>
      </w:r>
      <w:r>
        <w:t>such services may benefit the client.’ This</w:t>
      </w:r>
      <w:r>
        <w:rPr>
          <w:spacing w:val="1"/>
        </w:rPr>
        <w:t xml:space="preserve"> </w:t>
      </w:r>
      <w:r>
        <w:t>new section also highlights the importance of discussing treatment</w:t>
      </w:r>
      <w:r>
        <w:rPr>
          <w:spacing w:val="1"/>
        </w:rPr>
        <w:t xml:space="preserve"> </w:t>
      </w:r>
      <w:r>
        <w:t>alternatives</w:t>
      </w:r>
      <w:r>
        <w:rPr>
          <w:spacing w:val="-1"/>
        </w:rPr>
        <w:t xml:space="preserve"> </w:t>
      </w:r>
      <w:r>
        <w:t>with clients.</w:t>
      </w:r>
    </w:p>
    <w:p w14:paraId="0DFA21C9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FEEE646" w14:textId="77777777" w:rsidR="00B812B3" w:rsidRDefault="00B812B3">
      <w:pPr>
        <w:pStyle w:val="BodyText"/>
        <w:spacing w:before="6"/>
        <w:ind w:left="0"/>
      </w:pPr>
    </w:p>
    <w:p w14:paraId="1B04E57F" w14:textId="77777777" w:rsidR="00B812B3" w:rsidRDefault="001A3A33">
      <w:pPr>
        <w:spacing w:before="8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3.12</w:t>
      </w:r>
    </w:p>
    <w:p w14:paraId="25E4F95A" w14:textId="77777777" w:rsidR="00B812B3" w:rsidRDefault="001A3A33">
      <w:pPr>
        <w:pStyle w:val="Heading2"/>
        <w:numPr>
          <w:ilvl w:val="1"/>
          <w:numId w:val="43"/>
        </w:numPr>
        <w:tabs>
          <w:tab w:val="left" w:pos="1040"/>
        </w:tabs>
        <w:ind w:left="1040" w:hanging="560"/>
      </w:pPr>
      <w:r>
        <w:rPr>
          <w:spacing w:val="-1"/>
        </w:rPr>
        <w:t>DOCUMENTING</w:t>
      </w:r>
      <w:r>
        <w:rPr>
          <w:spacing w:val="-16"/>
        </w:rPr>
        <w:t xml:space="preserve"> </w:t>
      </w:r>
      <w:r>
        <w:t>TREATMENT</w:t>
      </w:r>
      <w:r>
        <w:rPr>
          <w:spacing w:val="-16"/>
        </w:rPr>
        <w:t xml:space="preserve"> </w:t>
      </w:r>
      <w:r>
        <w:t>RATIONALE/CHANGES:</w:t>
      </w:r>
    </w:p>
    <w:p w14:paraId="5C3EBEB8" w14:textId="77777777" w:rsidR="00B812B3" w:rsidRDefault="001A3A33">
      <w:pPr>
        <w:pStyle w:val="BodyText"/>
        <w:spacing w:before="245" w:line="273" w:lineRule="auto"/>
        <w:ind w:right="749"/>
      </w:pPr>
      <w:r>
        <w:t>Marriage and family therapists document treatment in their client/patient</w:t>
      </w:r>
      <w:r>
        <w:rPr>
          <w:spacing w:val="1"/>
        </w:rPr>
        <w:t xml:space="preserve"> </w:t>
      </w:r>
      <w:r>
        <w:t>records,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being</w:t>
      </w:r>
      <w:r>
        <w:rPr>
          <w:spacing w:val="-67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affecting treatment.</w:t>
      </w:r>
    </w:p>
    <w:p w14:paraId="6E278E8E" w14:textId="77777777" w:rsidR="00B812B3" w:rsidRDefault="001A3A33">
      <w:pPr>
        <w:pStyle w:val="Heading3"/>
        <w:spacing w:before="197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3.12</w:t>
      </w:r>
    </w:p>
    <w:p w14:paraId="7E94C522" w14:textId="77777777" w:rsidR="00B812B3" w:rsidRDefault="001A3A33">
      <w:pPr>
        <w:pStyle w:val="BodyText"/>
        <w:spacing w:before="244" w:line="273" w:lineRule="auto"/>
        <w:ind w:right="749"/>
      </w:pP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3.12</w:t>
      </w:r>
      <w:r>
        <w:rPr>
          <w:spacing w:val="-2"/>
        </w:rPr>
        <w:t xml:space="preserve"> </w:t>
      </w:r>
      <w:r>
        <w:t>emphasizes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significant</w:t>
      </w:r>
      <w:r>
        <w:rPr>
          <w:spacing w:val="-3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a client’s treatment plan, and decisions affecting a person’s treatment (such</w:t>
      </w:r>
      <w:r>
        <w:rPr>
          <w:spacing w:val="1"/>
        </w:rPr>
        <w:t xml:space="preserve"> </w:t>
      </w:r>
      <w:r>
        <w:t>as changes in the unit of treatment) needs to be d</w:t>
      </w:r>
      <w:r>
        <w:t>ocumented. According to</w:t>
      </w:r>
      <w:r>
        <w:rPr>
          <w:spacing w:val="1"/>
        </w:rPr>
        <w:t xml:space="preserve"> </w:t>
      </w:r>
      <w:r>
        <w:rPr>
          <w:spacing w:val="-1"/>
        </w:rPr>
        <w:t xml:space="preserve">Michael Griffin, JD, Staff Attorney, “In light </w:t>
      </w:r>
      <w:r>
        <w:t>of the fact that documentation</w:t>
      </w:r>
      <w:r>
        <w:rPr>
          <w:spacing w:val="1"/>
        </w:rPr>
        <w:t xml:space="preserve"> </w:t>
      </w:r>
      <w:r>
        <w:t>of treatment is a legal and an ethical duty, language that was located in</w:t>
      </w:r>
      <w:r>
        <w:rPr>
          <w:spacing w:val="1"/>
        </w:rPr>
        <w:t xml:space="preserve"> </w:t>
      </w:r>
      <w:r>
        <w:t>Section 1.15 of the prior Code of Ethics (“Documenting Treatment</w:t>
      </w:r>
      <w:r>
        <w:rPr>
          <w:spacing w:val="1"/>
        </w:rPr>
        <w:t xml:space="preserve"> </w:t>
      </w:r>
      <w:r>
        <w:t>Decisions”), wh</w:t>
      </w:r>
      <w:r>
        <w:t>ich merely encouraged marriage and family therapists to</w:t>
      </w:r>
      <w:r>
        <w:rPr>
          <w:spacing w:val="1"/>
        </w:rPr>
        <w:t xml:space="preserve"> </w:t>
      </w:r>
      <w:r>
        <w:t>carefully document treatment was not included in this new section. The</w:t>
      </w:r>
      <w:r>
        <w:rPr>
          <w:spacing w:val="1"/>
        </w:rPr>
        <w:t xml:space="preserve"> </w:t>
      </w:r>
      <w:r>
        <w:t>Committee also decided not to carry over language from the prior Code of</w:t>
      </w:r>
      <w:r>
        <w:rPr>
          <w:spacing w:val="1"/>
        </w:rPr>
        <w:t xml:space="preserve"> </w:t>
      </w:r>
      <w:r>
        <w:t>Ethics regarding the documentation of suspected child ab</w:t>
      </w:r>
      <w:r>
        <w:t>use, or elder or</w:t>
      </w:r>
      <w:r>
        <w:rPr>
          <w:spacing w:val="1"/>
        </w:rPr>
        <w:t xml:space="preserve"> </w:t>
      </w:r>
      <w:r>
        <w:t>dependent abuse, in order to clarify that mandated reporters have discretion</w:t>
      </w:r>
      <w:r>
        <w:rPr>
          <w:spacing w:val="1"/>
        </w:rPr>
        <w:t xml:space="preserve"> </w:t>
      </w:r>
      <w:r>
        <w:t>whether to document their decisions related to mandatory reporting. The</w:t>
      </w:r>
      <w:r>
        <w:rPr>
          <w:spacing w:val="1"/>
        </w:rPr>
        <w:t xml:space="preserve"> </w:t>
      </w:r>
      <w:r>
        <w:t>Child Abuse and Neglect Reporting Act provides protection to mandated</w:t>
      </w:r>
      <w:r>
        <w:rPr>
          <w:spacing w:val="1"/>
        </w:rPr>
        <w:t xml:space="preserve"> </w:t>
      </w:r>
      <w:r>
        <w:t>reporters by stating</w:t>
      </w:r>
      <w:r>
        <w:t xml:space="preserve"> that the identity of the mandated reporter must be kept</w:t>
      </w:r>
      <w:r>
        <w:rPr>
          <w:spacing w:val="1"/>
        </w:rPr>
        <w:t xml:space="preserve"> </w:t>
      </w:r>
      <w:r>
        <w:t>confidential and may only be disclosed as specified in the law, unless</w:t>
      </w:r>
      <w:r>
        <w:rPr>
          <w:spacing w:val="1"/>
        </w:rPr>
        <w:t xml:space="preserve"> </w:t>
      </w:r>
      <w:r>
        <w:t>authorized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mandated reporter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order.”</w:t>
      </w:r>
    </w:p>
    <w:p w14:paraId="2C5BAAC1" w14:textId="77777777" w:rsidR="00B812B3" w:rsidRDefault="001A3A33">
      <w:pPr>
        <w:spacing w:before="187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Preamble</w:t>
      </w:r>
    </w:p>
    <w:p w14:paraId="53B27C43" w14:textId="77777777" w:rsidR="00B812B3" w:rsidRDefault="001A3A33">
      <w:pPr>
        <w:pStyle w:val="Heading2"/>
        <w:numPr>
          <w:ilvl w:val="0"/>
          <w:numId w:val="44"/>
        </w:numPr>
        <w:tabs>
          <w:tab w:val="left" w:pos="760"/>
        </w:tabs>
      </w:pPr>
      <w:r>
        <w:rPr>
          <w:spacing w:val="-1"/>
        </w:rPr>
        <w:t>DUAL/MULTIPLE</w:t>
      </w:r>
      <w:r>
        <w:rPr>
          <w:spacing w:val="-17"/>
        </w:rPr>
        <w:t xml:space="preserve"> </w:t>
      </w:r>
      <w:r>
        <w:t>RELATIONSHIPS:</w:t>
      </w:r>
    </w:p>
    <w:p w14:paraId="0156017E" w14:textId="77777777" w:rsidR="00B812B3" w:rsidRDefault="001A3A33">
      <w:pPr>
        <w:pStyle w:val="BodyText"/>
        <w:spacing w:before="244" w:line="273" w:lineRule="auto"/>
        <w:ind w:right="749"/>
      </w:pPr>
      <w:r>
        <w:t>(Preamble) Marriage and family therapists establish and maintain</w:t>
      </w:r>
      <w:r>
        <w:rPr>
          <w:spacing w:val="1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boundaries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prioritize</w:t>
      </w:r>
      <w:r>
        <w:rPr>
          <w:spacing w:val="-4"/>
        </w:rPr>
        <w:t xml:space="preserve"> </w:t>
      </w:r>
      <w:r>
        <w:t>therapeutic</w:t>
      </w:r>
      <w:r>
        <w:rPr>
          <w:spacing w:val="-4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safeguard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exploitation.</w:t>
      </w:r>
    </w:p>
    <w:p w14:paraId="5B83E882" w14:textId="77777777" w:rsidR="00B812B3" w:rsidRDefault="001A3A33">
      <w:pPr>
        <w:pStyle w:val="BodyText"/>
        <w:spacing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engage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multiple</w:t>
      </w:r>
      <w:r>
        <w:rPr>
          <w:spacing w:val="-3"/>
        </w:rPr>
        <w:t xml:space="preserve"> </w:t>
      </w:r>
      <w:r>
        <w:t>relationships</w:t>
      </w:r>
      <w:r>
        <w:rPr>
          <w:spacing w:val="-2"/>
        </w:rPr>
        <w:t xml:space="preserve"> </w:t>
      </w:r>
      <w:r>
        <w:t>with</w:t>
      </w:r>
      <w:r>
        <w:rPr>
          <w:spacing w:val="-67"/>
        </w:rPr>
        <w:t xml:space="preserve"> </w:t>
      </w:r>
      <w:r>
        <w:t>caution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manner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congruent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their therapeutic</w:t>
      </w:r>
      <w:r>
        <w:rPr>
          <w:spacing w:val="-2"/>
        </w:rPr>
        <w:t xml:space="preserve"> </w:t>
      </w:r>
      <w:r>
        <w:t>role.</w:t>
      </w:r>
    </w:p>
    <w:p w14:paraId="6E7BA3BC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84546CE" w14:textId="77777777" w:rsidR="00B812B3" w:rsidRDefault="00B812B3">
      <w:pPr>
        <w:pStyle w:val="BodyText"/>
        <w:spacing w:before="6"/>
        <w:ind w:left="0"/>
      </w:pPr>
    </w:p>
    <w:p w14:paraId="34BA08B4" w14:textId="77777777" w:rsidR="00B812B3" w:rsidRDefault="001A3A33">
      <w:pPr>
        <w:pStyle w:val="Heading3"/>
        <w:spacing w:before="88"/>
      </w:pPr>
      <w:r>
        <w:rPr>
          <w:spacing w:val="-1"/>
        </w:rPr>
        <w:t>Need</w:t>
      </w:r>
      <w:r>
        <w:t xml:space="preserve"> </w:t>
      </w:r>
      <w:r>
        <w:rPr>
          <w:spacing w:val="-1"/>
        </w:rPr>
        <w:t>for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Section</w:t>
      </w:r>
      <w:r>
        <w:rPr>
          <w:spacing w:val="1"/>
        </w:rPr>
        <w:t xml:space="preserve"> </w:t>
      </w:r>
      <w:r>
        <w:t>4 and</w:t>
      </w:r>
      <w:r>
        <w:rPr>
          <w:spacing w:val="1"/>
        </w:rPr>
        <w:t xml:space="preserve"> </w:t>
      </w:r>
      <w:r>
        <w:t>Preamble</w:t>
      </w:r>
    </w:p>
    <w:p w14:paraId="5FECC040" w14:textId="77777777" w:rsidR="00B812B3" w:rsidRDefault="001A3A33">
      <w:pPr>
        <w:pStyle w:val="BodyText"/>
        <w:spacing w:before="244" w:line="273" w:lineRule="auto"/>
        <w:ind w:right="859"/>
      </w:pPr>
      <w:r>
        <w:t>The new preamble to Section 4 emphasizes the importance of therapists</w:t>
      </w:r>
      <w:r>
        <w:rPr>
          <w:spacing w:val="1"/>
        </w:rPr>
        <w:t xml:space="preserve"> </w:t>
      </w:r>
      <w:r>
        <w:t>being mindful of the best interests of their clients, and to “exercise due</w:t>
      </w:r>
      <w:r>
        <w:rPr>
          <w:spacing w:val="1"/>
        </w:rPr>
        <w:t xml:space="preserve"> </w:t>
      </w:r>
      <w:r>
        <w:t>care”, when considering the possibility of dual/multiple relationships with</w:t>
      </w:r>
      <w:r>
        <w:rPr>
          <w:spacing w:val="1"/>
        </w:rPr>
        <w:t xml:space="preserve"> </w:t>
      </w:r>
      <w:r>
        <w:t>clients/patients. This section addr</w:t>
      </w:r>
      <w:r>
        <w:t>esses the general topic of dual/ multiple</w:t>
      </w:r>
      <w:r>
        <w:rPr>
          <w:spacing w:val="1"/>
        </w:rPr>
        <w:t xml:space="preserve"> </w:t>
      </w:r>
      <w:r>
        <w:rPr>
          <w:spacing w:val="-1"/>
        </w:rPr>
        <w:t xml:space="preserve">relationships. According to Michael Griffin, </w:t>
      </w:r>
      <w:r>
        <w:t>JD, Staff Attorney, “It was</w:t>
      </w:r>
      <w:r>
        <w:rPr>
          <w:spacing w:val="1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expanded,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integrated</w:t>
      </w:r>
      <w:r>
        <w:rPr>
          <w:spacing w:val="-2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various</w:t>
      </w:r>
      <w:r>
        <w:rPr>
          <w:spacing w:val="-67"/>
        </w:rPr>
        <w:t xml:space="preserve"> </w:t>
      </w:r>
      <w:r>
        <w:t xml:space="preserve">issues that are relevant to this topic. This new section is also </w:t>
      </w:r>
      <w:r>
        <w:t>intended to</w:t>
      </w:r>
      <w:r>
        <w:rPr>
          <w:spacing w:val="1"/>
        </w:rPr>
        <w:t xml:space="preserve"> </w:t>
      </w:r>
      <w:r>
        <w:t>provide ethical standards that are more specific and which offer improved</w:t>
      </w:r>
      <w:r>
        <w:rPr>
          <w:spacing w:val="1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to therapists,</w:t>
      </w:r>
      <w:r>
        <w:rPr>
          <w:spacing w:val="-1"/>
        </w:rPr>
        <w:t xml:space="preserve"> </w:t>
      </w:r>
      <w:r>
        <w:t>compared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Ethics.”</w:t>
      </w:r>
    </w:p>
    <w:p w14:paraId="18982F71" w14:textId="77777777" w:rsidR="00B812B3" w:rsidRDefault="001A3A33">
      <w:pPr>
        <w:spacing w:before="193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4.1</w:t>
      </w:r>
    </w:p>
    <w:p w14:paraId="2160D3E0" w14:textId="77777777" w:rsidR="00B812B3" w:rsidRDefault="001A3A33">
      <w:pPr>
        <w:pStyle w:val="Heading2"/>
        <w:numPr>
          <w:ilvl w:val="1"/>
          <w:numId w:val="44"/>
        </w:numPr>
        <w:tabs>
          <w:tab w:val="left" w:pos="900"/>
        </w:tabs>
      </w:pPr>
      <w:r>
        <w:rPr>
          <w:spacing w:val="-1"/>
        </w:rPr>
        <w:t>DUAL/MULTIPLE</w:t>
      </w:r>
      <w:r>
        <w:rPr>
          <w:spacing w:val="-17"/>
        </w:rPr>
        <w:t xml:space="preserve"> </w:t>
      </w:r>
      <w:r>
        <w:t>RELATIONSHIPS:</w:t>
      </w:r>
    </w:p>
    <w:p w14:paraId="1AACF957" w14:textId="77777777" w:rsidR="00B812B3" w:rsidRDefault="001A3A33">
      <w:pPr>
        <w:pStyle w:val="BodyText"/>
        <w:spacing w:before="244" w:line="273" w:lineRule="auto"/>
        <w:ind w:right="711"/>
      </w:pPr>
      <w:r>
        <w:t>Dual /multiple relationships occur when a therapist and his/her client/patient</w:t>
      </w:r>
      <w:r>
        <w:rPr>
          <w:spacing w:val="-67"/>
        </w:rPr>
        <w:t xml:space="preserve"> </w:t>
      </w:r>
      <w:r>
        <w:t>concurrently engage in one or more separate and distinct relationships. Not</w:t>
      </w:r>
      <w:r>
        <w:rPr>
          <w:spacing w:val="1"/>
        </w:rPr>
        <w:t xml:space="preserve"> </w:t>
      </w:r>
      <w:r>
        <w:t>all dual/ multiple relationships are unethical, and some need not be avoided,</w:t>
      </w:r>
      <w:r>
        <w:rPr>
          <w:spacing w:val="1"/>
        </w:rPr>
        <w:t xml:space="preserve"> </w:t>
      </w:r>
      <w:r>
        <w:t>including those that ar</w:t>
      </w:r>
      <w:r>
        <w:t>e due to geographic proximity, diverse communities,</w:t>
      </w:r>
      <w:r>
        <w:rPr>
          <w:spacing w:val="1"/>
        </w:rPr>
        <w:t xml:space="preserve"> </w:t>
      </w:r>
      <w:r>
        <w:t>recognized marriage and family therapy treatment models, community</w:t>
      </w:r>
      <w:r>
        <w:rPr>
          <w:spacing w:val="1"/>
        </w:rPr>
        <w:t xml:space="preserve"> </w:t>
      </w:r>
      <w:r>
        <w:t>activities,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fall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culturally</w:t>
      </w:r>
      <w:r>
        <w:rPr>
          <w:spacing w:val="-2"/>
        </w:rPr>
        <w:t xml:space="preserve"> </w:t>
      </w:r>
      <w:r>
        <w:t>congruent</w:t>
      </w:r>
      <w:r>
        <w:rPr>
          <w:spacing w:val="-3"/>
        </w:rPr>
        <w:t xml:space="preserve"> </w:t>
      </w:r>
      <w:r>
        <w:t>relationships.</w:t>
      </w:r>
      <w:r>
        <w:rPr>
          <w:spacing w:val="-67"/>
        </w:rPr>
        <w:t xml:space="preserve"> </w:t>
      </w:r>
      <w:r>
        <w:t>Marriage and family therapists are aware of their infl</w:t>
      </w:r>
      <w:r>
        <w:t>uential position with</w:t>
      </w:r>
      <w:r>
        <w:rPr>
          <w:spacing w:val="1"/>
        </w:rPr>
        <w:t xml:space="preserve"> </w:t>
      </w:r>
      <w:r>
        <w:t>respect to clients/ patients, and avoid relationships that are reasonably likely</w:t>
      </w:r>
      <w:r>
        <w:rPr>
          <w:spacing w:val="1"/>
        </w:rPr>
        <w:t xml:space="preserve"> </w:t>
      </w:r>
      <w:r>
        <w:t>to exploit the trust and/or dependence of clients/patients, or which may</w:t>
      </w:r>
      <w:r>
        <w:rPr>
          <w:spacing w:val="1"/>
        </w:rPr>
        <w:t xml:space="preserve"> </w:t>
      </w:r>
      <w:r>
        <w:t>impair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therapist’s</w:t>
      </w:r>
      <w:r>
        <w:rPr>
          <w:spacing w:val="-1"/>
        </w:rPr>
        <w:t xml:space="preserve"> </w:t>
      </w:r>
      <w:r>
        <w:t>professional judgment.</w:t>
      </w:r>
    </w:p>
    <w:p w14:paraId="78E64496" w14:textId="77777777" w:rsidR="00B812B3" w:rsidRDefault="001A3A33">
      <w:pPr>
        <w:pStyle w:val="Heading3"/>
        <w:spacing w:before="192"/>
      </w:pPr>
      <w:r>
        <w:rPr>
          <w:spacing w:val="-1"/>
        </w:rPr>
        <w:t>The Need</w:t>
      </w:r>
      <w:r>
        <w:t xml:space="preserve"> for</w:t>
      </w:r>
      <w:r>
        <w:rPr>
          <w:spacing w:val="-2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 Section 4.1</w:t>
      </w:r>
    </w:p>
    <w:p w14:paraId="34E2215C" w14:textId="77777777" w:rsidR="00B812B3" w:rsidRDefault="001A3A33">
      <w:pPr>
        <w:pStyle w:val="BodyText"/>
        <w:spacing w:before="244" w:line="273" w:lineRule="auto"/>
        <w:ind w:right="737"/>
      </w:pPr>
      <w:r>
        <w:t>The new Section 4.1 provides further clarification about dual/multiple</w:t>
      </w:r>
      <w:r>
        <w:rPr>
          <w:spacing w:val="1"/>
        </w:rPr>
        <w:t xml:space="preserve"> </w:t>
      </w:r>
      <w:r>
        <w:t>relationships, and addresses the misconception that all dual/ multiple</w:t>
      </w:r>
      <w:r>
        <w:rPr>
          <w:spacing w:val="1"/>
        </w:rPr>
        <w:t xml:space="preserve"> </w:t>
      </w:r>
      <w:r>
        <w:t>relationships are unethical. The new Section 4.1 uses and expands upon</w:t>
      </w:r>
      <w:r>
        <w:rPr>
          <w:spacing w:val="1"/>
        </w:rPr>
        <w:t xml:space="preserve"> </w:t>
      </w:r>
      <w:r>
        <w:t>language that was previously located in Sec</w:t>
      </w:r>
      <w:r>
        <w:t>tions 1.2 and 1.2.1 of the former</w:t>
      </w:r>
      <w:r>
        <w:rPr>
          <w:spacing w:val="1"/>
        </w:rPr>
        <w:t xml:space="preserve"> </w:t>
      </w:r>
      <w:r>
        <w:rPr>
          <w:spacing w:val="-1"/>
        </w:rPr>
        <w:t>Code of Ethics.</w:t>
      </w:r>
      <w:r>
        <w:t xml:space="preserve"> According to Michael Griffin, JD, Staff Attorney, “As an</w:t>
      </w:r>
      <w:r>
        <w:rPr>
          <w:spacing w:val="1"/>
        </w:rPr>
        <w:t xml:space="preserve"> </w:t>
      </w:r>
      <w:r>
        <w:t>example, Section 4.1 clarifies that, in some circumstances, a dual/ multiple</w:t>
      </w:r>
      <w:r>
        <w:rPr>
          <w:spacing w:val="1"/>
        </w:rPr>
        <w:t xml:space="preserve"> </w:t>
      </w:r>
      <w:r>
        <w:t>relationship may be unavoidable, or permissible, including those that ar</w:t>
      </w:r>
      <w:r>
        <w:t>e</w:t>
      </w:r>
      <w:r>
        <w:rPr>
          <w:spacing w:val="1"/>
        </w:rPr>
        <w:t xml:space="preserve"> </w:t>
      </w:r>
      <w:r>
        <w:t>based upon: Geographic proximity, (where engaging the client/patient in the</w:t>
      </w:r>
      <w:r>
        <w:rPr>
          <w:spacing w:val="-67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unavoidable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virtue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residing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</w:p>
    <w:p w14:paraId="62268B6E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BBFDFF6" w14:textId="77777777" w:rsidR="00B812B3" w:rsidRDefault="00B812B3">
      <w:pPr>
        <w:pStyle w:val="BodyText"/>
        <w:spacing w:before="6"/>
        <w:ind w:left="0"/>
      </w:pPr>
    </w:p>
    <w:p w14:paraId="0AFFDAE1" w14:textId="77777777" w:rsidR="00B812B3" w:rsidRDefault="001A3A33">
      <w:pPr>
        <w:pStyle w:val="BodyText"/>
        <w:spacing w:before="88" w:line="273" w:lineRule="auto"/>
        <w:ind w:right="758"/>
      </w:pPr>
      <w:r>
        <w:t>location); Diverse communities, (where therapists and clients/patients</w:t>
      </w:r>
      <w:r>
        <w:rPr>
          <w:spacing w:val="1"/>
        </w:rPr>
        <w:t xml:space="preserve"> </w:t>
      </w:r>
      <w:r>
        <w:t>engage in close-knit activities based upon their mutual affiliation with a</w:t>
      </w:r>
      <w:r>
        <w:rPr>
          <w:spacing w:val="1"/>
        </w:rPr>
        <w:t xml:space="preserve"> </w:t>
      </w:r>
      <w:r>
        <w:t>particular group or community); Recognized marriage and family therapy</w:t>
      </w:r>
      <w:r>
        <w:rPr>
          <w:spacing w:val="1"/>
        </w:rPr>
        <w:t xml:space="preserve"> </w:t>
      </w:r>
      <w:r>
        <w:t>treatment models that require activitie</w:t>
      </w:r>
      <w:r>
        <w:t>s outside of the traditional therapist</w:t>
      </w:r>
      <w:r>
        <w:rPr>
          <w:spacing w:val="1"/>
        </w:rPr>
        <w:t xml:space="preserve"> </w:t>
      </w:r>
      <w:r>
        <w:t>role (such as a therapist who assumes a supervisory role while working in a</w:t>
      </w:r>
      <w:r>
        <w:rPr>
          <w:spacing w:val="1"/>
        </w:rPr>
        <w:t xml:space="preserve"> </w:t>
      </w:r>
      <w:r>
        <w:t>substance abuse treatment setting, or, who works in a community mental</w:t>
      </w:r>
      <w:r>
        <w:rPr>
          <w:spacing w:val="1"/>
        </w:rPr>
        <w:t xml:space="preserve"> </w:t>
      </w:r>
      <w:r>
        <w:t>health treatment model which incorporates therapists into activities t</w:t>
      </w:r>
      <w:r>
        <w:t>hat are</w:t>
      </w:r>
      <w:r>
        <w:rPr>
          <w:spacing w:val="1"/>
        </w:rPr>
        <w:t xml:space="preserve"> </w:t>
      </w:r>
      <w:r>
        <w:t>outside of the treatment setting. Examples of the latter may include,</w:t>
      </w:r>
      <w:r>
        <w:rPr>
          <w:spacing w:val="1"/>
        </w:rPr>
        <w:t xml:space="preserve"> </w:t>
      </w:r>
      <w:r>
        <w:t>accompanying the client/patient to court, to seek health care or to secure</w:t>
      </w:r>
      <w:r>
        <w:rPr>
          <w:spacing w:val="1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services);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(where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therapist</w:t>
      </w:r>
      <w:r>
        <w:rPr>
          <w:spacing w:val="-2"/>
        </w:rPr>
        <w:t xml:space="preserve"> </w:t>
      </w:r>
      <w:r>
        <w:t>participates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67"/>
        </w:rPr>
        <w:t xml:space="preserve"> </w:t>
      </w:r>
      <w:r>
        <w:t>activity that the client</w:t>
      </w:r>
      <w:r>
        <w:t>/ patient happens to be involved in, such as a food</w:t>
      </w:r>
      <w:r>
        <w:rPr>
          <w:spacing w:val="1"/>
        </w:rPr>
        <w:t xml:space="preserve"> </w:t>
      </w:r>
      <w:r>
        <w:t>drive, or a clean-up effort at a local beach), and, activities which fall within</w:t>
      </w:r>
      <w:r>
        <w:rPr>
          <w:spacing w:val="1"/>
        </w:rPr>
        <w:t xml:space="preserve"> </w:t>
      </w:r>
      <w:r>
        <w:t>the context of culturally congruent relationships, (such as instances where</w:t>
      </w:r>
      <w:r>
        <w:rPr>
          <w:spacing w:val="1"/>
        </w:rPr>
        <w:t xml:space="preserve"> </w:t>
      </w:r>
      <w:r>
        <w:t>the therapist’s participation in an activity is</w:t>
      </w:r>
      <w:r>
        <w:t xml:space="preserve"> important or meaningful to the</w:t>
      </w:r>
      <w:r>
        <w:rPr>
          <w:spacing w:val="1"/>
        </w:rPr>
        <w:t xml:space="preserve"> </w:t>
      </w:r>
      <w:r>
        <w:t>client/patient, such as attending an adolescent’s Quinceañera or similar</w:t>
      </w:r>
      <w:r>
        <w:rPr>
          <w:spacing w:val="1"/>
        </w:rPr>
        <w:t xml:space="preserve"> </w:t>
      </w:r>
      <w:r>
        <w:t>event).”</w:t>
      </w:r>
    </w:p>
    <w:p w14:paraId="147C9C9E" w14:textId="77777777" w:rsidR="00B812B3" w:rsidRDefault="001A3A33">
      <w:pPr>
        <w:spacing w:before="187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4.2</w:t>
      </w:r>
    </w:p>
    <w:p w14:paraId="0B9119B1" w14:textId="77777777" w:rsidR="00B812B3" w:rsidRDefault="001A3A33">
      <w:pPr>
        <w:pStyle w:val="Heading2"/>
        <w:numPr>
          <w:ilvl w:val="1"/>
          <w:numId w:val="44"/>
        </w:numPr>
        <w:tabs>
          <w:tab w:val="left" w:pos="885"/>
        </w:tabs>
        <w:spacing w:line="273" w:lineRule="auto"/>
        <w:ind w:left="480" w:right="2795" w:firstLine="0"/>
      </w:pPr>
      <w:r>
        <w:rPr>
          <w:spacing w:val="-1"/>
        </w:rPr>
        <w:t>ASSESSMENT</w:t>
      </w:r>
      <w:r>
        <w:rPr>
          <w:spacing w:val="-15"/>
        </w:rPr>
        <w:t xml:space="preserve"> </w:t>
      </w:r>
      <w:r>
        <w:t>REGARDING</w:t>
      </w:r>
      <w:r>
        <w:rPr>
          <w:spacing w:val="-10"/>
        </w:rPr>
        <w:t xml:space="preserve"> </w:t>
      </w:r>
      <w:r>
        <w:t>DUAL/</w:t>
      </w:r>
      <w:r>
        <w:rPr>
          <w:spacing w:val="-11"/>
        </w:rPr>
        <w:t xml:space="preserve"> </w:t>
      </w:r>
      <w:r>
        <w:t>MULTIPLE</w:t>
      </w:r>
      <w:r>
        <w:rPr>
          <w:spacing w:val="-67"/>
        </w:rPr>
        <w:t xml:space="preserve"> </w:t>
      </w:r>
      <w:r>
        <w:t>RELATIONSHIPS:</w:t>
      </w:r>
    </w:p>
    <w:p w14:paraId="589348EE" w14:textId="77777777" w:rsidR="00B812B3" w:rsidRDefault="001A3A33">
      <w:pPr>
        <w:pStyle w:val="BodyText"/>
        <w:spacing w:before="198" w:line="273" w:lineRule="auto"/>
        <w:ind w:right="711"/>
      </w:pPr>
      <w:r>
        <w:t>Prior to engaging in a dual/multiple relationship, marriage and family</w:t>
      </w:r>
      <w:r>
        <w:rPr>
          <w:spacing w:val="1"/>
        </w:rPr>
        <w:t xml:space="preserve"> </w:t>
      </w:r>
      <w:r>
        <w:t>therapists take appropriate professional precautions which may include, but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  <w:r>
        <w:rPr>
          <w:spacing w:val="-2"/>
        </w:rPr>
        <w:t xml:space="preserve"> </w:t>
      </w:r>
      <w:r>
        <w:t>obtaining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consent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client/</w:t>
      </w:r>
      <w:r>
        <w:rPr>
          <w:spacing w:val="-67"/>
        </w:rPr>
        <w:t xml:space="preserve"> </w:t>
      </w:r>
      <w:r>
        <w:t>patient, consultation or supe</w:t>
      </w:r>
      <w:r>
        <w:t>rvision, documentation of relevant factors,</w:t>
      </w:r>
      <w:r>
        <w:rPr>
          <w:spacing w:val="1"/>
        </w:rPr>
        <w:t xml:space="preserve"> </w:t>
      </w:r>
      <w:r>
        <w:t>appraisal of the benefits and risks involved in the context of the specific</w:t>
      </w:r>
      <w:r>
        <w:rPr>
          <w:spacing w:val="1"/>
        </w:rPr>
        <w:t xml:space="preserve"> </w:t>
      </w:r>
      <w:r>
        <w:t>situation, determination of the feasibility of alternatives, and the setting of</w:t>
      </w:r>
      <w:r>
        <w:rPr>
          <w:spacing w:val="1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therapeutic</w:t>
      </w:r>
      <w:r>
        <w:rPr>
          <w:spacing w:val="-2"/>
        </w:rPr>
        <w:t xml:space="preserve"> </w:t>
      </w:r>
      <w:r>
        <w:t>boundaries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ex</w:t>
      </w:r>
      <w:r>
        <w:t>ploitation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harm.</w:t>
      </w:r>
    </w:p>
    <w:p w14:paraId="2561C40E" w14:textId="77777777" w:rsidR="00B812B3" w:rsidRDefault="001A3A33">
      <w:pPr>
        <w:pStyle w:val="Heading3"/>
        <w:spacing w:before="194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69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4.2</w:t>
      </w:r>
    </w:p>
    <w:p w14:paraId="32AB0EA6" w14:textId="77777777" w:rsidR="00B812B3" w:rsidRDefault="001A3A33">
      <w:pPr>
        <w:pStyle w:val="ListParagraph"/>
        <w:numPr>
          <w:ilvl w:val="0"/>
          <w:numId w:val="42"/>
        </w:numPr>
        <w:tabs>
          <w:tab w:val="left" w:pos="654"/>
        </w:tabs>
        <w:spacing w:before="248"/>
        <w:rPr>
          <w:sz w:val="28"/>
        </w:rPr>
      </w:pPr>
      <w:r>
        <w:rPr>
          <w:sz w:val="28"/>
        </w:rPr>
        <w:t>Therapist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faced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many</w:t>
      </w:r>
      <w:r>
        <w:rPr>
          <w:spacing w:val="-1"/>
          <w:sz w:val="28"/>
        </w:rPr>
        <w:t xml:space="preserve"> </w:t>
      </w:r>
      <w:r>
        <w:rPr>
          <w:sz w:val="28"/>
        </w:rPr>
        <w:t>dual/multiple</w:t>
      </w:r>
      <w:r>
        <w:rPr>
          <w:spacing w:val="-3"/>
          <w:sz w:val="28"/>
        </w:rPr>
        <w:t xml:space="preserve"> </w:t>
      </w:r>
      <w:r>
        <w:rPr>
          <w:sz w:val="28"/>
        </w:rPr>
        <w:t>relationship</w:t>
      </w:r>
      <w:r>
        <w:rPr>
          <w:spacing w:val="-2"/>
          <w:sz w:val="28"/>
        </w:rPr>
        <w:t xml:space="preserve"> </w:t>
      </w:r>
      <w:r>
        <w:rPr>
          <w:sz w:val="28"/>
        </w:rPr>
        <w:t>possibilities.</w:t>
      </w:r>
    </w:p>
    <w:p w14:paraId="675DCDAB" w14:textId="77777777" w:rsidR="00B812B3" w:rsidRDefault="001A3A33">
      <w:pPr>
        <w:pStyle w:val="ListParagraph"/>
        <w:numPr>
          <w:ilvl w:val="0"/>
          <w:numId w:val="42"/>
        </w:numPr>
        <w:tabs>
          <w:tab w:val="left" w:pos="654"/>
        </w:tabs>
        <w:spacing w:before="241" w:line="268" w:lineRule="auto"/>
        <w:ind w:right="1266"/>
        <w:rPr>
          <w:sz w:val="28"/>
        </w:rPr>
      </w:pPr>
      <w:r>
        <w:rPr>
          <w:sz w:val="28"/>
        </w:rPr>
        <w:t>Therapists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expected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take</w:t>
      </w:r>
      <w:r>
        <w:rPr>
          <w:spacing w:val="-3"/>
          <w:sz w:val="28"/>
        </w:rPr>
        <w:t xml:space="preserve"> </w:t>
      </w:r>
      <w:r>
        <w:rPr>
          <w:sz w:val="28"/>
        </w:rPr>
        <w:t>appropriate</w:t>
      </w:r>
      <w:r>
        <w:rPr>
          <w:spacing w:val="-3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2"/>
          <w:sz w:val="28"/>
        </w:rPr>
        <w:t xml:space="preserve"> </w:t>
      </w:r>
      <w:r>
        <w:rPr>
          <w:sz w:val="28"/>
        </w:rPr>
        <w:t>precautions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avoid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possibility</w:t>
      </w:r>
      <w:r>
        <w:rPr>
          <w:spacing w:val="-1"/>
          <w:sz w:val="28"/>
        </w:rPr>
        <w:t xml:space="preserve"> </w:t>
      </w:r>
      <w:r>
        <w:rPr>
          <w:sz w:val="28"/>
        </w:rPr>
        <w:t>of exploitation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harm</w:t>
      </w:r>
      <w:r>
        <w:rPr>
          <w:spacing w:val="-2"/>
          <w:sz w:val="28"/>
        </w:rPr>
        <w:t xml:space="preserve"> </w:t>
      </w:r>
      <w:r>
        <w:rPr>
          <w:sz w:val="28"/>
        </w:rPr>
        <w:t>to the</w:t>
      </w:r>
      <w:r>
        <w:rPr>
          <w:spacing w:val="-2"/>
          <w:sz w:val="28"/>
        </w:rPr>
        <w:t xml:space="preserve"> </w:t>
      </w:r>
      <w:r>
        <w:rPr>
          <w:sz w:val="28"/>
        </w:rPr>
        <w:t>client/patient.</w:t>
      </w:r>
    </w:p>
    <w:p w14:paraId="14A81162" w14:textId="77777777" w:rsidR="00B812B3" w:rsidRDefault="00B812B3">
      <w:pPr>
        <w:spacing w:line="268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EAFA489" w14:textId="77777777" w:rsidR="00B812B3" w:rsidRDefault="00B812B3">
      <w:pPr>
        <w:pStyle w:val="BodyText"/>
        <w:spacing w:before="6"/>
        <w:ind w:left="0"/>
      </w:pPr>
    </w:p>
    <w:p w14:paraId="0347DDA3" w14:textId="77777777" w:rsidR="00B812B3" w:rsidRDefault="001A3A33">
      <w:pPr>
        <w:pStyle w:val="BodyText"/>
        <w:spacing w:before="88" w:line="273" w:lineRule="auto"/>
        <w:ind w:right="1311"/>
      </w:pPr>
      <w:r>
        <w:t>Section 4.2 provides guidance to therapists including examples of</w:t>
      </w:r>
      <w:r>
        <w:rPr>
          <w:spacing w:val="1"/>
        </w:rPr>
        <w:t xml:space="preserve"> </w:t>
      </w:r>
      <w:r>
        <w:t>precautions for therapists to consider when assessing whether it may be</w:t>
      </w:r>
      <w:r>
        <w:rPr>
          <w:spacing w:val="-68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dual/multiple</w:t>
      </w:r>
      <w:r>
        <w:rPr>
          <w:spacing w:val="-2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client.</w:t>
      </w:r>
    </w:p>
    <w:p w14:paraId="770E5CBA" w14:textId="77777777" w:rsidR="00B812B3" w:rsidRDefault="001A3A33">
      <w:pPr>
        <w:pStyle w:val="BodyText"/>
        <w:spacing w:before="198" w:line="273" w:lineRule="auto"/>
        <w:ind w:right="742"/>
      </w:pPr>
      <w:r>
        <w:rPr>
          <w:spacing w:val="-1"/>
        </w:rPr>
        <w:t xml:space="preserve">According to Michael Griffin, JD, Staff Attorney, “As </w:t>
      </w:r>
      <w:r>
        <w:t>an example, obtaining</w:t>
      </w:r>
      <w:r>
        <w:rPr>
          <w:spacing w:val="-67"/>
        </w:rPr>
        <w:t xml:space="preserve"> </w:t>
      </w:r>
      <w:r>
        <w:t>informed consent from the client/patient can help that person make an</w:t>
      </w:r>
      <w:r>
        <w:rPr>
          <w:spacing w:val="1"/>
        </w:rPr>
        <w:t xml:space="preserve"> </w:t>
      </w:r>
      <w:r>
        <w:t>informed decision regarding their relationship with the therapist;</w:t>
      </w:r>
      <w:r>
        <w:rPr>
          <w:spacing w:val="1"/>
        </w:rPr>
        <w:t xml:space="preserve"> </w:t>
      </w:r>
      <w:r>
        <w:t>Consultation or supervision may provide a t</w:t>
      </w:r>
      <w:r>
        <w:t>herapist with objective input</w:t>
      </w:r>
      <w:r>
        <w:rPr>
          <w:spacing w:val="1"/>
        </w:rPr>
        <w:t xml:space="preserve"> </w:t>
      </w:r>
      <w:r>
        <w:t>from a colleague or other professional regarding relevant clinical, legal or</w:t>
      </w:r>
      <w:r>
        <w:rPr>
          <w:spacing w:val="1"/>
        </w:rPr>
        <w:t xml:space="preserve"> </w:t>
      </w:r>
      <w:r>
        <w:t>ethical issues; Thorough documentation by the therapist may help to clarify</w:t>
      </w:r>
      <w:r>
        <w:rPr>
          <w:spacing w:val="1"/>
        </w:rPr>
        <w:t xml:space="preserve"> </w:t>
      </w:r>
      <w:r>
        <w:t>the therapist’s rationale, justification and appraisal of risks, benefits</w:t>
      </w:r>
      <w:r>
        <w:t>, and</w:t>
      </w:r>
      <w:r>
        <w:rPr>
          <w:spacing w:val="1"/>
        </w:rPr>
        <w:t xml:space="preserve"> </w:t>
      </w:r>
      <w:r>
        <w:t>alternatives, and illuminate their efforts to establish clear and appropriate</w:t>
      </w:r>
      <w:r>
        <w:rPr>
          <w:spacing w:val="1"/>
        </w:rPr>
        <w:t xml:space="preserve"> </w:t>
      </w:r>
      <w:r>
        <w:t>boundaries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exploitation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harm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client/patient.”</w:t>
      </w:r>
    </w:p>
    <w:p w14:paraId="7D083358" w14:textId="77777777" w:rsidR="00B812B3" w:rsidRDefault="001A3A33">
      <w:pPr>
        <w:spacing w:before="192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4.3</w:t>
      </w:r>
    </w:p>
    <w:p w14:paraId="3EA6BDC4" w14:textId="77777777" w:rsidR="00B812B3" w:rsidRDefault="001A3A33">
      <w:pPr>
        <w:pStyle w:val="Heading2"/>
        <w:numPr>
          <w:ilvl w:val="1"/>
          <w:numId w:val="44"/>
        </w:numPr>
        <w:tabs>
          <w:tab w:val="left" w:pos="900"/>
        </w:tabs>
      </w:pPr>
      <w:r>
        <w:rPr>
          <w:spacing w:val="-2"/>
        </w:rPr>
        <w:t>UNETHICAL</w:t>
      </w:r>
      <w:r>
        <w:rPr>
          <w:spacing w:val="-15"/>
        </w:rPr>
        <w:t xml:space="preserve"> </w:t>
      </w:r>
      <w:r>
        <w:rPr>
          <w:spacing w:val="-2"/>
        </w:rPr>
        <w:t>DUAL/MULTIPLE</w:t>
      </w:r>
      <w:r>
        <w:rPr>
          <w:spacing w:val="2"/>
        </w:rPr>
        <w:t xml:space="preserve"> </w:t>
      </w:r>
      <w:r>
        <w:rPr>
          <w:spacing w:val="-1"/>
        </w:rPr>
        <w:t>RELATIONSHIPS:</w:t>
      </w:r>
    </w:p>
    <w:p w14:paraId="1DCAD95A" w14:textId="77777777" w:rsidR="00B812B3" w:rsidRDefault="001A3A33">
      <w:pPr>
        <w:pStyle w:val="BodyText"/>
        <w:spacing w:before="245" w:line="273" w:lineRule="auto"/>
        <w:ind w:right="762"/>
      </w:pPr>
      <w:r>
        <w:t>Acts that could result in unethical dual relationships include, but are not</w:t>
      </w:r>
      <w:r>
        <w:rPr>
          <w:spacing w:val="1"/>
        </w:rPr>
        <w:t xml:space="preserve"> </w:t>
      </w:r>
      <w:r>
        <w:t>limited to, borrowing money from a client/ patient, hiring a client/patient, or</w:t>
      </w:r>
      <w:r>
        <w:rPr>
          <w:spacing w:val="-67"/>
        </w:rPr>
        <w:t xml:space="preserve"> </w:t>
      </w:r>
      <w:r>
        <w:t>engaging in a business venture with a patient, or</w:t>
      </w:r>
      <w:r>
        <w:rPr>
          <w:spacing w:val="1"/>
        </w:rPr>
        <w:t xml:space="preserve"> </w:t>
      </w:r>
      <w:r>
        <w:t>engaging 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relationship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</w:t>
      </w:r>
      <w:r>
        <w:t>lient/</w:t>
      </w:r>
      <w:r>
        <w:rPr>
          <w:spacing w:val="-5"/>
        </w:rPr>
        <w:t xml:space="preserve"> </w:t>
      </w:r>
      <w:r>
        <w:t>patient.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acts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client’s/patient’s</w:t>
      </w:r>
      <w:r>
        <w:rPr>
          <w:spacing w:val="-67"/>
        </w:rPr>
        <w:t xml:space="preserve"> </w:t>
      </w:r>
      <w:r>
        <w:t>spouse, partner or immediate family member are likely to be considered</w:t>
      </w:r>
      <w:r>
        <w:rPr>
          <w:spacing w:val="1"/>
        </w:rPr>
        <w:t xml:space="preserve"> </w:t>
      </w:r>
      <w:r>
        <w:t>unethical</w:t>
      </w:r>
      <w:r>
        <w:rPr>
          <w:spacing w:val="-1"/>
        </w:rPr>
        <w:t xml:space="preserve"> </w:t>
      </w:r>
      <w:r>
        <w:t>dual relationships.</w:t>
      </w:r>
    </w:p>
    <w:p w14:paraId="0A0120AC" w14:textId="77777777" w:rsidR="00B812B3" w:rsidRDefault="001A3A33">
      <w:pPr>
        <w:pStyle w:val="Heading3"/>
        <w:spacing w:before="195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4.3</w:t>
      </w:r>
    </w:p>
    <w:p w14:paraId="684F2B31" w14:textId="77777777" w:rsidR="00B812B3" w:rsidRDefault="001A3A33">
      <w:pPr>
        <w:pStyle w:val="BodyText"/>
        <w:spacing w:before="244" w:line="273" w:lineRule="auto"/>
        <w:ind w:right="728"/>
      </w:pPr>
      <w:r>
        <w:t>Section 4.3 now includes wording from Section 1.2.1 of the previous</w:t>
      </w:r>
      <w:r>
        <w:rPr>
          <w:spacing w:val="1"/>
        </w:rPr>
        <w:t xml:space="preserve"> </w:t>
      </w:r>
      <w:r>
        <w:t>CAMFT Code of Ethics. This section emphasizes</w:t>
      </w:r>
      <w:r>
        <w:rPr>
          <w:spacing w:val="1"/>
        </w:rPr>
        <w:t xml:space="preserve"> </w:t>
      </w:r>
      <w:r>
        <w:t>that unethical dual/</w:t>
      </w:r>
      <w:r>
        <w:rPr>
          <w:spacing w:val="1"/>
        </w:rPr>
        <w:t xml:space="preserve"> </w:t>
      </w:r>
      <w:r>
        <w:t>multiple relationships between a therapist and a client’s spouse, partner or</w:t>
      </w:r>
      <w:r>
        <w:rPr>
          <w:spacing w:val="1"/>
        </w:rPr>
        <w:t xml:space="preserve"> </w:t>
      </w:r>
      <w:r>
        <w:t>immediate family member are likely to be con</w:t>
      </w:r>
      <w:r>
        <w:t>sidered unethical. According</w:t>
      </w:r>
      <w:r>
        <w:rPr>
          <w:spacing w:val="1"/>
        </w:rPr>
        <w:t xml:space="preserve"> </w:t>
      </w:r>
      <w:r>
        <w:rPr>
          <w:spacing w:val="-1"/>
        </w:rPr>
        <w:t xml:space="preserve">to Michael Griffin, JD, Staff Attorney, “The Committee </w:t>
      </w:r>
      <w:r>
        <w:t>believed that it was</w:t>
      </w:r>
      <w:r>
        <w:rPr>
          <w:spacing w:val="1"/>
        </w:rPr>
        <w:t xml:space="preserve"> </w:t>
      </w:r>
      <w:r>
        <w:t>appropriate to clarify that the application of this standard to immediate</w:t>
      </w:r>
      <w:r>
        <w:rPr>
          <w:spacing w:val="1"/>
        </w:rPr>
        <w:t xml:space="preserve"> </w:t>
      </w:r>
      <w:r>
        <w:t>family members was reasonable and that therapists should not be restricted</w:t>
      </w:r>
      <w:r>
        <w:rPr>
          <w:spacing w:val="1"/>
        </w:rPr>
        <w:t xml:space="preserve"> </w:t>
      </w:r>
      <w:r>
        <w:t>fr</w:t>
      </w:r>
      <w:r>
        <w:t>om engaging in a relationship with a person merely because that individual</w:t>
      </w:r>
      <w:r>
        <w:rPr>
          <w:spacing w:val="-6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related to the</w:t>
      </w:r>
      <w:r>
        <w:rPr>
          <w:spacing w:val="-1"/>
        </w:rPr>
        <w:t xml:space="preserve"> </w:t>
      </w:r>
      <w:r>
        <w:t>client/patient.”</w:t>
      </w:r>
    </w:p>
    <w:p w14:paraId="4038E64B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1E7AFDF" w14:textId="77777777" w:rsidR="00B812B3" w:rsidRDefault="00B812B3">
      <w:pPr>
        <w:pStyle w:val="BodyText"/>
        <w:spacing w:before="6"/>
        <w:ind w:left="0"/>
      </w:pPr>
    </w:p>
    <w:p w14:paraId="1052FC0B" w14:textId="77777777" w:rsidR="00B812B3" w:rsidRDefault="001A3A33">
      <w:pPr>
        <w:spacing w:before="8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4.4</w:t>
      </w:r>
    </w:p>
    <w:p w14:paraId="5A9BF967" w14:textId="77777777" w:rsidR="00B812B3" w:rsidRDefault="001A3A33">
      <w:pPr>
        <w:pStyle w:val="Heading2"/>
        <w:numPr>
          <w:ilvl w:val="1"/>
          <w:numId w:val="44"/>
        </w:numPr>
        <w:tabs>
          <w:tab w:val="left" w:pos="900"/>
        </w:tabs>
        <w:spacing w:line="273" w:lineRule="auto"/>
        <w:ind w:left="480" w:right="1514" w:firstLine="0"/>
      </w:pPr>
      <w:r>
        <w:rPr>
          <w:spacing w:val="-1"/>
        </w:rPr>
        <w:t>NON-PROFESSIONAL</w:t>
      </w:r>
      <w:r>
        <w:rPr>
          <w:spacing w:val="-16"/>
        </w:rPr>
        <w:t xml:space="preserve"> </w:t>
      </w:r>
      <w:r>
        <w:rPr>
          <w:spacing w:val="-1"/>
        </w:rPr>
        <w:t>RELATIONSHIPS</w:t>
      </w:r>
      <w:r>
        <w:rPr>
          <w:spacing w:val="-5"/>
        </w:rPr>
        <w:t xml:space="preserve"> </w:t>
      </w:r>
      <w:r>
        <w:t>WITH FORMER</w:t>
      </w:r>
      <w:r>
        <w:rPr>
          <w:spacing w:val="-67"/>
        </w:rPr>
        <w:t xml:space="preserve"> </w:t>
      </w:r>
      <w:r>
        <w:t>CLIENTS/PATIENTS:</w:t>
      </w:r>
    </w:p>
    <w:p w14:paraId="2CBBC23B" w14:textId="77777777" w:rsidR="00B812B3" w:rsidRDefault="001A3A33">
      <w:pPr>
        <w:pStyle w:val="BodyText"/>
        <w:spacing w:before="199" w:line="273" w:lineRule="auto"/>
        <w:ind w:right="914"/>
      </w:pPr>
      <w:r>
        <w:t>Prior to engaging in a non-sexual relationship with fo</w:t>
      </w:r>
      <w:r>
        <w:t>rmer clients/ patients,</w:t>
      </w:r>
      <w:r>
        <w:rPr>
          <w:spacing w:val="-68"/>
        </w:rPr>
        <w:t xml:space="preserve"> </w:t>
      </w:r>
      <w:r>
        <w:t>marriage and family therapists take care to avoid engaging in interactions</w:t>
      </w:r>
      <w:r>
        <w:rPr>
          <w:spacing w:val="1"/>
        </w:rPr>
        <w:t xml:space="preserve"> </w:t>
      </w:r>
      <w:r>
        <w:t>which may be exploitive or harmful to the former client/patient. Marriage</w:t>
      </w:r>
      <w:r>
        <w:rPr>
          <w:spacing w:val="1"/>
        </w:rPr>
        <w:t xml:space="preserve"> </w:t>
      </w:r>
      <w:r>
        <w:t>and family therapists consider factors which include, but are not limited to,</w:t>
      </w:r>
      <w:r>
        <w:rPr>
          <w:spacing w:val="-68"/>
        </w:rPr>
        <w:t xml:space="preserve"> </w:t>
      </w:r>
      <w:r>
        <w:t>the p</w:t>
      </w:r>
      <w:r>
        <w:t>otential continued emotional vulnerability of the former client/patient,</w:t>
      </w:r>
      <w:r>
        <w:rPr>
          <w:spacing w:val="-68"/>
        </w:rPr>
        <w:t xml:space="preserve"> </w:t>
      </w:r>
      <w:r>
        <w:t>the anticipated consequences of involvement with that person, and the</w:t>
      </w:r>
      <w:r>
        <w:rPr>
          <w:spacing w:val="1"/>
        </w:rPr>
        <w:t xml:space="preserve"> </w:t>
      </w:r>
      <w:r>
        <w:t>elimination of the possibility that the former client/patient resumes therapy</w:t>
      </w:r>
      <w:r>
        <w:rPr>
          <w:spacing w:val="-6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with that therapist.</w:t>
      </w:r>
    </w:p>
    <w:p w14:paraId="3A1714CB" w14:textId="77777777" w:rsidR="00B812B3" w:rsidRDefault="001A3A33">
      <w:pPr>
        <w:pStyle w:val="Heading3"/>
        <w:spacing w:before="193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4.4</w:t>
      </w:r>
    </w:p>
    <w:p w14:paraId="228594E7" w14:textId="77777777" w:rsidR="00B812B3" w:rsidRDefault="001A3A33">
      <w:pPr>
        <w:pStyle w:val="BodyText"/>
        <w:spacing w:before="244" w:line="273" w:lineRule="auto"/>
        <w:ind w:right="821"/>
      </w:pPr>
      <w:r>
        <w:t>The new Section 4.4 addresses issues which specifically apply to dual/</w:t>
      </w:r>
      <w:r>
        <w:rPr>
          <w:spacing w:val="1"/>
        </w:rPr>
        <w:t xml:space="preserve"> </w:t>
      </w:r>
      <w:r>
        <w:t>multiple relationships with former clients/patients. According to Michael</w:t>
      </w:r>
      <w:r>
        <w:rPr>
          <w:spacing w:val="1"/>
        </w:rPr>
        <w:t xml:space="preserve"> </w:t>
      </w:r>
      <w:r>
        <w:rPr>
          <w:spacing w:val="-1"/>
        </w:rPr>
        <w:t xml:space="preserve">Griffin, JD, Staff Attorney, “First of all, </w:t>
      </w:r>
      <w:r>
        <w:t>the Committee believed that it was</w:t>
      </w:r>
      <w:r>
        <w:rPr>
          <w:spacing w:val="1"/>
        </w:rPr>
        <w:t xml:space="preserve"> </w:t>
      </w:r>
      <w:r>
        <w:t>necessary to provide clearer language and improved guidance on this topic</w:t>
      </w:r>
      <w:r>
        <w:rPr>
          <w:spacing w:val="1"/>
        </w:rPr>
        <w:t xml:space="preserve"> </w:t>
      </w:r>
      <w:r>
        <w:t>than that which was provided by Section 1.2 of the prior Code of Ethics,</w:t>
      </w:r>
      <w:r>
        <w:rPr>
          <w:spacing w:val="1"/>
        </w:rPr>
        <w:t xml:space="preserve"> </w:t>
      </w:r>
      <w:r>
        <w:t>which stated that a dual relat</w:t>
      </w:r>
      <w:r>
        <w:t>ionship was a separate or distinct relationship</w:t>
      </w:r>
      <w:r>
        <w:rPr>
          <w:spacing w:val="1"/>
        </w:rPr>
        <w:t xml:space="preserve"> </w:t>
      </w:r>
      <w:r>
        <w:t>with the client/patient which was entered into ‘either simultaneously with</w:t>
      </w:r>
      <w:r>
        <w:rPr>
          <w:spacing w:val="1"/>
        </w:rPr>
        <w:t xml:space="preserve"> </w:t>
      </w:r>
      <w:r>
        <w:t>the therapeutic relationship, or during a reasonable period of time following</w:t>
      </w:r>
      <w:r>
        <w:rPr>
          <w:spacing w:val="-67"/>
        </w:rPr>
        <w:t xml:space="preserve"> </w:t>
      </w:r>
      <w:r>
        <w:rPr>
          <w:spacing w:val="-1"/>
        </w:rPr>
        <w:t xml:space="preserve">the termination of the </w:t>
      </w:r>
      <w:r>
        <w:t>therapeutic relationship.’ Becau</w:t>
      </w:r>
      <w:r>
        <w:t>se such language may</w:t>
      </w:r>
      <w:r>
        <w:rPr>
          <w:spacing w:val="-67"/>
        </w:rPr>
        <w:t xml:space="preserve"> </w:t>
      </w:r>
      <w:r>
        <w:t>have caused some confusion, due to the ambiguous meaning of what</w:t>
      </w:r>
      <w:r>
        <w:rPr>
          <w:spacing w:val="1"/>
        </w:rPr>
        <w:t xml:space="preserve"> </w:t>
      </w:r>
      <w:r>
        <w:rPr>
          <w:spacing w:val="-1"/>
        </w:rPr>
        <w:t xml:space="preserve">constitutes ‘a reasonable </w:t>
      </w:r>
      <w:r>
        <w:t>period of time,’ it was not included in the new</w:t>
      </w:r>
      <w:r>
        <w:rPr>
          <w:spacing w:val="1"/>
        </w:rPr>
        <w:t xml:space="preserve"> </w:t>
      </w:r>
      <w:r>
        <w:t>Section 4.4. The Committee believed that a primary consideration for a</w:t>
      </w:r>
      <w:r>
        <w:rPr>
          <w:spacing w:val="1"/>
        </w:rPr>
        <w:t xml:space="preserve"> </w:t>
      </w:r>
      <w:r>
        <w:t>therapist who is contempl</w:t>
      </w:r>
      <w:r>
        <w:t>ating a relationship with a former client/patient, is</w:t>
      </w:r>
      <w:r>
        <w:rPr>
          <w:spacing w:val="-67"/>
        </w:rPr>
        <w:t xml:space="preserve"> </w:t>
      </w:r>
      <w:r>
        <w:t>whether the relationship may lead to exploitation or harm to the former</w:t>
      </w:r>
      <w:r>
        <w:rPr>
          <w:spacing w:val="1"/>
        </w:rPr>
        <w:t xml:space="preserve"> </w:t>
      </w:r>
      <w:r>
        <w:t>client/patient. Section 4.4 therefore provides therapists with a number of</w:t>
      </w:r>
      <w:r>
        <w:rPr>
          <w:spacing w:val="1"/>
        </w:rPr>
        <w:t xml:space="preserve"> </w:t>
      </w:r>
      <w:r>
        <w:t>factors to consider when making such a determination, i</w:t>
      </w:r>
      <w:r>
        <w:t>ncluding: The</w:t>
      </w:r>
      <w:r>
        <w:rPr>
          <w:spacing w:val="1"/>
        </w:rPr>
        <w:t xml:space="preserve"> </w:t>
      </w:r>
      <w:r>
        <w:t>potential continued emotional vulnerability of the former client/patient and</w:t>
      </w:r>
      <w:r>
        <w:rPr>
          <w:spacing w:val="1"/>
        </w:rPr>
        <w:t xml:space="preserve"> </w:t>
      </w:r>
      <w:r>
        <w:t>the anticipated consequences of entering into a post-therapy relationship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individual,</w:t>
      </w:r>
      <w:r>
        <w:rPr>
          <w:spacing w:val="-1"/>
        </w:rPr>
        <w:t xml:space="preserve"> </w:t>
      </w:r>
      <w:r>
        <w:t>including, 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to, the</w:t>
      </w:r>
      <w:r>
        <w:rPr>
          <w:spacing w:val="-2"/>
        </w:rPr>
        <w:t xml:space="preserve"> </w:t>
      </w:r>
      <w:r>
        <w:t>possibility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post-</w:t>
      </w:r>
      <w:r>
        <w:rPr>
          <w:spacing w:val="-67"/>
        </w:rPr>
        <w:t xml:space="preserve"> </w:t>
      </w:r>
      <w:r>
        <w:t>therapy r</w:t>
      </w:r>
      <w:r>
        <w:t>elationship may preclude the resumption of therapy with that</w:t>
      </w:r>
      <w:r>
        <w:rPr>
          <w:spacing w:val="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future.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uncommon for</w:t>
      </w:r>
      <w:r>
        <w:rPr>
          <w:spacing w:val="-1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clients/</w:t>
      </w:r>
    </w:p>
    <w:p w14:paraId="79AE1DA2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7B3C724" w14:textId="77777777" w:rsidR="00B812B3" w:rsidRDefault="00B812B3">
      <w:pPr>
        <w:pStyle w:val="BodyText"/>
        <w:spacing w:before="6"/>
        <w:ind w:left="0"/>
      </w:pPr>
    </w:p>
    <w:p w14:paraId="36EB6A26" w14:textId="77777777" w:rsidR="00B812B3" w:rsidRDefault="001A3A33">
      <w:pPr>
        <w:pStyle w:val="BodyText"/>
        <w:spacing w:before="88" w:line="273" w:lineRule="auto"/>
      </w:pPr>
      <w:r>
        <w:t>patients to request services from their therapist at some point in time after</w:t>
      </w:r>
      <w:r>
        <w:rPr>
          <w:spacing w:val="1"/>
        </w:rPr>
        <w:t xml:space="preserve"> </w:t>
      </w:r>
      <w:r>
        <w:t>termination</w:t>
      </w:r>
      <w:r>
        <w:rPr>
          <w:spacing w:val="-2"/>
        </w:rPr>
        <w:t xml:space="preserve"> </w:t>
      </w:r>
      <w:r>
        <w:t>occurs,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consideration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when</w:t>
      </w:r>
      <w:r>
        <w:rPr>
          <w:spacing w:val="-67"/>
        </w:rPr>
        <w:t xml:space="preserve"> </w:t>
      </w:r>
      <w:r>
        <w:t>deciding whether to enter into a post-therapy relationship with a former</w:t>
      </w:r>
      <w:r>
        <w:rPr>
          <w:spacing w:val="1"/>
        </w:rPr>
        <w:t xml:space="preserve"> </w:t>
      </w:r>
      <w:r>
        <w:t>client/patient.”</w:t>
      </w:r>
    </w:p>
    <w:p w14:paraId="005404E2" w14:textId="77777777" w:rsidR="00B812B3" w:rsidRDefault="001A3A33">
      <w:pPr>
        <w:spacing w:before="197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4.5</w:t>
      </w:r>
    </w:p>
    <w:p w14:paraId="324BF3BF" w14:textId="77777777" w:rsidR="00B812B3" w:rsidRDefault="001A3A33">
      <w:pPr>
        <w:pStyle w:val="Heading2"/>
        <w:numPr>
          <w:ilvl w:val="1"/>
          <w:numId w:val="44"/>
        </w:numPr>
        <w:tabs>
          <w:tab w:val="left" w:pos="900"/>
        </w:tabs>
      </w:pPr>
      <w:r>
        <w:rPr>
          <w:spacing w:val="-3"/>
        </w:rPr>
        <w:t>SEXUAL</w:t>
      </w:r>
      <w:r>
        <w:rPr>
          <w:spacing w:val="-16"/>
        </w:rPr>
        <w:t xml:space="preserve"> </w:t>
      </w:r>
      <w:r>
        <w:rPr>
          <w:spacing w:val="-3"/>
        </w:rPr>
        <w:t>CONTACT:</w:t>
      </w:r>
    </w:p>
    <w:p w14:paraId="26D2AF38" w14:textId="77777777" w:rsidR="00B812B3" w:rsidRDefault="001A3A33">
      <w:pPr>
        <w:pStyle w:val="BodyText"/>
        <w:spacing w:before="244" w:line="273" w:lineRule="auto"/>
        <w:ind w:right="716"/>
      </w:pPr>
      <w:r>
        <w:t>Sexual contact includes, but is not limited to sexual intercourse, sexual</w:t>
      </w:r>
      <w:r>
        <w:rPr>
          <w:spacing w:val="1"/>
        </w:rPr>
        <w:t xml:space="preserve"> </w:t>
      </w:r>
      <w:r>
        <w:t>intimacy, and sexually explicit communications without a sou</w:t>
      </w:r>
      <w:r>
        <w:t>nd clinical</w:t>
      </w:r>
      <w:r>
        <w:rPr>
          <w:spacing w:val="1"/>
        </w:rPr>
        <w:t xml:space="preserve"> </w:t>
      </w:r>
      <w:r>
        <w:t>basis and rationale for treatment. Sexual contact with a client/patient, or a</w:t>
      </w:r>
      <w:r>
        <w:rPr>
          <w:spacing w:val="1"/>
        </w:rPr>
        <w:t xml:space="preserve"> </w:t>
      </w:r>
      <w:r>
        <w:t>client’s/patient’s spouse or partner, or a client’s/patient’s immediate family</w:t>
      </w:r>
      <w:r>
        <w:rPr>
          <w:spacing w:val="1"/>
        </w:rPr>
        <w:t xml:space="preserve"> </w:t>
      </w:r>
      <w:r>
        <w:t>member, during the therapeutic relationship, or during the two years</w:t>
      </w:r>
      <w:r>
        <w:rPr>
          <w:spacing w:val="1"/>
        </w:rPr>
        <w:t xml:space="preserve"> </w:t>
      </w:r>
      <w:r>
        <w:t>following the</w:t>
      </w:r>
      <w:r>
        <w:rPr>
          <w:spacing w:val="-1"/>
        </w:rPr>
        <w:t xml:space="preserve"> </w:t>
      </w:r>
      <w:r>
        <w:t>term</w:t>
      </w:r>
      <w:r>
        <w:t>ination</w:t>
      </w:r>
      <w:r>
        <w:rPr>
          <w:spacing w:val="1"/>
        </w:rPr>
        <w:t xml:space="preserve"> </w:t>
      </w:r>
      <w:r>
        <w:t>of the therapeutic</w:t>
      </w:r>
      <w:r>
        <w:rPr>
          <w:spacing w:val="-1"/>
        </w:rPr>
        <w:t xml:space="preserve"> </w:t>
      </w:r>
      <w:r>
        <w:t>relationship, is</w:t>
      </w:r>
      <w:r>
        <w:rPr>
          <w:spacing w:val="1"/>
        </w:rPr>
        <w:t xml:space="preserve"> </w:t>
      </w:r>
      <w:r>
        <w:t>unethical. Prior</w:t>
      </w:r>
      <w:r>
        <w:rPr>
          <w:spacing w:val="1"/>
        </w:rPr>
        <w:t xml:space="preserve"> </w:t>
      </w:r>
      <w:r>
        <w:t>to engaging in sexual intimacy contact with a former client/patient or a</w:t>
      </w:r>
      <w:r>
        <w:rPr>
          <w:spacing w:val="1"/>
        </w:rPr>
        <w:t xml:space="preserve"> </w:t>
      </w:r>
      <w:r>
        <w:t>client’s/patient’s spouse or partner, or a client’s/patient’s immediate family</w:t>
      </w:r>
      <w:r>
        <w:rPr>
          <w:spacing w:val="1"/>
        </w:rPr>
        <w:t xml:space="preserve"> </w:t>
      </w:r>
      <w:r>
        <w:t>member, following the two years after termi</w:t>
      </w:r>
      <w:r>
        <w:t>nation or last professional</w:t>
      </w:r>
      <w:r>
        <w:rPr>
          <w:spacing w:val="1"/>
        </w:rPr>
        <w:t xml:space="preserve"> </w:t>
      </w:r>
      <w:r>
        <w:t>contact,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therapist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factors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include,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67"/>
        </w:rPr>
        <w:t xml:space="preserve"> </w:t>
      </w:r>
      <w:r>
        <w:t>to, the potential harm to or exploitation of the former client/patient or to the</w:t>
      </w:r>
      <w:r>
        <w:rPr>
          <w:spacing w:val="1"/>
        </w:rPr>
        <w:t xml:space="preserve"> </w:t>
      </w:r>
      <w:r>
        <w:t>client’s/patient’s family, the potential continued emotional vulne</w:t>
      </w:r>
      <w:r>
        <w:t>rability of</w:t>
      </w:r>
      <w:r>
        <w:rPr>
          <w:spacing w:val="1"/>
        </w:rPr>
        <w:t xml:space="preserve"> </w:t>
      </w:r>
      <w:r>
        <w:t>the former client/patient, and the anticipated consequences of involvement</w:t>
      </w:r>
      <w:r>
        <w:rPr>
          <w:spacing w:val="1"/>
        </w:rPr>
        <w:t xml:space="preserve"> </w:t>
      </w:r>
      <w:r>
        <w:t>with that person. (See also section 7.2 Sexual Contact with Supervisees and</w:t>
      </w:r>
      <w:r>
        <w:rPr>
          <w:spacing w:val="1"/>
        </w:rPr>
        <w:t xml:space="preserve"> </w:t>
      </w:r>
      <w:r>
        <w:t>Students.)</w:t>
      </w:r>
    </w:p>
    <w:p w14:paraId="7B98CE7B" w14:textId="77777777" w:rsidR="00B812B3" w:rsidRDefault="001A3A33">
      <w:pPr>
        <w:pStyle w:val="Heading3"/>
        <w:spacing w:before="188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4.5</w:t>
      </w:r>
    </w:p>
    <w:p w14:paraId="30364E67" w14:textId="77777777" w:rsidR="00B812B3" w:rsidRDefault="001A3A33">
      <w:pPr>
        <w:pStyle w:val="BodyText"/>
        <w:spacing w:before="244" w:line="273" w:lineRule="auto"/>
        <w:ind w:right="728"/>
      </w:pP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4.5</w:t>
      </w:r>
      <w:r>
        <w:rPr>
          <w:spacing w:val="68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1.2.2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Ethics.</w:t>
      </w:r>
      <w:r>
        <w:rPr>
          <w:spacing w:val="-67"/>
        </w:rPr>
        <w:t xml:space="preserve"> </w:t>
      </w:r>
      <w:r>
        <w:t>The new Section 4.5 requires therapists to evaluate several considerations</w:t>
      </w:r>
      <w:r>
        <w:rPr>
          <w:spacing w:val="1"/>
        </w:rPr>
        <w:t xml:space="preserve"> </w:t>
      </w:r>
      <w:r>
        <w:t>prior to engaging in a sexual relationship with a former client/patient, a</w:t>
      </w:r>
      <w:r>
        <w:rPr>
          <w:spacing w:val="1"/>
        </w:rPr>
        <w:t xml:space="preserve"> </w:t>
      </w:r>
      <w:r>
        <w:t>client’s/patient’s spouse or partner, or a client’s patient’s immediate famil</w:t>
      </w:r>
      <w:r>
        <w:t>y</w:t>
      </w:r>
      <w:r>
        <w:rPr>
          <w:spacing w:val="1"/>
        </w:rPr>
        <w:t xml:space="preserve"> </w:t>
      </w:r>
      <w:r>
        <w:t>member, as opposed to former Section 1.2.2, which stated: “Should a</w:t>
      </w:r>
      <w:r>
        <w:rPr>
          <w:spacing w:val="1"/>
        </w:rPr>
        <w:t xml:space="preserve"> </w:t>
      </w:r>
      <w:r>
        <w:rPr>
          <w:spacing w:val="-1"/>
        </w:rPr>
        <w:t xml:space="preserve">marriage </w:t>
      </w:r>
      <w:r>
        <w:t>and family therapist engage in sexual intimacy...” According to</w:t>
      </w:r>
      <w:r>
        <w:rPr>
          <w:spacing w:val="1"/>
        </w:rPr>
        <w:t xml:space="preserve"> </w:t>
      </w:r>
      <w:r>
        <w:rPr>
          <w:spacing w:val="-1"/>
        </w:rPr>
        <w:t xml:space="preserve">Michael Griffin, JD, Staff Attorney, “Also, Section </w:t>
      </w:r>
      <w:r>
        <w:t>4.5 requires therapists to</w:t>
      </w:r>
      <w:r>
        <w:rPr>
          <w:spacing w:val="1"/>
        </w:rPr>
        <w:t xml:space="preserve"> </w:t>
      </w:r>
      <w:r>
        <w:t>undertake the same professional pr</w:t>
      </w:r>
      <w:r>
        <w:t>ecautions that are applicable to non-</w:t>
      </w:r>
      <w:r>
        <w:rPr>
          <w:spacing w:val="1"/>
        </w:rPr>
        <w:t xml:space="preserve"> </w:t>
      </w:r>
      <w:r>
        <w:t>professional relationships with former clients/patients, (as expressed in</w:t>
      </w:r>
      <w:r>
        <w:rPr>
          <w:spacing w:val="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4.4),</w:t>
      </w:r>
      <w:r>
        <w:rPr>
          <w:spacing w:val="-1"/>
        </w:rPr>
        <w:t xml:space="preserve"> </w:t>
      </w:r>
      <w:r>
        <w:t>by requiring</w:t>
      </w:r>
      <w:r>
        <w:rPr>
          <w:spacing w:val="-1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to avoid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potential harm</w:t>
      </w:r>
      <w:r>
        <w:rPr>
          <w:spacing w:val="-2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or</w:t>
      </w:r>
    </w:p>
    <w:p w14:paraId="2E6A99DD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A9D81F6" w14:textId="77777777" w:rsidR="00B812B3" w:rsidRDefault="00B812B3">
      <w:pPr>
        <w:pStyle w:val="BodyText"/>
        <w:spacing w:before="6"/>
        <w:ind w:left="0"/>
      </w:pPr>
    </w:p>
    <w:p w14:paraId="178F8992" w14:textId="77777777" w:rsidR="00B812B3" w:rsidRDefault="001A3A33">
      <w:pPr>
        <w:pStyle w:val="BodyText"/>
        <w:spacing w:before="88" w:line="273" w:lineRule="auto"/>
        <w:ind w:right="708"/>
      </w:pPr>
      <w:r>
        <w:t>exploitation</w:t>
      </w:r>
      <w:r>
        <w:rPr>
          <w:spacing w:val="-2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former</w:t>
      </w:r>
      <w:r>
        <w:rPr>
          <w:spacing w:val="-2"/>
        </w:rPr>
        <w:t xml:space="preserve"> </w:t>
      </w:r>
      <w:r>
        <w:t>client/patient,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spouse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family</w:t>
      </w:r>
      <w:r>
        <w:rPr>
          <w:spacing w:val="-67"/>
        </w:rPr>
        <w:t xml:space="preserve"> </w:t>
      </w:r>
      <w:r>
        <w:t>member, by assessing the potential continued emotional vulnerability of the</w:t>
      </w:r>
      <w:r>
        <w:rPr>
          <w:spacing w:val="1"/>
        </w:rPr>
        <w:t xml:space="preserve"> </w:t>
      </w:r>
      <w:r>
        <w:t>former client/patient, and the anticipated consequences of involvement with</w:t>
      </w:r>
      <w:r>
        <w:rPr>
          <w:spacing w:val="1"/>
        </w:rPr>
        <w:t xml:space="preserve"> </w:t>
      </w:r>
      <w:r>
        <w:t>that person.” In addition, a significant addition to Section 4.5, is language</w:t>
      </w:r>
      <w:r>
        <w:rPr>
          <w:spacing w:val="1"/>
        </w:rPr>
        <w:t xml:space="preserve"> </w:t>
      </w:r>
      <w:r>
        <w:t>which clarifies that sexual contact includes, “sexually explicit</w:t>
      </w:r>
      <w:r>
        <w:rPr>
          <w:spacing w:val="1"/>
        </w:rPr>
        <w:t xml:space="preserve"> </w:t>
      </w:r>
      <w:r>
        <w:t>communications without a sound clinical basis and rationale for treatment.”</w:t>
      </w:r>
      <w:r>
        <w:rPr>
          <w:spacing w:val="1"/>
        </w:rPr>
        <w:t xml:space="preserve"> </w:t>
      </w:r>
      <w:r>
        <w:t>This added language takes into consideration that sexual intimacy may</w:t>
      </w:r>
      <w:r>
        <w:rPr>
          <w:spacing w:val="1"/>
        </w:rPr>
        <w:t xml:space="preserve"> </w:t>
      </w:r>
      <w:r>
        <w:t>include electronic communications with a per</w:t>
      </w:r>
      <w:r>
        <w:t>son that convey sexually</w:t>
      </w:r>
      <w:r>
        <w:rPr>
          <w:spacing w:val="1"/>
        </w:rPr>
        <w:t xml:space="preserve"> </w:t>
      </w:r>
      <w:r>
        <w:t>explicit content. However, this ethical standard is not meant to preclude the</w:t>
      </w:r>
      <w:r>
        <w:rPr>
          <w:spacing w:val="1"/>
        </w:rPr>
        <w:t xml:space="preserve"> </w:t>
      </w:r>
      <w:r>
        <w:t>use of sexually explicit communications by a therapist when there is a sound</w:t>
      </w:r>
      <w:r>
        <w:rPr>
          <w:spacing w:val="-67"/>
        </w:rPr>
        <w:t xml:space="preserve"> </w:t>
      </w:r>
      <w:r>
        <w:t>clinical basis for such communications, such as circumstances where a</w:t>
      </w:r>
      <w:r>
        <w:rPr>
          <w:spacing w:val="1"/>
        </w:rPr>
        <w:t xml:space="preserve"> </w:t>
      </w:r>
      <w:r>
        <w:t>therap</w:t>
      </w:r>
      <w:r>
        <w:t>ist is discussing sexual behaviors with a client/patient, as an</w:t>
      </w:r>
      <w:r>
        <w:rPr>
          <w:spacing w:val="1"/>
        </w:rPr>
        <w:t xml:space="preserve"> </w:t>
      </w:r>
      <w:r>
        <w:t>appropriate</w:t>
      </w:r>
      <w:r>
        <w:rPr>
          <w:spacing w:val="2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person’s</w:t>
      </w:r>
      <w:r>
        <w:rPr>
          <w:spacing w:val="3"/>
        </w:rPr>
        <w:t xml:space="preserve"> </w:t>
      </w:r>
      <w:r>
        <w:t>treatment</w:t>
      </w:r>
      <w:r>
        <w:rPr>
          <w:spacing w:val="3"/>
        </w:rPr>
        <w:t xml:space="preserve"> </w:t>
      </w:r>
      <w:r>
        <w:t>plan.</w:t>
      </w:r>
      <w:r>
        <w:rPr>
          <w:spacing w:val="3"/>
        </w:rPr>
        <w:t xml:space="preserve"> </w:t>
      </w:r>
      <w:r>
        <w:t>Section</w:t>
      </w:r>
      <w:r>
        <w:rPr>
          <w:spacing w:val="4"/>
        </w:rPr>
        <w:t xml:space="preserve"> </w:t>
      </w:r>
      <w:r>
        <w:t>4.5</w:t>
      </w:r>
      <w:r>
        <w:rPr>
          <w:spacing w:val="3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utilizes</w:t>
      </w:r>
      <w:r>
        <w:rPr>
          <w:spacing w:val="1"/>
        </w:rPr>
        <w:t xml:space="preserve"> </w:t>
      </w:r>
      <w:r>
        <w:t>“See</w:t>
      </w:r>
      <w:r>
        <w:rPr>
          <w:spacing w:val="-1"/>
        </w:rPr>
        <w:t xml:space="preserve"> </w:t>
      </w:r>
      <w:r>
        <w:t>also,” which alerts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 relevant sections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Code:</w:t>
      </w:r>
      <w:r>
        <w:rPr>
          <w:spacing w:val="1"/>
        </w:rPr>
        <w:t xml:space="preserve"> </w:t>
      </w:r>
      <w:r>
        <w:t>(7.2</w:t>
      </w:r>
      <w:r>
        <w:rPr>
          <w:spacing w:val="-1"/>
        </w:rPr>
        <w:t xml:space="preserve"> </w:t>
      </w:r>
      <w:r>
        <w:t>Sexual Contact with</w:t>
      </w:r>
      <w:r>
        <w:rPr>
          <w:spacing w:val="-1"/>
        </w:rPr>
        <w:t xml:space="preserve"> </w:t>
      </w:r>
      <w:r>
        <w:t>Supervisees and</w:t>
      </w:r>
      <w:r>
        <w:t xml:space="preserve"> Students.)”</w:t>
      </w:r>
    </w:p>
    <w:p w14:paraId="789D5949" w14:textId="77777777" w:rsidR="00B812B3" w:rsidRDefault="001A3A33">
      <w:pPr>
        <w:spacing w:before="18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4.6</w:t>
      </w:r>
    </w:p>
    <w:p w14:paraId="47774F03" w14:textId="77777777" w:rsidR="00B812B3" w:rsidRDefault="001A3A33">
      <w:pPr>
        <w:pStyle w:val="Heading2"/>
        <w:numPr>
          <w:ilvl w:val="1"/>
          <w:numId w:val="44"/>
        </w:numPr>
        <w:tabs>
          <w:tab w:val="left" w:pos="900"/>
        </w:tabs>
      </w:pPr>
      <w:r>
        <w:rPr>
          <w:spacing w:val="-1"/>
        </w:rPr>
        <w:t>PRIOR</w:t>
      </w:r>
      <w:r>
        <w:t xml:space="preserve"> </w:t>
      </w:r>
      <w:r>
        <w:rPr>
          <w:spacing w:val="-1"/>
        </w:rPr>
        <w:t>SEXUAL</w:t>
      </w:r>
      <w:r>
        <w:rPr>
          <w:spacing w:val="-16"/>
        </w:rPr>
        <w:t xml:space="preserve"> </w:t>
      </w:r>
      <w:r>
        <w:rPr>
          <w:spacing w:val="-1"/>
        </w:rPr>
        <w:t>RELATIONSHIP:</w:t>
      </w:r>
    </w:p>
    <w:p w14:paraId="471F0BEB" w14:textId="77777777" w:rsidR="00B812B3" w:rsidRDefault="001A3A33">
      <w:pPr>
        <w:pStyle w:val="BodyText"/>
        <w:spacing w:before="244" w:line="273" w:lineRule="auto"/>
        <w:ind w:right="711"/>
      </w:pPr>
      <w:r>
        <w:t>A</w:t>
      </w:r>
      <w:r>
        <w:rPr>
          <w:spacing w:val="-18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therapeutic</w:t>
      </w:r>
      <w:r>
        <w:rPr>
          <w:spacing w:val="-3"/>
        </w:rPr>
        <w:t xml:space="preserve"> </w:t>
      </w:r>
      <w:r>
        <w:t>relationship</w:t>
      </w:r>
      <w:r>
        <w:rPr>
          <w:spacing w:val="-67"/>
        </w:rPr>
        <w:t xml:space="preserve"> </w:t>
      </w:r>
      <w:r>
        <w:t>with a person with whom the therapist has had a sexual relationship or</w:t>
      </w:r>
      <w:r>
        <w:rPr>
          <w:spacing w:val="1"/>
        </w:rPr>
        <w:t xml:space="preserve"> </w:t>
      </w:r>
      <w:r>
        <w:t>knowingly enter into a therapeutic relationship with a partner or immediate</w:t>
      </w:r>
      <w:r>
        <w:rPr>
          <w:spacing w:val="1"/>
        </w:rPr>
        <w:t xml:space="preserve"> </w:t>
      </w:r>
      <w:r>
        <w:t>family member of a person with whom the therapist has had a sexual</w:t>
      </w:r>
      <w:r>
        <w:rPr>
          <w:spacing w:val="1"/>
        </w:rPr>
        <w:t xml:space="preserve"> </w:t>
      </w:r>
      <w:r>
        <w:t>relationship.</w:t>
      </w:r>
    </w:p>
    <w:p w14:paraId="0D190A72" w14:textId="77777777" w:rsidR="00B812B3" w:rsidRDefault="001A3A33">
      <w:pPr>
        <w:pStyle w:val="Heading3"/>
        <w:spacing w:before="196"/>
      </w:pPr>
      <w:r>
        <w:rPr>
          <w:spacing w:val="-1"/>
        </w:rPr>
        <w:t>The Need</w:t>
      </w:r>
      <w:r>
        <w:t xml:space="preserve"> for</w:t>
      </w:r>
      <w:r>
        <w:rPr>
          <w:spacing w:val="-2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New Section 4</w:t>
      </w:r>
      <w:r>
        <w:t>.6</w:t>
      </w:r>
    </w:p>
    <w:p w14:paraId="14B26340" w14:textId="77777777" w:rsidR="00B812B3" w:rsidRDefault="001A3A33">
      <w:pPr>
        <w:pStyle w:val="BodyText"/>
        <w:spacing w:before="244" w:line="273" w:lineRule="auto"/>
        <w:ind w:right="749"/>
      </w:pPr>
      <w:r>
        <w:rPr>
          <w:spacing w:val="-1"/>
        </w:rPr>
        <w:t xml:space="preserve">According to Michael Griffin, JD, Staff Attorney, </w:t>
      </w:r>
      <w:r>
        <w:t>“Section 4.6 recognizes</w:t>
      </w:r>
      <w:r>
        <w:rPr>
          <w:spacing w:val="-67"/>
        </w:rPr>
        <w:t xml:space="preserve"> </w:t>
      </w:r>
      <w:r>
        <w:t>that there may be circumstances where a therapist is not aware of the fact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treating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partner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immediate</w:t>
      </w:r>
      <w:r>
        <w:rPr>
          <w:spacing w:val="-3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someone</w:t>
      </w:r>
      <w:r>
        <w:rPr>
          <w:spacing w:val="-67"/>
        </w:rPr>
        <w:t xml:space="preserve"> </w:t>
      </w:r>
      <w:r>
        <w:t>with whom they have had a sexua</w:t>
      </w:r>
      <w:r>
        <w:t>l relationship. This section therefore</w:t>
      </w:r>
      <w:r>
        <w:rPr>
          <w:spacing w:val="1"/>
        </w:rPr>
        <w:t xml:space="preserve"> </w:t>
      </w:r>
      <w:r>
        <w:t>clarifies that a therapist is prohibited from knowingly entering into a</w:t>
      </w:r>
      <w:r>
        <w:rPr>
          <w:spacing w:val="1"/>
        </w:rPr>
        <w:t xml:space="preserve"> </w:t>
      </w:r>
      <w:r>
        <w:t>therapeutic relationship with someone with whom the therapist has had a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relationship.”</w:t>
      </w:r>
    </w:p>
    <w:p w14:paraId="1A964BB2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2E29D0B" w14:textId="77777777" w:rsidR="00B812B3" w:rsidRDefault="00B812B3">
      <w:pPr>
        <w:pStyle w:val="BodyText"/>
        <w:spacing w:before="6"/>
        <w:ind w:left="0"/>
      </w:pPr>
    </w:p>
    <w:p w14:paraId="1AAF7D60" w14:textId="77777777" w:rsidR="00B812B3" w:rsidRDefault="001A3A33">
      <w:pPr>
        <w:spacing w:before="8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4.8</w:t>
      </w:r>
    </w:p>
    <w:p w14:paraId="59697F33" w14:textId="77777777" w:rsidR="00B812B3" w:rsidRDefault="001A3A33">
      <w:pPr>
        <w:pStyle w:val="Heading2"/>
        <w:ind w:left="480" w:firstLine="0"/>
      </w:pPr>
      <w:r>
        <w:t>4.8</w:t>
      </w:r>
      <w:r>
        <w:rPr>
          <w:spacing w:val="-1"/>
        </w:rPr>
        <w:t xml:space="preserve"> </w:t>
      </w:r>
      <w:r>
        <w:t>NON-THERAPIST</w:t>
      </w:r>
      <w:r>
        <w:rPr>
          <w:spacing w:val="-7"/>
        </w:rPr>
        <w:t xml:space="preserve"> </w:t>
      </w:r>
      <w:r>
        <w:t>ROLES:</w:t>
      </w:r>
    </w:p>
    <w:p w14:paraId="3F41B1A0" w14:textId="77777777" w:rsidR="00B812B3" w:rsidRDefault="001A3A33">
      <w:pPr>
        <w:pStyle w:val="BodyText"/>
        <w:spacing w:before="245" w:line="273" w:lineRule="auto"/>
        <w:ind w:right="975"/>
      </w:pPr>
      <w:r>
        <w:t>Marriage and family therapists when engaged in professional roles other</w:t>
      </w:r>
      <w:r>
        <w:rPr>
          <w:spacing w:val="1"/>
        </w:rPr>
        <w:t xml:space="preserve"> </w:t>
      </w:r>
      <w:r>
        <w:t>than treatment or supervision (including, but not limited to, managed care</w:t>
      </w:r>
      <w:r>
        <w:rPr>
          <w:spacing w:val="1"/>
        </w:rPr>
        <w:t xml:space="preserve"> </w:t>
      </w:r>
      <w:r>
        <w:t>utilization review, consultation, coaching, adoption service, child custody</w:t>
      </w:r>
      <w:r>
        <w:rPr>
          <w:spacing w:val="1"/>
        </w:rPr>
        <w:t xml:space="preserve"> </w:t>
      </w:r>
      <w:r>
        <w:t xml:space="preserve">evaluation, </w:t>
      </w:r>
      <w:r>
        <w:t>or behavior analysis), act solely within that role and clarify, as</w:t>
      </w:r>
      <w:r>
        <w:rPr>
          <w:spacing w:val="1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confusion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consumers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employers,</w:t>
      </w:r>
      <w:r>
        <w:rPr>
          <w:spacing w:val="-1"/>
        </w:rPr>
        <w:t xml:space="preserve"> </w:t>
      </w:r>
      <w:r>
        <w:t>how</w:t>
      </w:r>
      <w:r>
        <w:rPr>
          <w:spacing w:val="-6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distinguished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therapy.</w:t>
      </w:r>
    </w:p>
    <w:p w14:paraId="564828C1" w14:textId="77777777" w:rsidR="00B812B3" w:rsidRDefault="001A3A33">
      <w:pPr>
        <w:pStyle w:val="Heading3"/>
        <w:spacing w:before="195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4.8</w:t>
      </w:r>
    </w:p>
    <w:p w14:paraId="295067F4" w14:textId="77777777" w:rsidR="00B812B3" w:rsidRDefault="001A3A33">
      <w:pPr>
        <w:pStyle w:val="BodyText"/>
        <w:spacing w:before="244" w:line="273" w:lineRule="auto"/>
        <w:ind w:right="711"/>
      </w:pPr>
      <w:r>
        <w:rPr>
          <w:spacing w:val="-1"/>
        </w:rPr>
        <w:t>According</w:t>
      </w:r>
      <w:r>
        <w:rPr>
          <w:spacing w:val="-1"/>
        </w:rPr>
        <w:t xml:space="preserve"> to Michael </w:t>
      </w:r>
      <w:r>
        <w:t>Griffin, JD, Staff Attorney, “Section 4.8 contains</w:t>
      </w:r>
      <w:r>
        <w:rPr>
          <w:spacing w:val="1"/>
        </w:rPr>
        <w:t xml:space="preserve"> </w:t>
      </w:r>
      <w:r>
        <w:t>language from Section 1.16 of the prior Code of Ethics, with the addition of</w:t>
      </w:r>
      <w:r>
        <w:rPr>
          <w:spacing w:val="1"/>
        </w:rPr>
        <w:t xml:space="preserve"> </w:t>
      </w:r>
      <w:r>
        <w:t>“child</w:t>
      </w:r>
      <w:r>
        <w:rPr>
          <w:spacing w:val="-2"/>
        </w:rPr>
        <w:t xml:space="preserve"> </w:t>
      </w:r>
      <w:r>
        <w:t>custody</w:t>
      </w:r>
      <w:r>
        <w:rPr>
          <w:spacing w:val="-1"/>
        </w:rPr>
        <w:t xml:space="preserve"> </w:t>
      </w:r>
      <w:r>
        <w:t>evaluation”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non-therapist</w:t>
      </w:r>
      <w:r>
        <w:rPr>
          <w:spacing w:val="-2"/>
        </w:rPr>
        <w:t xml:space="preserve"> </w:t>
      </w:r>
      <w:r>
        <w:t>roles.</w:t>
      </w:r>
      <w:r>
        <w:rPr>
          <w:spacing w:val="-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recognition of the fact that marriage and family therapists often assume the</w:t>
      </w:r>
      <w:r>
        <w:rPr>
          <w:spacing w:val="1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of child custody evaluators.”</w:t>
      </w:r>
    </w:p>
    <w:p w14:paraId="0CB0CE71" w14:textId="77777777" w:rsidR="00B812B3" w:rsidRDefault="001A3A33">
      <w:pPr>
        <w:spacing w:before="196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5.1</w:t>
      </w:r>
    </w:p>
    <w:p w14:paraId="75EC6D82" w14:textId="77777777" w:rsidR="00B812B3" w:rsidRDefault="001A3A33">
      <w:pPr>
        <w:pStyle w:val="Heading2"/>
        <w:ind w:left="480" w:firstLine="0"/>
      </w:pPr>
      <w:r>
        <w:rPr>
          <w:spacing w:val="-1"/>
        </w:rPr>
        <w:t>5.1</w:t>
      </w:r>
      <w:r>
        <w:t xml:space="preserve"> CONVICTION OF</w:t>
      </w:r>
      <w:r>
        <w:rPr>
          <w:spacing w:val="-2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CRIME</w:t>
      </w:r>
    </w:p>
    <w:p w14:paraId="0A3217BB" w14:textId="77777777" w:rsidR="00B812B3" w:rsidRDefault="001A3A33">
      <w:pPr>
        <w:pStyle w:val="BodyText"/>
        <w:spacing w:before="244" w:line="273" w:lineRule="auto"/>
        <w:ind w:right="806"/>
      </w:pPr>
      <w:r>
        <w:t>Marriage and family therapists are in violation of this Code and subject to</w:t>
      </w:r>
      <w:r>
        <w:rPr>
          <w:spacing w:val="1"/>
        </w:rPr>
        <w:t xml:space="preserve"> </w:t>
      </w:r>
      <w:r>
        <w:t>termination of membership,</w:t>
      </w:r>
      <w:r>
        <w:t xml:space="preserve"> or other appropriate action, if they: are</w:t>
      </w:r>
      <w:r>
        <w:rPr>
          <w:spacing w:val="1"/>
        </w:rPr>
        <w:t xml:space="preserve"> </w:t>
      </w:r>
      <w:r>
        <w:t>convicted of a crime substantially related to their professional qualifications</w:t>
      </w:r>
      <w:r>
        <w:rPr>
          <w:spacing w:val="-68"/>
        </w:rPr>
        <w:t xml:space="preserve"> </w:t>
      </w:r>
      <w:r>
        <w:t>or functions, are expelled from or disciplined by other professional</w:t>
      </w:r>
      <w:r>
        <w:rPr>
          <w:spacing w:val="1"/>
        </w:rPr>
        <w:t xml:space="preserve"> </w:t>
      </w:r>
      <w:r>
        <w:t>organizations, or have licenses or certificates that are lapsed,</w:t>
      </w:r>
      <w:r>
        <w:t xml:space="preserve"> suspended, or</w:t>
      </w:r>
      <w:r>
        <w:rPr>
          <w:spacing w:val="1"/>
        </w:rPr>
        <w:t xml:space="preserve"> </w:t>
      </w:r>
      <w:r>
        <w:t>revoked,</w:t>
      </w:r>
      <w:r>
        <w:rPr>
          <w:spacing w:val="-1"/>
        </w:rPr>
        <w:t xml:space="preserve"> </w:t>
      </w:r>
      <w:r>
        <w:t>or are</w:t>
      </w:r>
      <w:r>
        <w:rPr>
          <w:spacing w:val="-2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disciplined by</w:t>
      </w:r>
      <w:r>
        <w:rPr>
          <w:spacing w:val="-1"/>
        </w:rPr>
        <w:t xml:space="preserve"> </w:t>
      </w:r>
      <w:r>
        <w:t>regulatory bodies.</w:t>
      </w:r>
    </w:p>
    <w:p w14:paraId="3EC50C05" w14:textId="77777777" w:rsidR="00B812B3" w:rsidRDefault="001A3A33">
      <w:pPr>
        <w:pStyle w:val="Heading3"/>
        <w:spacing w:before="195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5.1</w:t>
      </w:r>
    </w:p>
    <w:p w14:paraId="286AE04D" w14:textId="77777777" w:rsidR="00B812B3" w:rsidRDefault="001A3A33">
      <w:pPr>
        <w:pStyle w:val="BodyText"/>
        <w:spacing w:before="244" w:line="273" w:lineRule="auto"/>
        <w:ind w:right="827"/>
      </w:pP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5.1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contains</w:t>
      </w:r>
      <w:r>
        <w:rPr>
          <w:spacing w:val="-1"/>
        </w:rPr>
        <w:t xml:space="preserve"> </w:t>
      </w:r>
      <w:r>
        <w:t>wording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</w:t>
      </w:r>
      <w:r>
        <w:rPr>
          <w:spacing w:val="-67"/>
        </w:rPr>
        <w:t xml:space="preserve"> </w:t>
      </w:r>
      <w:r>
        <w:t>Code of Ethics. Practicing while impaired due to physical or mental causes</w:t>
      </w:r>
      <w:r>
        <w:rPr>
          <w:spacing w:val="1"/>
        </w:rPr>
        <w:t xml:space="preserve"> </w:t>
      </w:r>
      <w:r>
        <w:t>and/or the abuse of alcohol and/or other substances is located in section 5.5</w:t>
      </w:r>
      <w:r>
        <w:rPr>
          <w:spacing w:val="1"/>
        </w:rPr>
        <w:t xml:space="preserve"> </w:t>
      </w:r>
      <w:r>
        <w:t>Practicing</w:t>
      </w:r>
      <w:r>
        <w:rPr>
          <w:spacing w:val="-7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Impaired.</w:t>
      </w:r>
    </w:p>
    <w:p w14:paraId="272BC490" w14:textId="77777777" w:rsidR="00B812B3" w:rsidRDefault="001A3A33">
      <w:pPr>
        <w:spacing w:before="197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5.3</w:t>
      </w:r>
    </w:p>
    <w:p w14:paraId="552092F1" w14:textId="77777777" w:rsidR="00B812B3" w:rsidRDefault="001A3A33">
      <w:pPr>
        <w:pStyle w:val="Heading2"/>
        <w:ind w:left="480" w:firstLine="0"/>
      </w:pPr>
      <w:r>
        <w:rPr>
          <w:spacing w:val="-1"/>
        </w:rPr>
        <w:t>5.3</w:t>
      </w:r>
      <w:r>
        <w:rPr>
          <w:spacing w:val="-13"/>
        </w:rPr>
        <w:t xml:space="preserve"> </w:t>
      </w:r>
      <w:r>
        <w:t>CLIENT/PATIENT</w:t>
      </w:r>
      <w:r>
        <w:rPr>
          <w:spacing w:val="-17"/>
        </w:rPr>
        <w:t xml:space="preserve"> </w:t>
      </w:r>
      <w:r>
        <w:t>RECORDS</w:t>
      </w:r>
    </w:p>
    <w:p w14:paraId="5DB1FE17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06DB0B2" w14:textId="77777777" w:rsidR="00B812B3" w:rsidRDefault="00B812B3">
      <w:pPr>
        <w:pStyle w:val="BodyText"/>
        <w:spacing w:before="6"/>
        <w:ind w:left="0"/>
        <w:rPr>
          <w:b/>
        </w:rPr>
      </w:pPr>
    </w:p>
    <w:p w14:paraId="5B204533" w14:textId="77777777" w:rsidR="00B812B3" w:rsidRDefault="001A3A33">
      <w:pPr>
        <w:pStyle w:val="BodyText"/>
        <w:spacing w:before="88" w:line="273" w:lineRule="auto"/>
        <w:ind w:right="766"/>
      </w:pPr>
      <w:r>
        <w:t>Marriage and famil</w:t>
      </w:r>
      <w:r>
        <w:t>y therapists create and maintain client/patient records</w:t>
      </w:r>
      <w:r>
        <w:rPr>
          <w:spacing w:val="1"/>
        </w:rPr>
        <w:t xml:space="preserve"> </w:t>
      </w:r>
      <w:r>
        <w:t>consistent with sound clinical judgment, standards of the profession, and the</w:t>
      </w:r>
      <w:r>
        <w:rPr>
          <w:spacing w:val="-68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services being rendered.</w:t>
      </w:r>
    </w:p>
    <w:p w14:paraId="000B99A3" w14:textId="77777777" w:rsidR="00B812B3" w:rsidRDefault="001A3A33">
      <w:pPr>
        <w:pStyle w:val="Heading3"/>
        <w:spacing w:before="198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5.3</w:t>
      </w:r>
    </w:p>
    <w:p w14:paraId="5811A91A" w14:textId="77777777" w:rsidR="00B812B3" w:rsidRDefault="001A3A33">
      <w:pPr>
        <w:pStyle w:val="BodyText"/>
        <w:spacing w:before="244" w:line="273" w:lineRule="auto"/>
        <w:ind w:right="859"/>
      </w:pPr>
      <w:r>
        <w:t>The new Section 5.3 now contains wording formerly located in section 3.3</w:t>
      </w:r>
      <w:r>
        <w:rPr>
          <w:spacing w:val="-67"/>
        </w:rPr>
        <w:t xml:space="preserve"> </w:t>
      </w:r>
      <w:r>
        <w:t>of the previous Code of Ethics. However, updated language is now added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addresses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t>client/patient</w:t>
      </w:r>
      <w:r>
        <w:rPr>
          <w:spacing w:val="-3"/>
        </w:rPr>
        <w:t xml:space="preserve"> </w:t>
      </w:r>
      <w:r>
        <w:t>records</w:t>
      </w:r>
      <w:r>
        <w:rPr>
          <w:spacing w:val="-2"/>
        </w:rPr>
        <w:t xml:space="preserve"> </w:t>
      </w:r>
      <w:r>
        <w:t>(Business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Professions</w:t>
      </w:r>
      <w:r>
        <w:rPr>
          <w:spacing w:val="-2"/>
        </w:rPr>
        <w:t xml:space="preserve"> </w:t>
      </w:r>
      <w:r>
        <w:t>Code,</w:t>
      </w:r>
      <w:r>
        <w:rPr>
          <w:spacing w:val="-2"/>
        </w:rPr>
        <w:t xml:space="preserve"> </w:t>
      </w:r>
      <w:r>
        <w:t>§4982v).</w:t>
      </w:r>
    </w:p>
    <w:p w14:paraId="38912EB4" w14:textId="77777777" w:rsidR="00B812B3" w:rsidRDefault="001A3A33">
      <w:pPr>
        <w:spacing w:before="196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5.5</w:t>
      </w:r>
    </w:p>
    <w:p w14:paraId="34B971DA" w14:textId="77777777" w:rsidR="00B812B3" w:rsidRDefault="001A3A33">
      <w:pPr>
        <w:pStyle w:val="Heading2"/>
        <w:spacing w:before="245"/>
        <w:ind w:left="480" w:firstLine="0"/>
      </w:pPr>
      <w:r>
        <w:t>5.5</w:t>
      </w:r>
      <w:r>
        <w:rPr>
          <w:spacing w:val="-6"/>
        </w:rPr>
        <w:t xml:space="preserve"> </w:t>
      </w:r>
      <w:r>
        <w:t>PRACTICING</w:t>
      </w:r>
      <w:r>
        <w:rPr>
          <w:spacing w:val="-11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IMPAIRED</w:t>
      </w:r>
    </w:p>
    <w:p w14:paraId="49519674" w14:textId="77777777" w:rsidR="00B812B3" w:rsidRDefault="001A3A33">
      <w:pPr>
        <w:pStyle w:val="BodyText"/>
        <w:spacing w:before="244" w:line="273" w:lineRule="auto"/>
        <w:ind w:right="977"/>
      </w:pPr>
      <w:r>
        <w:t>Marriage and family therapists do not practice when their competence is</w:t>
      </w:r>
      <w:r>
        <w:rPr>
          <w:spacing w:val="1"/>
        </w:rPr>
        <w:t xml:space="preserve"> </w:t>
      </w:r>
      <w:r>
        <w:t>impaired because of physical or psychological causes or the use of alcohol</w:t>
      </w:r>
      <w:r>
        <w:rPr>
          <w:spacing w:val="-68"/>
        </w:rPr>
        <w:t xml:space="preserve"> </w:t>
      </w:r>
      <w:r>
        <w:t>o</w:t>
      </w:r>
      <w:r>
        <w:t>r</w:t>
      </w:r>
      <w:r>
        <w:rPr>
          <w:spacing w:val="-1"/>
        </w:rPr>
        <w:t xml:space="preserve"> </w:t>
      </w:r>
      <w:r>
        <w:t>other substances.</w:t>
      </w:r>
    </w:p>
    <w:p w14:paraId="5A05CD4F" w14:textId="77777777" w:rsidR="00B812B3" w:rsidRDefault="001A3A33">
      <w:pPr>
        <w:pStyle w:val="Heading3"/>
        <w:spacing w:before="197"/>
      </w:pPr>
      <w:r>
        <w:t>Why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5.5?</w:t>
      </w:r>
    </w:p>
    <w:p w14:paraId="2BA2427E" w14:textId="77777777" w:rsidR="00B812B3" w:rsidRDefault="001A3A33">
      <w:pPr>
        <w:pStyle w:val="BodyText"/>
        <w:spacing w:before="245" w:line="273" w:lineRule="auto"/>
        <w:ind w:right="749"/>
        <w:rPr>
          <w:b/>
        </w:rPr>
      </w:pPr>
      <w:r>
        <w:t>A</w:t>
      </w:r>
      <w:r>
        <w:rPr>
          <w:spacing w:val="-18"/>
        </w:rPr>
        <w:t xml:space="preserve"> </w:t>
      </w:r>
      <w:r>
        <w:t>distinct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topic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practicing</w:t>
      </w:r>
      <w:r>
        <w:rPr>
          <w:spacing w:val="-1"/>
        </w:rPr>
        <w:t xml:space="preserve"> </w:t>
      </w:r>
      <w:r>
        <w:t>while</w:t>
      </w:r>
      <w:r>
        <w:rPr>
          <w:spacing w:val="-67"/>
        </w:rPr>
        <w:t xml:space="preserve"> </w:t>
      </w:r>
      <w:r>
        <w:t>impaired</w:t>
      </w:r>
      <w:r>
        <w:rPr>
          <w:spacing w:val="-1"/>
        </w:rPr>
        <w:t xml:space="preserve"> </w:t>
      </w:r>
      <w:r>
        <w:t>in order</w:t>
      </w:r>
      <w:r>
        <w:rPr>
          <w:spacing w:val="-1"/>
        </w:rPr>
        <w:t xml:space="preserve"> </w:t>
      </w:r>
      <w:r>
        <w:t>to emphasize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 this</w:t>
      </w:r>
      <w:r>
        <w:rPr>
          <w:spacing w:val="-1"/>
        </w:rPr>
        <w:t xml:space="preserve"> </w:t>
      </w:r>
      <w:r>
        <w:t>problem</w:t>
      </w:r>
      <w:r>
        <w:rPr>
          <w:b/>
        </w:rPr>
        <w:t>.</w:t>
      </w:r>
    </w:p>
    <w:p w14:paraId="0ADD99BE" w14:textId="77777777" w:rsidR="00B812B3" w:rsidRDefault="001A3A33">
      <w:pPr>
        <w:spacing w:before="19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5.7</w:t>
      </w:r>
    </w:p>
    <w:p w14:paraId="725FC9D0" w14:textId="77777777" w:rsidR="00B812B3" w:rsidRDefault="001A3A33">
      <w:pPr>
        <w:pStyle w:val="Heading2"/>
        <w:numPr>
          <w:ilvl w:val="1"/>
          <w:numId w:val="41"/>
        </w:numPr>
        <w:tabs>
          <w:tab w:val="left" w:pos="900"/>
        </w:tabs>
      </w:pPr>
      <w:r>
        <w:t>SENSITIVITY</w:t>
      </w:r>
      <w:r>
        <w:rPr>
          <w:spacing w:val="-1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DIVERSITY</w:t>
      </w:r>
    </w:p>
    <w:p w14:paraId="5FCE2ED1" w14:textId="77777777" w:rsidR="00B812B3" w:rsidRDefault="001A3A33">
      <w:pPr>
        <w:pStyle w:val="BodyText"/>
        <w:spacing w:before="245" w:line="273" w:lineRule="auto"/>
        <w:ind w:right="798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actively</w:t>
      </w:r>
      <w:r>
        <w:rPr>
          <w:spacing w:val="-2"/>
        </w:rPr>
        <w:t xml:space="preserve"> </w:t>
      </w:r>
      <w:r>
        <w:t>strive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diverse backgrounds of their clients/patients by obtaining knowledge,</w:t>
      </w:r>
      <w:r>
        <w:rPr>
          <w:spacing w:val="1"/>
        </w:rPr>
        <w:t xml:space="preserve"> </w:t>
      </w:r>
      <w:r>
        <w:t>gaining personal awareness, and developing sensitivity and skills pertinent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working with a</w:t>
      </w:r>
      <w:r>
        <w:rPr>
          <w:spacing w:val="-1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client/patient</w:t>
      </w:r>
      <w:r>
        <w:rPr>
          <w:spacing w:val="-1"/>
        </w:rPr>
        <w:t xml:space="preserve"> </w:t>
      </w:r>
      <w:r>
        <w:t>popu</w:t>
      </w:r>
      <w:r>
        <w:t>lation.</w:t>
      </w:r>
    </w:p>
    <w:p w14:paraId="03E6E451" w14:textId="77777777" w:rsidR="00B812B3" w:rsidRDefault="001A3A33">
      <w:pPr>
        <w:pStyle w:val="Heading3"/>
        <w:spacing w:before="196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5.7</w:t>
      </w:r>
    </w:p>
    <w:p w14:paraId="4BD1A97A" w14:textId="77777777" w:rsidR="00B812B3" w:rsidRDefault="001A3A33">
      <w:pPr>
        <w:pStyle w:val="BodyText"/>
        <w:spacing w:before="244" w:line="273" w:lineRule="auto"/>
        <w:ind w:right="758"/>
      </w:pPr>
      <w:r>
        <w:t>The new Section 5.7 now includes wording previously located in section 3.6</w:t>
      </w:r>
      <w:r>
        <w:rPr>
          <w:spacing w:val="-68"/>
        </w:rPr>
        <w:t xml:space="preserve"> </w:t>
      </w:r>
      <w:r>
        <w:rPr>
          <w:spacing w:val="-1"/>
        </w:rPr>
        <w:t xml:space="preserve">of the previous </w:t>
      </w:r>
      <w:r>
        <w:t>Code of Ethics. According to Michael Grifin, JD, LCSW,</w:t>
      </w:r>
      <w:r>
        <w:rPr>
          <w:spacing w:val="1"/>
        </w:rPr>
        <w:t xml:space="preserve"> </w:t>
      </w:r>
      <w:r>
        <w:rPr>
          <w:spacing w:val="-1"/>
        </w:rPr>
        <w:t xml:space="preserve">CAMFT Staff Attorney, “A significant </w:t>
      </w:r>
      <w:r>
        <w:t>change is that the word “culture” in</w:t>
      </w:r>
      <w:r>
        <w:rPr>
          <w:spacing w:val="1"/>
        </w:rPr>
        <w:t xml:space="preserve"> </w:t>
      </w:r>
      <w:r>
        <w:t>the title of the section has been changed to “diversity” to reflect a broader</w:t>
      </w:r>
      <w:r>
        <w:rPr>
          <w:spacing w:val="1"/>
        </w:rPr>
        <w:t xml:space="preserve"> </w:t>
      </w:r>
      <w:r>
        <w:t>sensitivity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diversity.</w:t>
      </w:r>
      <w:r>
        <w:rPr>
          <w:spacing w:val="-7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“culture”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viewed</w:t>
      </w:r>
      <w:r>
        <w:rPr>
          <w:spacing w:val="-2"/>
        </w:rPr>
        <w:t xml:space="preserve"> </w:t>
      </w:r>
      <w:r>
        <w:t>as</w:t>
      </w:r>
    </w:p>
    <w:p w14:paraId="455F940C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EBF6B52" w14:textId="77777777" w:rsidR="00B812B3" w:rsidRDefault="00B812B3">
      <w:pPr>
        <w:pStyle w:val="BodyText"/>
        <w:spacing w:before="6"/>
        <w:ind w:left="0"/>
      </w:pPr>
    </w:p>
    <w:p w14:paraId="10851643" w14:textId="77777777" w:rsidR="00B812B3" w:rsidRDefault="001A3A33">
      <w:pPr>
        <w:pStyle w:val="BodyText"/>
        <w:spacing w:before="88" w:line="273" w:lineRule="auto"/>
        <w:ind w:right="706"/>
      </w:pPr>
      <w:r>
        <w:t>pertaining</w:t>
      </w:r>
      <w:r>
        <w:rPr>
          <w:spacing w:val="2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t</w:t>
      </w:r>
      <w:r>
        <w:t>o</w:t>
      </w:r>
      <w:r>
        <w:rPr>
          <w:spacing w:val="3"/>
        </w:rPr>
        <w:t xml:space="preserve"> </w:t>
      </w:r>
      <w:r>
        <w:t>race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nationality,</w:t>
      </w:r>
      <w:r>
        <w:rPr>
          <w:spacing w:val="3"/>
        </w:rPr>
        <w:t xml:space="preserve"> </w:t>
      </w:r>
      <w:r>
        <w:t>“diversity”</w:t>
      </w:r>
      <w:r>
        <w:rPr>
          <w:spacing w:val="2"/>
        </w:rPr>
        <w:t xml:space="preserve"> </w:t>
      </w:r>
      <w:r>
        <w:t>includes</w:t>
      </w:r>
      <w:r>
        <w:rPr>
          <w:spacing w:val="3"/>
        </w:rPr>
        <w:t xml:space="preserve"> </w:t>
      </w:r>
      <w:r>
        <w:t>factors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unique to the client/patient such as race, gender, sexual orientation,</w:t>
      </w:r>
      <w:r>
        <w:rPr>
          <w:spacing w:val="1"/>
        </w:rPr>
        <w:t xml:space="preserve"> </w:t>
      </w:r>
      <w:r>
        <w:t>religious</w:t>
      </w:r>
      <w:r>
        <w:rPr>
          <w:spacing w:val="-4"/>
        </w:rPr>
        <w:t xml:space="preserve"> </w:t>
      </w:r>
      <w:r>
        <w:t>beliefs,</w:t>
      </w:r>
      <w:r>
        <w:rPr>
          <w:spacing w:val="-3"/>
        </w:rPr>
        <w:t xml:space="preserve"> </w:t>
      </w:r>
      <w:r>
        <w:t>disability,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socioeconomic</w:t>
      </w:r>
      <w:r>
        <w:rPr>
          <w:spacing w:val="-4"/>
        </w:rPr>
        <w:t xml:space="preserve"> </w:t>
      </w:r>
      <w:r>
        <w:t>status.”</w:t>
      </w:r>
      <w:r>
        <w:rPr>
          <w:spacing w:val="-4"/>
        </w:rPr>
        <w:t xml:space="preserve"> </w:t>
      </w:r>
      <w:r>
        <w:t>(</w:t>
      </w:r>
      <w:r>
        <w:rPr>
          <w:i/>
        </w:rPr>
        <w:t>A</w:t>
      </w:r>
      <w:r>
        <w:rPr>
          <w:i/>
          <w:spacing w:val="-9"/>
        </w:rPr>
        <w:t xml:space="preserve"> </w:t>
      </w:r>
      <w:r>
        <w:rPr>
          <w:i/>
        </w:rPr>
        <w:t>Closer</w:t>
      </w:r>
      <w:r>
        <w:rPr>
          <w:i/>
          <w:spacing w:val="-4"/>
        </w:rPr>
        <w:t xml:space="preserve"> </w:t>
      </w:r>
      <w:r>
        <w:rPr>
          <w:i/>
        </w:rPr>
        <w:t>Look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67"/>
        </w:rPr>
        <w:t xml:space="preserve"> </w:t>
      </w:r>
      <w:r>
        <w:rPr>
          <w:i/>
        </w:rPr>
        <w:t>Revised CAMFT Code of Ethics: Part II</w:t>
      </w:r>
      <w:r>
        <w:t>, The Therapist, September/October</w:t>
      </w:r>
      <w:r>
        <w:rPr>
          <w:spacing w:val="1"/>
        </w:rPr>
        <w:t xml:space="preserve"> </w:t>
      </w:r>
      <w:r>
        <w:t>2020.)</w:t>
      </w:r>
    </w:p>
    <w:p w14:paraId="5CB3CA5A" w14:textId="77777777" w:rsidR="00B812B3" w:rsidRDefault="001A3A33">
      <w:pPr>
        <w:spacing w:before="196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5.8</w:t>
      </w:r>
    </w:p>
    <w:p w14:paraId="7866B981" w14:textId="77777777" w:rsidR="00B812B3" w:rsidRDefault="001A3A33">
      <w:pPr>
        <w:pStyle w:val="Heading2"/>
        <w:numPr>
          <w:ilvl w:val="1"/>
          <w:numId w:val="41"/>
        </w:numPr>
        <w:tabs>
          <w:tab w:val="left" w:pos="900"/>
        </w:tabs>
      </w:pPr>
      <w:r>
        <w:t>GIFTS</w:t>
      </w:r>
    </w:p>
    <w:p w14:paraId="17E78FC3" w14:textId="77777777" w:rsidR="00B812B3" w:rsidRDefault="001A3A33">
      <w:pPr>
        <w:pStyle w:val="BodyText"/>
        <w:spacing w:before="244" w:line="273" w:lineRule="auto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carefully</w:t>
      </w:r>
      <w:r>
        <w:rPr>
          <w:spacing w:val="-2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cultural</w:t>
      </w:r>
      <w:r>
        <w:rPr>
          <w:spacing w:val="-67"/>
        </w:rPr>
        <w:t xml:space="preserve"> </w:t>
      </w:r>
      <w:r>
        <w:t>implications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receiving</w:t>
      </w:r>
      <w:r>
        <w:rPr>
          <w:spacing w:val="-1"/>
        </w:rPr>
        <w:t xml:space="preserve"> </w:t>
      </w:r>
      <w:r>
        <w:t>gifts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tokens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appreciation.</w:t>
      </w:r>
    </w:p>
    <w:p w14:paraId="2982F618" w14:textId="77777777" w:rsidR="00B812B3" w:rsidRDefault="001A3A33">
      <w:pPr>
        <w:pStyle w:val="BodyText"/>
        <w:spacing w:line="273" w:lineRule="auto"/>
        <w:ind w:right="749"/>
      </w:pPr>
      <w:r>
        <w:t>Marriage and family therapists take into account the value of the gift, the</w:t>
      </w:r>
      <w:r>
        <w:rPr>
          <w:spacing w:val="1"/>
        </w:rPr>
        <w:t xml:space="preserve"> </w:t>
      </w:r>
      <w:r>
        <w:t>effect on the therapeutic relationship, and the motivations of the client/</w:t>
      </w:r>
      <w:r>
        <w:rPr>
          <w:spacing w:val="1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psychotherapist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giving,</w:t>
      </w:r>
      <w:r>
        <w:rPr>
          <w:spacing w:val="-2"/>
        </w:rPr>
        <w:t xml:space="preserve"> </w:t>
      </w:r>
      <w:r>
        <w:t>receiving,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declining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gift.</w:t>
      </w:r>
    </w:p>
    <w:p w14:paraId="2027D0C9" w14:textId="77777777" w:rsidR="00B812B3" w:rsidRDefault="001A3A33">
      <w:pPr>
        <w:pStyle w:val="Heading3"/>
        <w:spacing w:before="196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5.8</w:t>
      </w:r>
    </w:p>
    <w:p w14:paraId="32816F3C" w14:textId="77777777" w:rsidR="00B812B3" w:rsidRDefault="001A3A33">
      <w:pPr>
        <w:pStyle w:val="BodyText"/>
        <w:spacing w:before="244" w:line="273" w:lineRule="auto"/>
        <w:ind w:right="711"/>
      </w:pPr>
      <w:r>
        <w:t>The topic of gifts has become a common source or discussion and confusion</w:t>
      </w:r>
      <w:r>
        <w:rPr>
          <w:spacing w:val="1"/>
        </w:rPr>
        <w:t xml:space="preserve"> </w:t>
      </w:r>
      <w:r>
        <w:rPr>
          <w:spacing w:val="-1"/>
        </w:rPr>
        <w:t xml:space="preserve">within the mental </w:t>
      </w:r>
      <w:r>
        <w:t>health and social work community. According to Michael</w:t>
      </w:r>
      <w:r>
        <w:rPr>
          <w:spacing w:val="1"/>
        </w:rPr>
        <w:t xml:space="preserve"> </w:t>
      </w:r>
      <w:r>
        <w:rPr>
          <w:spacing w:val="-1"/>
        </w:rPr>
        <w:t>Grifin, JD, LCSW,</w:t>
      </w:r>
      <w:r>
        <w:t xml:space="preserve"> </w:t>
      </w:r>
      <w:r>
        <w:rPr>
          <w:spacing w:val="-1"/>
        </w:rPr>
        <w:t>CAMFT</w:t>
      </w:r>
      <w:r>
        <w:rPr>
          <w:spacing w:val="-7"/>
        </w:rPr>
        <w:t xml:space="preserve"> </w:t>
      </w:r>
      <w:r>
        <w:rPr>
          <w:spacing w:val="-1"/>
        </w:rPr>
        <w:t>Staff</w:t>
      </w:r>
      <w:r>
        <w:rPr>
          <w:spacing w:val="-16"/>
        </w:rPr>
        <w:t xml:space="preserve"> </w:t>
      </w:r>
      <w:r>
        <w:rPr>
          <w:spacing w:val="-1"/>
        </w:rPr>
        <w:t xml:space="preserve">Attorney, </w:t>
      </w:r>
      <w:r>
        <w:rPr>
          <w:i/>
          <w:spacing w:val="-1"/>
        </w:rPr>
        <w:t>“</w:t>
      </w:r>
      <w:r>
        <w:rPr>
          <w:spacing w:val="-1"/>
        </w:rPr>
        <w:t xml:space="preserve">While it is not unethical, </w:t>
      </w:r>
      <w:r>
        <w:t>per se,</w:t>
      </w:r>
      <w:r>
        <w:rPr>
          <w:spacing w:val="-67"/>
        </w:rPr>
        <w:t xml:space="preserve"> </w:t>
      </w:r>
      <w:r>
        <w:t>for a thera</w:t>
      </w:r>
      <w:r>
        <w:t>pist to give a gift to a client/patient or to receive one, it is always</w:t>
      </w:r>
      <w:r>
        <w:rPr>
          <w:spacing w:val="1"/>
        </w:rPr>
        <w:t xml:space="preserve"> </w:t>
      </w:r>
      <w:r>
        <w:t>important to consider the relevant clinical and cultural implications. For</w:t>
      </w:r>
      <w:r>
        <w:rPr>
          <w:spacing w:val="1"/>
        </w:rPr>
        <w:t xml:space="preserve"> </w:t>
      </w:r>
      <w:r>
        <w:t>example, an individual may offer a gift to the therapist as part of a cultural</w:t>
      </w:r>
      <w:r>
        <w:rPr>
          <w:spacing w:val="1"/>
        </w:rPr>
        <w:t xml:space="preserve"> </w:t>
      </w:r>
      <w:r>
        <w:t xml:space="preserve">tradition, or the therapist’s </w:t>
      </w:r>
      <w:r>
        <w:t>refusal of a gift from a client/patient may be</w:t>
      </w:r>
      <w:r>
        <w:rPr>
          <w:spacing w:val="1"/>
        </w:rPr>
        <w:t xml:space="preserve"> </w:t>
      </w:r>
      <w:r>
        <w:t>experienced as a personal rejection and prove harmful to the therapeutic</w:t>
      </w:r>
      <w:r>
        <w:rPr>
          <w:spacing w:val="1"/>
        </w:rPr>
        <w:t xml:space="preserve"> </w:t>
      </w:r>
      <w:r>
        <w:t>relationship.”</w:t>
      </w:r>
      <w:r>
        <w:rPr>
          <w:spacing w:val="-3"/>
        </w:rPr>
        <w:t xml:space="preserve"> </w:t>
      </w:r>
      <w:r>
        <w:t>(</w: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i/>
        </w:rPr>
        <w:t>Closer</w:t>
      </w:r>
      <w:r>
        <w:rPr>
          <w:i/>
          <w:spacing w:val="-1"/>
        </w:rPr>
        <w:t xml:space="preserve"> </w:t>
      </w:r>
      <w:r>
        <w:rPr>
          <w:i/>
        </w:rPr>
        <w:t>Look</w:t>
      </w:r>
      <w:r>
        <w:rPr>
          <w:i/>
          <w:spacing w:val="-2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Revised</w:t>
      </w:r>
      <w:r>
        <w:rPr>
          <w:i/>
          <w:spacing w:val="-1"/>
        </w:rPr>
        <w:t xml:space="preserve"> </w:t>
      </w:r>
      <w:r>
        <w:rPr>
          <w:i/>
        </w:rPr>
        <w:t>CAMFT</w:t>
      </w:r>
      <w:r>
        <w:rPr>
          <w:i/>
          <w:spacing w:val="-7"/>
        </w:rPr>
        <w:t xml:space="preserve"> </w:t>
      </w:r>
      <w:r>
        <w:rPr>
          <w:i/>
        </w:rPr>
        <w:t>Code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Ethics:</w:t>
      </w:r>
      <w:r>
        <w:rPr>
          <w:i/>
          <w:spacing w:val="-1"/>
        </w:rPr>
        <w:t xml:space="preserve"> </w:t>
      </w:r>
      <w:r>
        <w:rPr>
          <w:i/>
        </w:rPr>
        <w:t>Part</w:t>
      </w:r>
      <w:r>
        <w:rPr>
          <w:i/>
          <w:spacing w:val="-1"/>
        </w:rPr>
        <w:t xml:space="preserve"> </w:t>
      </w:r>
      <w:r>
        <w:rPr>
          <w:i/>
        </w:rPr>
        <w:t>II</w:t>
      </w:r>
      <w:r>
        <w:t>,</w:t>
      </w:r>
      <w:r>
        <w:rPr>
          <w:spacing w:val="-6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Therapist, September/October 2020.)</w:t>
      </w:r>
    </w:p>
    <w:p w14:paraId="2A951DD3" w14:textId="77777777" w:rsidR="00B812B3" w:rsidRDefault="001A3A33">
      <w:pPr>
        <w:spacing w:before="192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5.12</w:t>
      </w:r>
    </w:p>
    <w:p w14:paraId="35A5F701" w14:textId="77777777" w:rsidR="00B812B3" w:rsidRDefault="001A3A33">
      <w:pPr>
        <w:pStyle w:val="Heading2"/>
        <w:numPr>
          <w:ilvl w:val="1"/>
          <w:numId w:val="40"/>
        </w:numPr>
        <w:tabs>
          <w:tab w:val="left" w:pos="1040"/>
        </w:tabs>
      </w:pPr>
      <w:r>
        <w:rPr>
          <w:spacing w:val="-2"/>
        </w:rPr>
        <w:t>DUPLICATION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THERAPY</w:t>
      </w:r>
    </w:p>
    <w:p w14:paraId="3B01A28D" w14:textId="77777777" w:rsidR="00B812B3" w:rsidRDefault="001A3A33">
      <w:pPr>
        <w:pStyle w:val="BodyText"/>
        <w:spacing w:before="245" w:line="273" w:lineRule="auto"/>
        <w:ind w:right="1102"/>
      </w:pPr>
      <w:r>
        <w:t>Marriage and family therapists do not generally duplicate professional</w:t>
      </w:r>
      <w:r>
        <w:rPr>
          <w:spacing w:val="1"/>
        </w:rPr>
        <w:t xml:space="preserve"> </w:t>
      </w:r>
      <w:r>
        <w:t>services to a prospective client/patient who is already receiving treatment</w:t>
      </w:r>
      <w:r>
        <w:rPr>
          <w:spacing w:val="-68"/>
        </w:rPr>
        <w:t xml:space="preserve"> </w:t>
      </w:r>
      <w:r>
        <w:t>from another psychotherapist. When making a determination to provide</w:t>
      </w:r>
      <w:r>
        <w:rPr>
          <w:spacing w:val="1"/>
        </w:rPr>
        <w:t xml:space="preserve"> </w:t>
      </w:r>
      <w:r>
        <w:t>services, marriag</w:t>
      </w:r>
      <w:r>
        <w:t>e and family therapists carefully consider the needs,</w:t>
      </w:r>
      <w:r>
        <w:rPr>
          <w:spacing w:val="1"/>
        </w:rPr>
        <w:t xml:space="preserve"> </w:t>
      </w:r>
      <w:r>
        <w:t>presenting treatment issues, and welfare of the client/patient to minimize</w:t>
      </w:r>
      <w:r>
        <w:rPr>
          <w:spacing w:val="1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confusion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conflict.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rendering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</w:p>
    <w:p w14:paraId="48C5D61C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8B3D6AC" w14:textId="77777777" w:rsidR="00B812B3" w:rsidRDefault="00B812B3">
      <w:pPr>
        <w:pStyle w:val="BodyText"/>
        <w:spacing w:before="6"/>
        <w:ind w:left="0"/>
      </w:pPr>
    </w:p>
    <w:p w14:paraId="563F70E8" w14:textId="77777777" w:rsidR="00B812B3" w:rsidRDefault="001A3A33">
      <w:pPr>
        <w:pStyle w:val="BodyText"/>
        <w:spacing w:before="88" w:line="273" w:lineRule="auto"/>
        <w:ind w:right="1225"/>
      </w:pPr>
      <w:r>
        <w:t>prospective client/patient, marriage and</w:t>
      </w:r>
      <w:r>
        <w:t xml:space="preserve"> family therapists address these</w:t>
      </w:r>
      <w:r>
        <w:rPr>
          <w:spacing w:val="1"/>
        </w:rPr>
        <w:t xml:space="preserve"> </w:t>
      </w:r>
      <w:r>
        <w:t>issues,</w:t>
      </w:r>
      <w:r>
        <w:rPr>
          <w:spacing w:val="-5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client’s/</w:t>
      </w:r>
      <w:r>
        <w:rPr>
          <w:spacing w:val="-4"/>
        </w:rPr>
        <w:t xml:space="preserve"> </w:t>
      </w:r>
      <w:r>
        <w:t>patient’s</w:t>
      </w:r>
      <w:r>
        <w:rPr>
          <w:spacing w:val="-5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other treating psychotherapist and whether consultation with the other</w:t>
      </w:r>
      <w:r>
        <w:rPr>
          <w:spacing w:val="1"/>
        </w:rPr>
        <w:t xml:space="preserve"> </w:t>
      </w:r>
      <w:r>
        <w:t>psychotherapist</w:t>
      </w:r>
      <w:r>
        <w:rPr>
          <w:spacing w:val="-1"/>
        </w:rPr>
        <w:t xml:space="preserve"> </w:t>
      </w:r>
      <w:r>
        <w:t>is appropriate.</w:t>
      </w:r>
    </w:p>
    <w:p w14:paraId="5ADB47C0" w14:textId="77777777" w:rsidR="00B812B3" w:rsidRDefault="001A3A33">
      <w:pPr>
        <w:pStyle w:val="Heading3"/>
        <w:spacing w:before="197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5.12</w:t>
      </w:r>
    </w:p>
    <w:p w14:paraId="295C77EE" w14:textId="77777777" w:rsidR="00B812B3" w:rsidRDefault="001A3A33">
      <w:pPr>
        <w:pStyle w:val="BodyText"/>
        <w:spacing w:before="244" w:line="273" w:lineRule="auto"/>
        <w:ind w:right="821"/>
      </w:pPr>
      <w:r>
        <w:t>The new Section 5.12 addresses the issue of a client having more than one</w:t>
      </w:r>
      <w:r>
        <w:rPr>
          <w:spacing w:val="1"/>
        </w:rPr>
        <w:t xml:space="preserve"> </w:t>
      </w:r>
      <w:r>
        <w:t>therapist.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newly</w:t>
      </w:r>
      <w:r>
        <w:rPr>
          <w:spacing w:val="-2"/>
        </w:rPr>
        <w:t xml:space="preserve"> </w:t>
      </w:r>
      <w:r>
        <w:t>outlined</w:t>
      </w:r>
      <w:r>
        <w:rPr>
          <w:spacing w:val="-1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flexible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former</w:t>
      </w:r>
      <w:r>
        <w:rPr>
          <w:spacing w:val="-67"/>
        </w:rPr>
        <w:t xml:space="preserve"> </w:t>
      </w:r>
      <w:r>
        <w:t>section 3.10 of the previous Code of Ethics. For the most part, it prohibited</w:t>
      </w:r>
      <w:r>
        <w:rPr>
          <w:spacing w:val="-67"/>
        </w:rPr>
        <w:t xml:space="preserve"> </w:t>
      </w:r>
      <w:r>
        <w:t>more than one therapist see</w:t>
      </w:r>
      <w:r>
        <w:t>ing the same client without an agreement</w:t>
      </w:r>
      <w:r>
        <w:rPr>
          <w:spacing w:val="1"/>
        </w:rPr>
        <w:t xml:space="preserve"> </w:t>
      </w:r>
      <w:r>
        <w:t>between the therapists.</w:t>
      </w:r>
      <w:r>
        <w:rPr>
          <w:spacing w:val="1"/>
        </w:rPr>
        <w:t xml:space="preserve"> </w:t>
      </w:r>
      <w:r>
        <w:t>According to Michael Grifin, JD, LCSW, CAMFT</w:t>
      </w:r>
      <w:r>
        <w:rPr>
          <w:spacing w:val="1"/>
        </w:rPr>
        <w:t xml:space="preserve"> </w:t>
      </w:r>
      <w:r>
        <w:rPr>
          <w:spacing w:val="-1"/>
        </w:rPr>
        <w:t xml:space="preserve">Staff Attorney, “A significant change </w:t>
      </w:r>
      <w:r>
        <w:t>is that section 5.12 provides that</w:t>
      </w:r>
      <w:r>
        <w:rPr>
          <w:spacing w:val="1"/>
        </w:rPr>
        <w:t xml:space="preserve"> </w:t>
      </w:r>
      <w:r>
        <w:t>consultation with the other therapist in these circumstances in now elect</w:t>
      </w:r>
      <w:r>
        <w:t>ive</w:t>
      </w:r>
      <w:r>
        <w:rPr>
          <w:spacing w:val="1"/>
        </w:rPr>
        <w:t xml:space="preserve"> </w:t>
      </w:r>
      <w:r>
        <w:t>rather than required. This section also requires the therapist to consider the</w:t>
      </w:r>
      <w:r>
        <w:rPr>
          <w:spacing w:val="1"/>
        </w:rPr>
        <w:t xml:space="preserve"> </w:t>
      </w:r>
      <w:r>
        <w:t>prospective client’s/ patient’s needs and input, as well as their relationship</w:t>
      </w:r>
      <w:r>
        <w:rPr>
          <w:spacing w:val="1"/>
        </w:rPr>
        <w:t xml:space="preserve"> </w:t>
      </w:r>
      <w:r>
        <w:t>with the other therapist, when deciding whether to provide services.”(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Closer Look at the Rev</w:t>
      </w:r>
      <w:r>
        <w:rPr>
          <w:i/>
        </w:rPr>
        <w:t>ised CAMFT Code of Ethics: Part II</w:t>
      </w:r>
      <w:r>
        <w:t>, The Therapist,</w:t>
      </w:r>
      <w:r>
        <w:rPr>
          <w:spacing w:val="-67"/>
        </w:rPr>
        <w:t xml:space="preserve"> </w:t>
      </w:r>
      <w:r>
        <w:t>September/October</w:t>
      </w:r>
      <w:r>
        <w:rPr>
          <w:spacing w:val="-1"/>
        </w:rPr>
        <w:t xml:space="preserve"> </w:t>
      </w:r>
      <w:r>
        <w:t>2020.)</w:t>
      </w:r>
    </w:p>
    <w:p w14:paraId="5B719D82" w14:textId="77777777" w:rsidR="00B812B3" w:rsidRDefault="001A3A33">
      <w:pPr>
        <w:spacing w:before="190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5.13</w:t>
      </w:r>
    </w:p>
    <w:p w14:paraId="30B458F9" w14:textId="77777777" w:rsidR="00B812B3" w:rsidRDefault="001A3A33">
      <w:pPr>
        <w:pStyle w:val="Heading2"/>
        <w:numPr>
          <w:ilvl w:val="1"/>
          <w:numId w:val="40"/>
        </w:numPr>
        <w:tabs>
          <w:tab w:val="left" w:pos="1040"/>
        </w:tabs>
      </w:pPr>
      <w:r>
        <w:rPr>
          <w:spacing w:val="-1"/>
        </w:rPr>
        <w:t>PUBLIC</w:t>
      </w:r>
      <w:r>
        <w:rPr>
          <w:spacing w:val="-17"/>
        </w:rPr>
        <w:t xml:space="preserve"> </w:t>
      </w:r>
      <w:r>
        <w:t>STATEMENTS</w:t>
      </w:r>
    </w:p>
    <w:p w14:paraId="11C60CA5" w14:textId="77777777" w:rsidR="00B812B3" w:rsidRDefault="001A3A33">
      <w:pPr>
        <w:pStyle w:val="BodyText"/>
        <w:spacing w:before="244" w:line="273" w:lineRule="auto"/>
        <w:ind w:right="711"/>
      </w:pPr>
      <w:r>
        <w:t>Because of their ability to influence and alter the lives of others, marriage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caution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professional</w:t>
      </w:r>
      <w:r>
        <w:rPr>
          <w:spacing w:val="-67"/>
        </w:rPr>
        <w:t xml:space="preserve"> </w:t>
      </w:r>
      <w:r>
        <w:t>recommendations or opinions through testimony, social media, Internet</w:t>
      </w:r>
      <w:r>
        <w:rPr>
          <w:spacing w:val="1"/>
        </w:rPr>
        <w:t xml:space="preserve"> </w:t>
      </w:r>
      <w:r>
        <w:t>content,</w:t>
      </w:r>
      <w:r>
        <w:rPr>
          <w:spacing w:val="-1"/>
        </w:rPr>
        <w:t xml:space="preserve"> </w:t>
      </w:r>
      <w:r>
        <w:t>or other public</w:t>
      </w:r>
      <w:r>
        <w:rPr>
          <w:spacing w:val="-1"/>
        </w:rPr>
        <w:t xml:space="preserve"> </w:t>
      </w:r>
      <w:r>
        <w:t>statements.</w:t>
      </w:r>
    </w:p>
    <w:p w14:paraId="75DFD4A7" w14:textId="77777777" w:rsidR="00B812B3" w:rsidRDefault="001A3A33">
      <w:pPr>
        <w:pStyle w:val="Heading3"/>
        <w:spacing w:before="197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5.13</w:t>
      </w:r>
    </w:p>
    <w:p w14:paraId="26EE0C25" w14:textId="77777777" w:rsidR="00B812B3" w:rsidRDefault="001A3A33">
      <w:pPr>
        <w:pStyle w:val="BodyText"/>
        <w:spacing w:before="244" w:line="273" w:lineRule="auto"/>
        <w:ind w:right="971"/>
        <w:jc w:val="both"/>
      </w:pPr>
      <w:r>
        <w:t>The new Section 5.13 retains the wording of the former section 3.10 of the</w:t>
      </w:r>
      <w:r>
        <w:rPr>
          <w:spacing w:val="-67"/>
        </w:rPr>
        <w:t xml:space="preserve"> </w:t>
      </w:r>
      <w:r>
        <w:t>previous Code of Ethics with the addition of more current wording such as</w:t>
      </w:r>
      <w:r>
        <w:rPr>
          <w:spacing w:val="-68"/>
        </w:rPr>
        <w:t xml:space="preserve"> </w:t>
      </w:r>
      <w:r>
        <w:t>“social</w:t>
      </w:r>
      <w:r>
        <w:rPr>
          <w:spacing w:val="-1"/>
        </w:rPr>
        <w:t xml:space="preserve"> </w:t>
      </w:r>
      <w:r>
        <w:t>media”</w:t>
      </w:r>
      <w:r>
        <w:rPr>
          <w:spacing w:val="-1"/>
        </w:rPr>
        <w:t xml:space="preserve"> </w:t>
      </w:r>
      <w:r>
        <w:t>and “Internet content.”</w:t>
      </w:r>
    </w:p>
    <w:p w14:paraId="1554BC7D" w14:textId="77777777" w:rsidR="00B812B3" w:rsidRDefault="001A3A33">
      <w:pPr>
        <w:spacing w:before="19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5.14</w:t>
      </w:r>
    </w:p>
    <w:p w14:paraId="6ECFC11A" w14:textId="77777777" w:rsidR="00B812B3" w:rsidRDefault="001A3A33">
      <w:pPr>
        <w:pStyle w:val="Heading2"/>
        <w:numPr>
          <w:ilvl w:val="1"/>
          <w:numId w:val="40"/>
        </w:numPr>
        <w:tabs>
          <w:tab w:val="left" w:pos="1040"/>
        </w:tabs>
      </w:pPr>
      <w:r>
        <w:t>LIMITS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PROFESSIONAL</w:t>
      </w:r>
      <w:r>
        <w:rPr>
          <w:spacing w:val="-17"/>
        </w:rPr>
        <w:t xml:space="preserve"> </w:t>
      </w:r>
      <w:r>
        <w:t>OPINIONS</w:t>
      </w:r>
    </w:p>
    <w:p w14:paraId="332FFD67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319351A" w14:textId="77777777" w:rsidR="00B812B3" w:rsidRDefault="00B812B3">
      <w:pPr>
        <w:pStyle w:val="BodyText"/>
        <w:spacing w:before="6"/>
        <w:ind w:left="0"/>
        <w:rPr>
          <w:b/>
        </w:rPr>
      </w:pPr>
    </w:p>
    <w:p w14:paraId="09171ABD" w14:textId="77777777" w:rsidR="00B812B3" w:rsidRDefault="001A3A33">
      <w:pPr>
        <w:pStyle w:val="BodyText"/>
        <w:spacing w:before="88" w:line="273" w:lineRule="auto"/>
        <w:ind w:right="707"/>
      </w:pPr>
      <w:r>
        <w:t>Marr</w:t>
      </w:r>
      <w:r>
        <w:t>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express</w:t>
      </w:r>
      <w:r>
        <w:rPr>
          <w:spacing w:val="-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opinions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an</w:t>
      </w:r>
      <w:r>
        <w:rPr>
          <w:spacing w:val="-67"/>
        </w:rPr>
        <w:t xml:space="preserve"> </w:t>
      </w:r>
      <w:r>
        <w:t>individual’s psychological condition</w:t>
      </w:r>
      <w:r>
        <w:rPr>
          <w:spacing w:val="1"/>
        </w:rPr>
        <w:t xml:space="preserve"> </w:t>
      </w:r>
      <w:r>
        <w:t>unless they have treated or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an examination and assessment of the individual, or unless they reveal the</w:t>
      </w:r>
      <w:r>
        <w:rPr>
          <w:spacing w:val="1"/>
        </w:rPr>
        <w:t xml:space="preserve"> </w:t>
      </w:r>
      <w:r>
        <w:t>limits of the information upon which their professional opinions are based</w:t>
      </w:r>
      <w:r>
        <w:rPr>
          <w:spacing w:val="1"/>
        </w:rPr>
        <w:t xml:space="preserve"> </w:t>
      </w:r>
      <w:r>
        <w:t>with appropriate cautions as to the effects of such limited information on</w:t>
      </w:r>
      <w:r>
        <w:rPr>
          <w:spacing w:val="1"/>
        </w:rPr>
        <w:t xml:space="preserve"> </w:t>
      </w:r>
      <w:r>
        <w:t>their opinions. (See also secti</w:t>
      </w:r>
      <w:r>
        <w:t>on 10.7 Professional Opinions in Court-</w:t>
      </w:r>
      <w:r>
        <w:rPr>
          <w:spacing w:val="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Cases.)</w:t>
      </w:r>
    </w:p>
    <w:p w14:paraId="5669748A" w14:textId="77777777" w:rsidR="00B812B3" w:rsidRDefault="001A3A33">
      <w:pPr>
        <w:pStyle w:val="Heading3"/>
        <w:spacing w:before="194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5.14</w:t>
      </w:r>
    </w:p>
    <w:p w14:paraId="26A8AE99" w14:textId="77777777" w:rsidR="00B812B3" w:rsidRDefault="001A3A33">
      <w:pPr>
        <w:pStyle w:val="BodyText"/>
        <w:spacing w:before="244" w:line="273" w:lineRule="auto"/>
        <w:ind w:right="875"/>
        <w:rPr>
          <w:b/>
        </w:rPr>
      </w:pPr>
      <w:r>
        <w:t>The new Section 5.14 contains wording from the former section 3.14 of the</w:t>
      </w:r>
      <w:r>
        <w:rPr>
          <w:spacing w:val="-68"/>
        </w:rPr>
        <w:t xml:space="preserve"> </w:t>
      </w:r>
      <w:r>
        <w:t>previous Code of Ethics. However, it now contains the wording</w:t>
      </w:r>
      <w:r>
        <w:rPr>
          <w:spacing w:val="1"/>
        </w:rPr>
        <w:t xml:space="preserve"> </w:t>
      </w:r>
      <w:r>
        <w:t>“psychological conditions” inst</w:t>
      </w:r>
      <w:r>
        <w:t>ead of “mental and emotional disorders” in</w:t>
      </w:r>
      <w:r>
        <w:rPr>
          <w:spacing w:val="1"/>
        </w:rPr>
        <w:t xml:space="preserve"> </w:t>
      </w:r>
      <w:r>
        <w:t>order to update the wording thereby making it more applicable to mental,</w:t>
      </w:r>
      <w:r>
        <w:rPr>
          <w:spacing w:val="1"/>
        </w:rPr>
        <w:t xml:space="preserve"> </w:t>
      </w:r>
      <w:r>
        <w:t>emotional, and behavioral disorders. The new Section 5.14 also now</w:t>
      </w:r>
      <w:r>
        <w:rPr>
          <w:spacing w:val="1"/>
        </w:rPr>
        <w:t xml:space="preserve"> </w:t>
      </w:r>
      <w:r>
        <w:t>indicates that section 10.7 should additionally also be evaluated when th</w:t>
      </w:r>
      <w:r>
        <w:t>e</w:t>
      </w:r>
      <w:r>
        <w:rPr>
          <w:spacing w:val="1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involves the</w:t>
      </w:r>
      <w:r>
        <w:rPr>
          <w:spacing w:val="-2"/>
        </w:rPr>
        <w:t xml:space="preserve"> </w:t>
      </w:r>
      <w:r>
        <w:t>professional opinions</w:t>
      </w:r>
      <w:r>
        <w:rPr>
          <w:spacing w:val="-1"/>
        </w:rPr>
        <w:t xml:space="preserve"> </w:t>
      </w:r>
      <w:r>
        <w:t>related to</w:t>
      </w:r>
      <w:r>
        <w:rPr>
          <w:spacing w:val="-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cases</w:t>
      </w:r>
      <w:r>
        <w:rPr>
          <w:b/>
        </w:rPr>
        <w:t>.</w:t>
      </w:r>
    </w:p>
    <w:p w14:paraId="303EDC9B" w14:textId="77777777" w:rsidR="00B812B3" w:rsidRDefault="001A3A33">
      <w:pPr>
        <w:spacing w:before="195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</w:p>
    <w:p w14:paraId="76A1E28C" w14:textId="77777777" w:rsidR="00B812B3" w:rsidRDefault="001A3A33">
      <w:pPr>
        <w:pStyle w:val="Heading2"/>
        <w:numPr>
          <w:ilvl w:val="0"/>
          <w:numId w:val="39"/>
        </w:numPr>
        <w:tabs>
          <w:tab w:val="left" w:pos="755"/>
        </w:tabs>
      </w:pPr>
      <w:r>
        <w:t>TELEHEALTH</w:t>
      </w:r>
      <w:r>
        <w:rPr>
          <w:spacing w:val="-10"/>
        </w:rPr>
        <w:t xml:space="preserve"> </w:t>
      </w:r>
      <w:r>
        <w:t>(NEW</w:t>
      </w:r>
      <w:r>
        <w:rPr>
          <w:spacing w:val="-15"/>
        </w:rPr>
        <w:t xml:space="preserve"> </w:t>
      </w:r>
      <w:r>
        <w:t>PREAMBLE)</w:t>
      </w:r>
    </w:p>
    <w:p w14:paraId="3B7D1690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recognize that ongoing technological</w:t>
      </w:r>
      <w:r>
        <w:rPr>
          <w:spacing w:val="1"/>
        </w:rPr>
        <w:t xml:space="preserve"> </w:t>
      </w:r>
      <w:r>
        <w:t>developments promote availability and access to healthcare and expand</w:t>
      </w:r>
      <w:r>
        <w:rPr>
          <w:spacing w:val="1"/>
        </w:rPr>
        <w:t xml:space="preserve"> </w:t>
      </w:r>
      <w:r>
        <w:t>opportuniti</w:t>
      </w:r>
      <w:r>
        <w:t>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outside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therapy</w:t>
      </w:r>
      <w:r>
        <w:rPr>
          <w:spacing w:val="-3"/>
        </w:rPr>
        <w:t xml:space="preserve"> </w:t>
      </w:r>
      <w:r>
        <w:t>office.</w:t>
      </w:r>
      <w:r>
        <w:rPr>
          <w:spacing w:val="-8"/>
        </w:rPr>
        <w:t xml:space="preserve"> </w:t>
      </w:r>
      <w:r>
        <w:t>When</w:t>
      </w:r>
      <w:r>
        <w:rPr>
          <w:spacing w:val="-67"/>
        </w:rPr>
        <w:t xml:space="preserve"> </w:t>
      </w:r>
      <w:r>
        <w:t>utilizing telehealth to provide services to clients/ patients, marriage and</w:t>
      </w:r>
      <w:r>
        <w:rPr>
          <w:spacing w:val="1"/>
        </w:rPr>
        <w:t xml:space="preserve"> </w:t>
      </w:r>
      <w:r>
        <w:t>family therapists consider the welfare of the client/patient and the</w:t>
      </w:r>
      <w:r>
        <w:rPr>
          <w:spacing w:val="1"/>
        </w:rPr>
        <w:t xml:space="preserve"> </w:t>
      </w:r>
      <w:r>
        <w:t>appropriateness and suitability of the modality in meeting the client’s/</w:t>
      </w:r>
      <w:r>
        <w:rPr>
          <w:spacing w:val="1"/>
        </w:rPr>
        <w:t xml:space="preserve"> </w:t>
      </w:r>
      <w:r>
        <w:t>patient’s needs. They make appropriate disclosures to the client/patient</w:t>
      </w:r>
      <w:r>
        <w:rPr>
          <w:spacing w:val="1"/>
        </w:rPr>
        <w:t xml:space="preserve"> </w:t>
      </w:r>
      <w:r>
        <w:t>regarding the use of telehealth, exercise</w:t>
      </w:r>
      <w:r>
        <w:t xml:space="preserve"> reasonable care when utilizing</w:t>
      </w:r>
      <w:r>
        <w:rPr>
          <w:spacing w:val="1"/>
        </w:rPr>
        <w:t xml:space="preserve"> </w:t>
      </w:r>
      <w:r>
        <w:t>technolo</w:t>
      </w:r>
      <w:r>
        <w:rPr>
          <w:b/>
        </w:rPr>
        <w:t>g</w:t>
      </w:r>
      <w:r>
        <w:t>y,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laws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regulations.</w:t>
      </w:r>
    </w:p>
    <w:p w14:paraId="48D755F9" w14:textId="77777777" w:rsidR="00B812B3" w:rsidRDefault="001A3A33">
      <w:pPr>
        <w:pStyle w:val="Heading3"/>
        <w:spacing w:before="193"/>
      </w:pPr>
      <w:r>
        <w:t>The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Preamble</w:t>
      </w:r>
    </w:p>
    <w:p w14:paraId="080A0C20" w14:textId="77777777" w:rsidR="00B812B3" w:rsidRDefault="001A3A33">
      <w:pPr>
        <w:pStyle w:val="BodyText"/>
        <w:spacing w:before="244" w:line="273" w:lineRule="auto"/>
        <w:ind w:right="1016"/>
      </w:pPr>
      <w:r>
        <w:t>The new Section 6 became necessary in order to expand important</w:t>
      </w:r>
      <w:r>
        <w:rPr>
          <w:spacing w:val="1"/>
        </w:rPr>
        <w:t xml:space="preserve"> </w:t>
      </w:r>
      <w:r>
        <w:t xml:space="preserve">guidelines on the growing field of telehealth. </w:t>
      </w:r>
      <w:r>
        <w:t>It includes wording from</w:t>
      </w:r>
      <w:r>
        <w:rPr>
          <w:spacing w:val="1"/>
        </w:rPr>
        <w:t xml:space="preserve"> </w:t>
      </w:r>
      <w:r>
        <w:t>several former sections of the previous Code of Ethics. The new preamble</w:t>
      </w:r>
      <w:r>
        <w:rPr>
          <w:spacing w:val="-6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considerations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when</w:t>
      </w:r>
    </w:p>
    <w:p w14:paraId="047FD2DD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6C91458" w14:textId="77777777" w:rsidR="00B812B3" w:rsidRDefault="00B812B3">
      <w:pPr>
        <w:pStyle w:val="BodyText"/>
        <w:spacing w:before="6"/>
        <w:ind w:left="0"/>
      </w:pPr>
    </w:p>
    <w:p w14:paraId="5B1E4650" w14:textId="77777777" w:rsidR="00B812B3" w:rsidRDefault="001A3A33">
      <w:pPr>
        <w:pStyle w:val="BodyText"/>
        <w:spacing w:before="88" w:line="273" w:lineRule="auto"/>
        <w:ind w:right="728"/>
      </w:pPr>
      <w:r>
        <w:t>contemplating the use of telehealth while emphasizing actions that therapists</w:t>
      </w:r>
      <w:r>
        <w:rPr>
          <w:spacing w:val="-68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take.</w:t>
      </w:r>
    </w:p>
    <w:p w14:paraId="337C5CCE" w14:textId="77777777" w:rsidR="00B812B3" w:rsidRDefault="001A3A33">
      <w:pPr>
        <w:spacing w:before="19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6.1</w:t>
      </w:r>
    </w:p>
    <w:p w14:paraId="45011A56" w14:textId="77777777" w:rsidR="00B812B3" w:rsidRDefault="001A3A33">
      <w:pPr>
        <w:pStyle w:val="Heading2"/>
        <w:numPr>
          <w:ilvl w:val="1"/>
          <w:numId w:val="39"/>
        </w:numPr>
        <w:tabs>
          <w:tab w:val="left" w:pos="895"/>
        </w:tabs>
        <w:spacing w:before="245"/>
      </w:pPr>
      <w:r>
        <w:t>TELEHEALTH</w:t>
      </w:r>
    </w:p>
    <w:p w14:paraId="565C245E" w14:textId="77777777" w:rsidR="00B812B3" w:rsidRDefault="001A3A33">
      <w:pPr>
        <w:pStyle w:val="BodyText"/>
        <w:spacing w:before="244" w:line="273" w:lineRule="auto"/>
        <w:ind w:right="736"/>
      </w:pPr>
      <w:r>
        <w:t>Marriage and family therapists take precautions to meet their responsibilities</w:t>
      </w:r>
      <w:r>
        <w:rPr>
          <w:spacing w:val="-67"/>
        </w:rPr>
        <w:t xml:space="preserve"> </w:t>
      </w:r>
      <w:r>
        <w:t>to clients/patients who are not physically present during t</w:t>
      </w:r>
      <w:r>
        <w:t>he provision of</w:t>
      </w:r>
      <w:r>
        <w:rPr>
          <w:spacing w:val="1"/>
        </w:rPr>
        <w:t xml:space="preserve"> </w:t>
      </w:r>
      <w:r>
        <w:t>therapy. Prior to utilizing telehealth, marriage and family therapists consider</w:t>
      </w:r>
      <w:r>
        <w:rPr>
          <w:spacing w:val="-67"/>
        </w:rPr>
        <w:t xml:space="preserve"> </w:t>
      </w:r>
      <w:r>
        <w:t>the appropriateness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suitability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therapeutic modality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client’s/patient’s</w:t>
      </w:r>
      <w:r>
        <w:rPr>
          <w:spacing w:val="-5"/>
        </w:rPr>
        <w:t xml:space="preserve"> </w:t>
      </w:r>
      <w:r>
        <w:t>needs.</w:t>
      </w:r>
      <w:r>
        <w:rPr>
          <w:spacing w:val="-1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includes</w:t>
      </w:r>
      <w:r>
        <w:rPr>
          <w:spacing w:val="-5"/>
        </w:rPr>
        <w:t xml:space="preserve"> </w:t>
      </w:r>
      <w:r>
        <w:t>consideration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cli</w:t>
      </w:r>
      <w:r>
        <w:t>ent’s/patient’s familiarity with the modality, the issues to be addressed,</w:t>
      </w:r>
      <w:r>
        <w:rPr>
          <w:spacing w:val="1"/>
        </w:rPr>
        <w:t xml:space="preserve"> </w:t>
      </w:r>
      <w:r>
        <w:t>and the therapeutic orientation. Marriage and family therapists then employ</w:t>
      </w:r>
      <w:r>
        <w:rPr>
          <w:spacing w:val="1"/>
        </w:rPr>
        <w:t xml:space="preserve"> </w:t>
      </w:r>
      <w:r>
        <w:t>telehealth</w:t>
      </w:r>
      <w:r>
        <w:rPr>
          <w:spacing w:val="-1"/>
        </w:rPr>
        <w:t xml:space="preserve"> </w:t>
      </w:r>
      <w:r>
        <w:t>competently.</w:t>
      </w:r>
    </w:p>
    <w:p w14:paraId="27EBFCCC" w14:textId="77777777" w:rsidR="00B812B3" w:rsidRDefault="001A3A33">
      <w:pPr>
        <w:pStyle w:val="Heading3"/>
        <w:spacing w:before="193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6.1</w:t>
      </w:r>
    </w:p>
    <w:p w14:paraId="234DDF00" w14:textId="77777777" w:rsidR="00B812B3" w:rsidRDefault="001A3A33">
      <w:pPr>
        <w:pStyle w:val="BodyText"/>
        <w:spacing w:before="244" w:line="273" w:lineRule="auto"/>
        <w:ind w:right="959"/>
      </w:pP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6.1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wording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section 1.4.2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previous Code of Ethics. However, it no contains more specific language</w:t>
      </w:r>
      <w:r>
        <w:rPr>
          <w:spacing w:val="1"/>
        </w:rPr>
        <w:t xml:space="preserve"> </w:t>
      </w:r>
      <w:r>
        <w:t>regarding the therapist’s fundamental considerations when evaluating the</w:t>
      </w:r>
      <w:r>
        <w:rPr>
          <w:spacing w:val="1"/>
        </w:rPr>
        <w:t xml:space="preserve"> </w:t>
      </w:r>
      <w:r>
        <w:t>benefit of telehealth for clients. The new wording is consistent with the</w:t>
      </w:r>
      <w:r>
        <w:rPr>
          <w:spacing w:val="1"/>
        </w:rPr>
        <w:t xml:space="preserve"> </w:t>
      </w:r>
      <w:r>
        <w:t>requireme</w:t>
      </w:r>
      <w:r>
        <w:t>nts contained in regulations 6 C.C.R. §1815.5, California’s</w:t>
      </w:r>
      <w:r>
        <w:rPr>
          <w:spacing w:val="1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of Practice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Telehealth.</w:t>
      </w:r>
    </w:p>
    <w:p w14:paraId="7D70C203" w14:textId="77777777" w:rsidR="00B812B3" w:rsidRDefault="001A3A33">
      <w:pPr>
        <w:spacing w:before="195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6.2</w:t>
      </w:r>
    </w:p>
    <w:p w14:paraId="69CFE413" w14:textId="77777777" w:rsidR="00B812B3" w:rsidRDefault="001A3A33">
      <w:pPr>
        <w:pStyle w:val="Heading2"/>
        <w:numPr>
          <w:ilvl w:val="1"/>
          <w:numId w:val="39"/>
        </w:numPr>
        <w:tabs>
          <w:tab w:val="left" w:pos="900"/>
        </w:tabs>
        <w:spacing w:before="245"/>
        <w:ind w:left="900" w:hanging="420"/>
      </w:pPr>
      <w:r>
        <w:rPr>
          <w:spacing w:val="-1"/>
        </w:rPr>
        <w:t>COMPLIANCE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r>
        <w:t>TELEHEALTH</w:t>
      </w:r>
      <w:r>
        <w:rPr>
          <w:spacing w:val="-12"/>
        </w:rPr>
        <w:t xml:space="preserve"> </w:t>
      </w:r>
      <w:r>
        <w:t>LAWS</w:t>
      </w:r>
    </w:p>
    <w:p w14:paraId="676D97D3" w14:textId="77777777" w:rsidR="00B812B3" w:rsidRDefault="001A3A33">
      <w:pPr>
        <w:pStyle w:val="BodyText"/>
        <w:spacing w:before="244" w:line="273" w:lineRule="auto"/>
        <w:ind w:right="1035"/>
        <w:jc w:val="both"/>
      </w:pPr>
      <w:r>
        <w:t>Marriage and family therapists are familiar with the state and federal laws</w:t>
      </w:r>
      <w:r>
        <w:rPr>
          <w:spacing w:val="-67"/>
        </w:rPr>
        <w:t xml:space="preserve"> </w:t>
      </w:r>
      <w:r>
        <w:t>governing telehealth and ensure co</w:t>
      </w:r>
      <w:r>
        <w:t>mpliance with all relevant laws prior to</w:t>
      </w:r>
      <w:r>
        <w:rPr>
          <w:spacing w:val="-68"/>
        </w:rPr>
        <w:t xml:space="preserve"> </w:t>
      </w:r>
      <w:r>
        <w:t>engaging</w:t>
      </w:r>
      <w:r>
        <w:rPr>
          <w:spacing w:val="-1"/>
        </w:rPr>
        <w:t xml:space="preserve"> </w:t>
      </w:r>
      <w:r>
        <w:t>in telehealth</w:t>
      </w:r>
    </w:p>
    <w:p w14:paraId="72665B35" w14:textId="77777777" w:rsidR="00B812B3" w:rsidRDefault="001A3A33">
      <w:pPr>
        <w:pStyle w:val="Heading3"/>
        <w:spacing w:before="197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6.2</w:t>
      </w:r>
    </w:p>
    <w:p w14:paraId="5BC5ED20" w14:textId="77777777" w:rsidR="00B812B3" w:rsidRDefault="001A3A33">
      <w:pPr>
        <w:pStyle w:val="BodyText"/>
        <w:spacing w:before="245" w:line="273" w:lineRule="auto"/>
        <w:ind w:right="749"/>
      </w:pPr>
      <w:r>
        <w:t>The new Section 6.2 addresses the fact that therapists must be fluent in the</w:t>
      </w:r>
      <w:r>
        <w:rPr>
          <w:spacing w:val="1"/>
        </w:rPr>
        <w:t xml:space="preserve"> </w:t>
      </w:r>
      <w:r>
        <w:t>applicable federal and state laws when practicing telehealth. In addition to</w:t>
      </w:r>
      <w:r>
        <w:rPr>
          <w:spacing w:val="1"/>
        </w:rPr>
        <w:t xml:space="preserve"> </w:t>
      </w:r>
      <w:r>
        <w:t>the California regulations (16 C.C.R. §1815.5), the Health Insurance and</w:t>
      </w:r>
      <w:r>
        <w:rPr>
          <w:spacing w:val="1"/>
        </w:rPr>
        <w:t xml:space="preserve"> </w:t>
      </w:r>
      <w:r>
        <w:rPr>
          <w:spacing w:val="-1"/>
        </w:rPr>
        <w:t>Portability</w:t>
      </w:r>
      <w:r>
        <w:rPr>
          <w:spacing w:val="-17"/>
        </w:rPr>
        <w:t xml:space="preserve"> </w:t>
      </w:r>
      <w:r>
        <w:rPr>
          <w:spacing w:val="-1"/>
        </w:rPr>
        <w:t>Accountability</w:t>
      </w:r>
      <w:r>
        <w:rPr>
          <w:spacing w:val="-16"/>
        </w:rPr>
        <w:t xml:space="preserve"> </w:t>
      </w:r>
      <w:r>
        <w:rPr>
          <w:spacing w:val="-1"/>
        </w:rPr>
        <w:t>Act (HIPAA) addresses</w:t>
      </w:r>
      <w:r>
        <w:t xml:space="preserve"> legal</w:t>
      </w:r>
      <w:r>
        <w:rPr>
          <w:spacing w:val="-1"/>
        </w:rPr>
        <w:t xml:space="preserve"> </w:t>
      </w:r>
      <w:r>
        <w:t>requirements related</w:t>
      </w:r>
    </w:p>
    <w:p w14:paraId="5326BB9E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FF871D2" w14:textId="77777777" w:rsidR="00B812B3" w:rsidRDefault="00B812B3">
      <w:pPr>
        <w:pStyle w:val="BodyText"/>
        <w:spacing w:before="6"/>
        <w:ind w:left="0"/>
      </w:pPr>
    </w:p>
    <w:p w14:paraId="49333B76" w14:textId="77777777" w:rsidR="00B812B3" w:rsidRDefault="001A3A33">
      <w:pPr>
        <w:pStyle w:val="BodyText"/>
        <w:spacing w:before="88" w:line="273" w:lineRule="auto"/>
        <w:ind w:right="1198"/>
      </w:pP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electronically</w:t>
      </w:r>
      <w:r>
        <w:rPr>
          <w:spacing w:val="-2"/>
        </w:rPr>
        <w:t xml:space="preserve"> </w:t>
      </w:r>
      <w:r>
        <w:t>transmitted</w:t>
      </w:r>
      <w:r>
        <w:rPr>
          <w:spacing w:val="-2"/>
        </w:rPr>
        <w:t xml:space="preserve"> </w:t>
      </w:r>
      <w:r>
        <w:t>private</w:t>
      </w:r>
      <w:r>
        <w:rPr>
          <w:spacing w:val="-3"/>
        </w:rPr>
        <w:t xml:space="preserve"> </w:t>
      </w:r>
      <w:r>
        <w:t>health</w:t>
      </w:r>
      <w:r>
        <w:rPr>
          <w:spacing w:val="-67"/>
        </w:rPr>
        <w:t xml:space="preserve"> </w:t>
      </w:r>
      <w:r>
        <w:t>information.</w:t>
      </w:r>
    </w:p>
    <w:p w14:paraId="4D7D0438" w14:textId="77777777" w:rsidR="00B812B3" w:rsidRDefault="001A3A33">
      <w:pPr>
        <w:spacing w:before="19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6.3</w:t>
      </w:r>
    </w:p>
    <w:p w14:paraId="5017B6D4" w14:textId="77777777" w:rsidR="00B812B3" w:rsidRDefault="001A3A33">
      <w:pPr>
        <w:pStyle w:val="Heading2"/>
        <w:numPr>
          <w:ilvl w:val="1"/>
          <w:numId w:val="39"/>
        </w:numPr>
        <w:tabs>
          <w:tab w:val="left" w:pos="900"/>
        </w:tabs>
        <w:spacing w:before="245"/>
        <w:ind w:left="900" w:hanging="420"/>
      </w:pPr>
      <w:r>
        <w:t>DISCLOSURES</w:t>
      </w:r>
    </w:p>
    <w:p w14:paraId="38CDBEBB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risks,</w:t>
      </w:r>
      <w:r>
        <w:rPr>
          <w:spacing w:val="-67"/>
        </w:rPr>
        <w:t xml:space="preserve"> </w:t>
      </w:r>
      <w:r>
        <w:t>consequences, and benefits of the telehealth modality, including but not</w:t>
      </w:r>
      <w:r>
        <w:rPr>
          <w:spacing w:val="1"/>
        </w:rPr>
        <w:t xml:space="preserve"> </w:t>
      </w:r>
      <w:r>
        <w:t>limited to issues of confidentiality, clinical limitations, and</w:t>
      </w:r>
      <w:r>
        <w:t xml:space="preserve"> transmission/</w:t>
      </w:r>
      <w:r>
        <w:rPr>
          <w:spacing w:val="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difficulties.</w:t>
      </w:r>
    </w:p>
    <w:p w14:paraId="481ACBFF" w14:textId="77777777" w:rsidR="00B812B3" w:rsidRDefault="001A3A33">
      <w:pPr>
        <w:pStyle w:val="Heading3"/>
        <w:spacing w:before="197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 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6.3</w:t>
      </w:r>
    </w:p>
    <w:p w14:paraId="4710DB17" w14:textId="77777777" w:rsidR="00B812B3" w:rsidRDefault="001A3A33">
      <w:pPr>
        <w:pStyle w:val="BodyText"/>
        <w:spacing w:before="244" w:line="273" w:lineRule="auto"/>
        <w:ind w:right="749"/>
      </w:pPr>
      <w:r>
        <w:t>The new Section 6.3 uses wording from the former section 1.4.2 of the</w:t>
      </w:r>
      <w:r>
        <w:rPr>
          <w:spacing w:val="1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Ethics.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eliminates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wording</w:t>
      </w:r>
      <w:r>
        <w:rPr>
          <w:spacing w:val="-67"/>
        </w:rPr>
        <w:t xml:space="preserve"> </w:t>
      </w:r>
      <w:r>
        <w:t>“ability to respond to emergencies,”. This issue now is categorized under</w:t>
      </w:r>
      <w:r>
        <w:rPr>
          <w:spacing w:val="1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limitations.</w:t>
      </w:r>
    </w:p>
    <w:p w14:paraId="6CB1D8F2" w14:textId="77777777" w:rsidR="00B812B3" w:rsidRDefault="001A3A33">
      <w:pPr>
        <w:spacing w:before="196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7.1</w:t>
      </w:r>
    </w:p>
    <w:p w14:paraId="7DDCA2B6" w14:textId="77777777" w:rsidR="00B812B3" w:rsidRDefault="001A3A33">
      <w:pPr>
        <w:pStyle w:val="Heading2"/>
        <w:numPr>
          <w:ilvl w:val="1"/>
          <w:numId w:val="38"/>
        </w:numPr>
        <w:tabs>
          <w:tab w:val="left" w:pos="900"/>
        </w:tabs>
        <w:spacing w:before="245" w:line="273" w:lineRule="auto"/>
        <w:ind w:right="1903" w:firstLine="0"/>
      </w:pPr>
      <w:r>
        <w:rPr>
          <w:spacing w:val="-1"/>
        </w:rPr>
        <w:t>MAINTAINING PROFESSIONAL</w:t>
      </w:r>
      <w:r>
        <w:rPr>
          <w:spacing w:val="-16"/>
        </w:rPr>
        <w:t xml:space="preserve"> </w:t>
      </w:r>
      <w:r>
        <w:rPr>
          <w:spacing w:val="-1"/>
        </w:rPr>
        <w:t>BOUNDARIES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7"/>
        </w:rPr>
        <w:t xml:space="preserve"> </w:t>
      </w:r>
      <w:r>
        <w:t>SUPERVISEES</w:t>
      </w:r>
      <w:r>
        <w:rPr>
          <w:spacing w:val="-17"/>
        </w:rPr>
        <w:t xml:space="preserve"> </w:t>
      </w:r>
      <w:r>
        <w:t>AND STUDENTS</w:t>
      </w:r>
    </w:p>
    <w:p w14:paraId="145B286A" w14:textId="77777777" w:rsidR="00B812B3" w:rsidRDefault="001A3A33">
      <w:pPr>
        <w:pStyle w:val="BodyText"/>
        <w:spacing w:before="198" w:line="273" w:lineRule="auto"/>
        <w:ind w:right="707"/>
      </w:pPr>
      <w:r>
        <w:t>Marriage and family therapists are aware of their influential position with</w:t>
      </w:r>
      <w:r>
        <w:rPr>
          <w:spacing w:val="1"/>
        </w:rPr>
        <w:t xml:space="preserve"> </w:t>
      </w:r>
      <w:r>
        <w:t>re</w:t>
      </w:r>
      <w:r>
        <w:t>spect to their students and supervisees, and they avoid exploiting the trust</w:t>
      </w:r>
      <w:r>
        <w:rPr>
          <w:spacing w:val="1"/>
        </w:rPr>
        <w:t xml:space="preserve"> </w:t>
      </w:r>
      <w:r>
        <w:t>and dependency of such persons. Marriage and family therapists, therefore,</w:t>
      </w:r>
      <w:r>
        <w:rPr>
          <w:spacing w:val="1"/>
        </w:rPr>
        <w:t xml:space="preserve"> </w:t>
      </w:r>
      <w:r>
        <w:t>avoid engaging in relationships with supervisees and students (over whom</w:t>
      </w:r>
      <w:r>
        <w:rPr>
          <w:spacing w:val="1"/>
        </w:rPr>
        <w:t xml:space="preserve"> </w:t>
      </w:r>
      <w:r>
        <w:t>they exercise professional auth</w:t>
      </w:r>
      <w:r>
        <w:t>ority) that are likely to impair professional</w:t>
      </w:r>
      <w:r>
        <w:rPr>
          <w:spacing w:val="1"/>
        </w:rPr>
        <w:t xml:space="preserve"> </w:t>
      </w:r>
      <w:r>
        <w:t>judgment or lead to exploitation. It is unethical for a supervisor or educator</w:t>
      </w:r>
      <w:r>
        <w:rPr>
          <w:spacing w:val="1"/>
        </w:rPr>
        <w:t xml:space="preserve"> </w:t>
      </w:r>
      <w:r>
        <w:t>to provide therapy to students or supervisees over whom they exercise</w:t>
      </w:r>
      <w:r>
        <w:rPr>
          <w:spacing w:val="1"/>
        </w:rPr>
        <w:t xml:space="preserve"> </w:t>
      </w:r>
      <w:r>
        <w:t>professional authority, and it is unethical to provide marria</w:t>
      </w:r>
      <w:r>
        <w:t>ge and family</w:t>
      </w:r>
      <w:r>
        <w:rPr>
          <w:spacing w:val="1"/>
        </w:rPr>
        <w:t xml:space="preserve"> </w:t>
      </w:r>
      <w:r>
        <w:t>therapy supervision to clients/patients. Other acts that are likely to be</w:t>
      </w:r>
      <w:r>
        <w:rPr>
          <w:spacing w:val="1"/>
        </w:rPr>
        <w:t xml:space="preserve"> </w:t>
      </w:r>
      <w:r>
        <w:t>unethical</w:t>
      </w:r>
      <w:r>
        <w:rPr>
          <w:spacing w:val="2"/>
        </w:rPr>
        <w:t xml:space="preserve"> </w:t>
      </w:r>
      <w:r>
        <w:t>include,</w:t>
      </w:r>
      <w:r>
        <w:rPr>
          <w:spacing w:val="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limited</w:t>
      </w:r>
      <w:r>
        <w:rPr>
          <w:spacing w:val="3"/>
        </w:rPr>
        <w:t xml:space="preserve"> </w:t>
      </w:r>
      <w:r>
        <w:t>to,</w:t>
      </w:r>
      <w:r>
        <w:rPr>
          <w:spacing w:val="3"/>
        </w:rPr>
        <w:t xml:space="preserve"> </w:t>
      </w:r>
      <w:r>
        <w:t>borrowing</w:t>
      </w:r>
      <w:r>
        <w:rPr>
          <w:spacing w:val="3"/>
        </w:rPr>
        <w:t xml:space="preserve"> </w:t>
      </w:r>
      <w:r>
        <w:t>money</w:t>
      </w:r>
      <w:r>
        <w:rPr>
          <w:spacing w:val="3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supervisee, engaging in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venture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supervisee,</w:t>
      </w:r>
      <w:r>
        <w:rPr>
          <w:spacing w:val="1"/>
        </w:rPr>
        <w:t xml:space="preserve"> </w:t>
      </w:r>
      <w:r>
        <w:t>and engaging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supervisee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student.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supervisee’s spouse, partner, or immediate family member may also be</w:t>
      </w:r>
      <w:r>
        <w:rPr>
          <w:spacing w:val="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unethical dual relationships.</w:t>
      </w:r>
    </w:p>
    <w:p w14:paraId="082A2D93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5230351" w14:textId="77777777" w:rsidR="00B812B3" w:rsidRDefault="00B812B3">
      <w:pPr>
        <w:pStyle w:val="BodyText"/>
        <w:spacing w:before="6"/>
        <w:ind w:left="0"/>
      </w:pPr>
    </w:p>
    <w:p w14:paraId="3B432CFE" w14:textId="77777777" w:rsidR="00B812B3" w:rsidRDefault="001A3A33">
      <w:pPr>
        <w:pStyle w:val="Heading3"/>
        <w:spacing w:before="88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7.1</w:t>
      </w:r>
    </w:p>
    <w:p w14:paraId="1B21DBB3" w14:textId="77777777" w:rsidR="00B812B3" w:rsidRDefault="001A3A33">
      <w:pPr>
        <w:pStyle w:val="BodyText"/>
        <w:spacing w:before="244" w:line="273" w:lineRule="auto"/>
        <w:ind w:right="749"/>
      </w:pPr>
      <w:r>
        <w:t>The new Section 7.1 uses language from t</w:t>
      </w:r>
      <w:r>
        <w:t>he former section 4.1 of the</w:t>
      </w:r>
      <w:r>
        <w:rPr>
          <w:spacing w:val="1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Ethics.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wording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emphasizes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6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maintaining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boundaries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supervisees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students.</w:t>
      </w:r>
    </w:p>
    <w:p w14:paraId="7CF62A2E" w14:textId="77777777" w:rsidR="00B812B3" w:rsidRDefault="001A3A33">
      <w:pPr>
        <w:pStyle w:val="BodyText"/>
        <w:spacing w:line="273" w:lineRule="auto"/>
        <w:ind w:right="719"/>
      </w:pPr>
      <w:r>
        <w:rPr>
          <w:spacing w:val="-1"/>
        </w:rPr>
        <w:t>According to Michael Grifin, JD, LCSW, CAMFT Staff Attorney, “Although</w:t>
      </w:r>
      <w:r>
        <w:rPr>
          <w:spacing w:val="-67"/>
        </w:rPr>
        <w:t xml:space="preserve"> </w:t>
      </w:r>
      <w:r>
        <w:t>this section does not express a blanket prohibition of dual/multiple</w:t>
      </w:r>
      <w:r>
        <w:rPr>
          <w:spacing w:val="1"/>
        </w:rPr>
        <w:t xml:space="preserve"> </w:t>
      </w:r>
      <w:r>
        <w:t>relationships between supervisors/educators and supervisees/students, it</w:t>
      </w:r>
      <w:r>
        <w:rPr>
          <w:spacing w:val="1"/>
        </w:rPr>
        <w:t xml:space="preserve"> </w:t>
      </w:r>
      <w:r>
        <w:t>clarifies that supervisors and educators sh</w:t>
      </w:r>
      <w:r>
        <w:t>ould avoid engaging in dual</w:t>
      </w:r>
      <w:r>
        <w:rPr>
          <w:spacing w:val="1"/>
        </w:rPr>
        <w:t xml:space="preserve"> </w:t>
      </w:r>
      <w:r>
        <w:t>relationships with supervisees and students over whom they exercise</w:t>
      </w:r>
      <w:r>
        <w:rPr>
          <w:spacing w:val="1"/>
        </w:rPr>
        <w:t xml:space="preserve"> </w:t>
      </w:r>
      <w:r>
        <w:t>professional authority where such relationships are likely to impair the</w:t>
      </w:r>
      <w:r>
        <w:rPr>
          <w:spacing w:val="1"/>
        </w:rPr>
        <w:t xml:space="preserve"> </w:t>
      </w:r>
      <w:r>
        <w:t>professional judgment of the supervisor/ educator or lead to exploitation 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superv</w:t>
      </w:r>
      <w:r>
        <w:t>isee/student.</w:t>
      </w:r>
      <w:r>
        <w:rPr>
          <w:spacing w:val="-1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former</w:t>
      </w:r>
      <w:r>
        <w:rPr>
          <w:spacing w:val="-1"/>
        </w:rPr>
        <w:t xml:space="preserve"> </w:t>
      </w:r>
      <w:r>
        <w:t>CAMFT</w:t>
      </w:r>
      <w:r>
        <w:rPr>
          <w:spacing w:val="-7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Ethics,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section</w:t>
      </w:r>
      <w:r>
        <w:rPr>
          <w:spacing w:val="-67"/>
        </w:rPr>
        <w:t xml:space="preserve"> </w:t>
      </w:r>
      <w:r>
        <w:t>also cautions supervisors against engaging in certain relationships (such as a</w:t>
      </w:r>
      <w:r>
        <w:rPr>
          <w:spacing w:val="-67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friendship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business</w:t>
      </w:r>
      <w:r>
        <w:rPr>
          <w:spacing w:val="2"/>
        </w:rPr>
        <w:t xml:space="preserve"> </w:t>
      </w:r>
      <w:r>
        <w:t>venture)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supervisee’s</w:t>
      </w:r>
      <w:r>
        <w:rPr>
          <w:spacing w:val="2"/>
        </w:rPr>
        <w:t xml:space="preserve"> </w:t>
      </w:r>
      <w:r>
        <w:t>spouse</w:t>
      </w:r>
      <w:r>
        <w:rPr>
          <w:spacing w:val="1"/>
        </w:rPr>
        <w:t xml:space="preserve"> </w:t>
      </w:r>
      <w:r>
        <w:t>or close family member.” (</w:t>
      </w:r>
      <w:r>
        <w:rPr>
          <w:i/>
        </w:rPr>
        <w:t xml:space="preserve">A Closer </w:t>
      </w:r>
      <w:r>
        <w:rPr>
          <w:i/>
        </w:rPr>
        <w:t>Look at the Revised CAMFT Code of</w:t>
      </w:r>
      <w:r>
        <w:rPr>
          <w:i/>
          <w:spacing w:val="1"/>
        </w:rPr>
        <w:t xml:space="preserve"> </w:t>
      </w:r>
      <w:r>
        <w:rPr>
          <w:i/>
        </w:rPr>
        <w:t>Ethics:</w:t>
      </w:r>
      <w:r>
        <w:rPr>
          <w:i/>
          <w:spacing w:val="-1"/>
        </w:rPr>
        <w:t xml:space="preserve"> </w:t>
      </w:r>
      <w:r>
        <w:rPr>
          <w:i/>
        </w:rPr>
        <w:t>Part II</w:t>
      </w:r>
      <w:r>
        <w:t>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Therapist,</w:t>
      </w:r>
      <w:r>
        <w:rPr>
          <w:spacing w:val="-1"/>
        </w:rPr>
        <w:t xml:space="preserve"> </w:t>
      </w:r>
      <w:r>
        <w:t>September/October 2020.)</w:t>
      </w:r>
    </w:p>
    <w:p w14:paraId="0ABD23D8" w14:textId="77777777" w:rsidR="00B812B3" w:rsidRDefault="001A3A33">
      <w:pPr>
        <w:spacing w:before="18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7.2</w:t>
      </w:r>
    </w:p>
    <w:p w14:paraId="1514D623" w14:textId="77777777" w:rsidR="00B812B3" w:rsidRDefault="001A3A33">
      <w:pPr>
        <w:pStyle w:val="Heading2"/>
        <w:numPr>
          <w:ilvl w:val="1"/>
          <w:numId w:val="38"/>
        </w:numPr>
        <w:tabs>
          <w:tab w:val="left" w:pos="900"/>
        </w:tabs>
        <w:ind w:left="900"/>
      </w:pPr>
      <w:r>
        <w:rPr>
          <w:spacing w:val="-1"/>
        </w:rPr>
        <w:t>SEXUAL</w:t>
      </w:r>
      <w:r>
        <w:rPr>
          <w:spacing w:val="-17"/>
        </w:rPr>
        <w:t xml:space="preserve"> </w:t>
      </w:r>
      <w:r>
        <w:rPr>
          <w:spacing w:val="-1"/>
        </w:rPr>
        <w:t>CONTACT</w:t>
      </w:r>
      <w:r>
        <w:rPr>
          <w:spacing w:val="-11"/>
        </w:rPr>
        <w:t xml:space="preserve"> </w:t>
      </w:r>
      <w:r>
        <w:rPr>
          <w:spacing w:val="-1"/>
        </w:rPr>
        <w:t>WITH SUPERVISEES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t xml:space="preserve"> STUDENTS</w:t>
      </w:r>
    </w:p>
    <w:p w14:paraId="5B67A6D3" w14:textId="77777777" w:rsidR="00B812B3" w:rsidRDefault="001A3A33">
      <w:pPr>
        <w:pStyle w:val="BodyText"/>
        <w:spacing w:before="244" w:line="273" w:lineRule="auto"/>
        <w:ind w:right="711"/>
      </w:pPr>
      <w:r>
        <w:t>Marriage and family therapists do not engage in sexual contact with</w:t>
      </w:r>
      <w:r>
        <w:rPr>
          <w:spacing w:val="1"/>
        </w:rPr>
        <w:t xml:space="preserve"> </w:t>
      </w:r>
      <w:r>
        <w:t>supervisees or students over whom they exercise professional authority.</w:t>
      </w:r>
      <w:r>
        <w:rPr>
          <w:spacing w:val="1"/>
        </w:rPr>
        <w:t xml:space="preserve"> </w:t>
      </w:r>
      <w:r>
        <w:t>Prohibited sexual contact includes, but is not limited to, sexual intercourse,</w:t>
      </w:r>
      <w:r>
        <w:rPr>
          <w:spacing w:val="1"/>
        </w:rPr>
        <w:t xml:space="preserve"> </w:t>
      </w:r>
      <w:r>
        <w:t>sexual intimacy, and sexually explici</w:t>
      </w:r>
      <w:r>
        <w:t>t communications that have no sound</w:t>
      </w:r>
      <w:r>
        <w:rPr>
          <w:spacing w:val="1"/>
        </w:rPr>
        <w:t xml:space="preserve"> </w:t>
      </w:r>
      <w:r>
        <w:t>clinical,</w:t>
      </w:r>
      <w:r>
        <w:rPr>
          <w:spacing w:val="-5"/>
        </w:rPr>
        <w:t xml:space="preserve"> </w:t>
      </w:r>
      <w:r>
        <w:t>supervisory,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educational</w:t>
      </w:r>
      <w:r>
        <w:rPr>
          <w:spacing w:val="-5"/>
        </w:rPr>
        <w:t xml:space="preserve"> </w:t>
      </w:r>
      <w:r>
        <w:t>basis.</w:t>
      </w:r>
      <w:r>
        <w:rPr>
          <w:spacing w:val="-4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acts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spouse,</w:t>
      </w:r>
      <w:r>
        <w:rPr>
          <w:spacing w:val="-5"/>
        </w:rPr>
        <w:t xml:space="preserve"> </w:t>
      </w:r>
      <w:r>
        <w:t>partner,</w:t>
      </w:r>
      <w:r>
        <w:rPr>
          <w:spacing w:val="-67"/>
        </w:rPr>
        <w:t xml:space="preserve"> </w:t>
      </w:r>
      <w:r>
        <w:t>or immediate family member of a supervisee or student are likely to be</w:t>
      </w:r>
      <w:r>
        <w:rPr>
          <w:spacing w:val="1"/>
        </w:rPr>
        <w:t xml:space="preserve"> </w:t>
      </w:r>
      <w:r>
        <w:t>unethical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exploitive. (See</w:t>
      </w:r>
      <w:r>
        <w:rPr>
          <w:spacing w:val="-2"/>
        </w:rPr>
        <w:t xml:space="preserve"> </w:t>
      </w:r>
      <w:r>
        <w:t>also section</w:t>
      </w:r>
      <w:r>
        <w:rPr>
          <w:spacing w:val="-1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Sexual Contact.)</w:t>
      </w:r>
    </w:p>
    <w:p w14:paraId="3277C9A4" w14:textId="77777777" w:rsidR="00B812B3" w:rsidRDefault="001A3A33">
      <w:pPr>
        <w:pStyle w:val="Heading3"/>
        <w:spacing w:before="194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7.2</w:t>
      </w:r>
    </w:p>
    <w:p w14:paraId="387F5C04" w14:textId="77777777" w:rsidR="00B812B3" w:rsidRDefault="001A3A33">
      <w:pPr>
        <w:pStyle w:val="BodyText"/>
        <w:spacing w:before="245" w:line="273" w:lineRule="auto"/>
        <w:ind w:right="751"/>
        <w:rPr>
          <w:i/>
        </w:rPr>
      </w:pPr>
      <w:r>
        <w:t>The new Section 7.2 uses wording from the former section 4.1 of the</w:t>
      </w:r>
      <w:r>
        <w:rPr>
          <w:spacing w:val="1"/>
        </w:rPr>
        <w:t xml:space="preserve"> </w:t>
      </w:r>
      <w:r>
        <w:t>previous Code of Ethics which prohibits supervisors from engaging in any</w:t>
      </w:r>
      <w:r>
        <w:rPr>
          <w:spacing w:val="1"/>
        </w:rPr>
        <w:t xml:space="preserve"> </w:t>
      </w:r>
      <w:r>
        <w:t>sexual activity/contact with supervises or students. It additionally defines</w:t>
      </w:r>
      <w:r>
        <w:rPr>
          <w:spacing w:val="1"/>
        </w:rPr>
        <w:t xml:space="preserve"> </w:t>
      </w:r>
      <w:r>
        <w:t>sexual contact as including “sexually explicit communications that have no</w:t>
      </w:r>
      <w:r>
        <w:rPr>
          <w:spacing w:val="1"/>
        </w:rPr>
        <w:t xml:space="preserve"> </w:t>
      </w:r>
      <w:r>
        <w:t>sound</w:t>
      </w:r>
      <w:r>
        <w:rPr>
          <w:spacing w:val="-4"/>
        </w:rPr>
        <w:t xml:space="preserve"> </w:t>
      </w:r>
      <w:r>
        <w:t>clinical,</w:t>
      </w:r>
      <w:r>
        <w:rPr>
          <w:spacing w:val="-4"/>
        </w:rPr>
        <w:t xml:space="preserve"> </w:t>
      </w:r>
      <w:r>
        <w:t>supervisory,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educational</w:t>
      </w:r>
      <w:r>
        <w:rPr>
          <w:spacing w:val="-4"/>
        </w:rPr>
        <w:t xml:space="preserve"> </w:t>
      </w:r>
      <w:r>
        <w:t>basis”.</w:t>
      </w:r>
      <w:r>
        <w:rPr>
          <w:spacing w:val="-9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alerts</w:t>
      </w:r>
      <w:r>
        <w:rPr>
          <w:spacing w:val="-4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reader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topic.</w:t>
      </w:r>
      <w:r>
        <w:rPr>
          <w:spacing w:val="-1"/>
        </w:rPr>
        <w:t xml:space="preserve"> </w:t>
      </w:r>
      <w:r>
        <w:t>(</w:t>
      </w:r>
      <w:r>
        <w:rPr>
          <w:i/>
        </w:rPr>
        <w:t>A</w:t>
      </w:r>
    </w:p>
    <w:p w14:paraId="08F9CB37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1F5B493" w14:textId="77777777" w:rsidR="00B812B3" w:rsidRDefault="00B812B3">
      <w:pPr>
        <w:pStyle w:val="BodyText"/>
        <w:spacing w:before="6"/>
        <w:ind w:left="0"/>
        <w:rPr>
          <w:i/>
        </w:rPr>
      </w:pPr>
    </w:p>
    <w:p w14:paraId="7A1D630F" w14:textId="77777777" w:rsidR="00B812B3" w:rsidRDefault="001A3A33">
      <w:pPr>
        <w:spacing w:before="88" w:line="273" w:lineRule="auto"/>
        <w:ind w:left="480"/>
        <w:rPr>
          <w:sz w:val="28"/>
        </w:rPr>
      </w:pPr>
      <w:r>
        <w:rPr>
          <w:i/>
          <w:sz w:val="28"/>
        </w:rPr>
        <w:t>Closer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Look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Revised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CAMFT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Code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Ethics: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Part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II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Therapist,</w:t>
      </w:r>
      <w:r>
        <w:rPr>
          <w:spacing w:val="-67"/>
          <w:sz w:val="28"/>
        </w:rPr>
        <w:t xml:space="preserve"> </w:t>
      </w:r>
      <w:r>
        <w:rPr>
          <w:sz w:val="28"/>
        </w:rPr>
        <w:t>September/October</w:t>
      </w:r>
      <w:r>
        <w:rPr>
          <w:spacing w:val="-1"/>
          <w:sz w:val="28"/>
        </w:rPr>
        <w:t xml:space="preserve"> </w:t>
      </w:r>
      <w:r>
        <w:rPr>
          <w:sz w:val="28"/>
        </w:rPr>
        <w:t>2020.)</w:t>
      </w:r>
    </w:p>
    <w:p w14:paraId="546E39CC" w14:textId="77777777" w:rsidR="00B812B3" w:rsidRDefault="001A3A33">
      <w:pPr>
        <w:spacing w:before="19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7.4</w:t>
      </w:r>
    </w:p>
    <w:p w14:paraId="23AC30FC" w14:textId="77777777" w:rsidR="00B812B3" w:rsidRDefault="001A3A33">
      <w:pPr>
        <w:pStyle w:val="Heading2"/>
        <w:spacing w:before="245"/>
        <w:ind w:left="480" w:firstLine="0"/>
      </w:pPr>
      <w:r>
        <w:t>7.4</w:t>
      </w:r>
      <w:r>
        <w:rPr>
          <w:spacing w:val="-5"/>
        </w:rPr>
        <w:t xml:space="preserve"> </w:t>
      </w:r>
      <w:r>
        <w:t>COMPETENCE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SUPERVISEES</w:t>
      </w:r>
    </w:p>
    <w:p w14:paraId="1FE00047" w14:textId="77777777" w:rsidR="00B812B3" w:rsidRDefault="001A3A33">
      <w:pPr>
        <w:pStyle w:val="BodyText"/>
        <w:spacing w:before="244" w:line="273" w:lineRule="auto"/>
        <w:ind w:right="1023"/>
      </w:pPr>
      <w:r>
        <w:t>Marriage and family therapists ensure that the extent, quality, and kind of</w:t>
      </w:r>
      <w:r>
        <w:rPr>
          <w:spacing w:val="-67"/>
        </w:rPr>
        <w:t xml:space="preserve"> </w:t>
      </w:r>
      <w:r>
        <w:t>supervision provided is consistent with the education, training, and</w:t>
      </w:r>
      <w:r>
        <w:rPr>
          <w:spacing w:val="1"/>
        </w:rPr>
        <w:t xml:space="preserve"> </w:t>
      </w:r>
      <w:r>
        <w:t>experience level of the supervisee. Marriage and family therapists do not</w:t>
      </w:r>
      <w:r>
        <w:rPr>
          <w:spacing w:val="1"/>
        </w:rPr>
        <w:t xml:space="preserve"> </w:t>
      </w:r>
      <w:r>
        <w:t xml:space="preserve">permit their students, employees, or </w:t>
      </w:r>
      <w:r>
        <w:t>supervisees to perform or hold</w:t>
      </w:r>
      <w:r>
        <w:rPr>
          <w:spacing w:val="1"/>
        </w:rPr>
        <w:t xml:space="preserve"> </w:t>
      </w:r>
      <w:r>
        <w:t>themselves out beyond their pre-licensed status or to perform professional</w:t>
      </w:r>
      <w:r>
        <w:rPr>
          <w:spacing w:val="-68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beyond their scope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competence.</w:t>
      </w:r>
    </w:p>
    <w:p w14:paraId="6F775744" w14:textId="77777777" w:rsidR="00B812B3" w:rsidRDefault="001A3A33">
      <w:pPr>
        <w:pStyle w:val="Heading3"/>
        <w:spacing w:before="195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7.4</w:t>
      </w:r>
    </w:p>
    <w:p w14:paraId="505BC3BD" w14:textId="77777777" w:rsidR="00B812B3" w:rsidRDefault="001A3A33">
      <w:pPr>
        <w:pStyle w:val="BodyText"/>
        <w:spacing w:before="244" w:line="273" w:lineRule="auto"/>
        <w:ind w:right="1198"/>
      </w:pPr>
      <w:r>
        <w:t>The new Section 7.4 uses wording from the former section 4.2 of the</w:t>
      </w:r>
      <w:r>
        <w:rPr>
          <w:spacing w:val="1"/>
        </w:rPr>
        <w:t xml:space="preserve"> </w:t>
      </w:r>
      <w:r>
        <w:t>previous Code of Ethics. It now additionally, includes the wording</w:t>
      </w:r>
      <w:r>
        <w:rPr>
          <w:spacing w:val="1"/>
        </w:rPr>
        <w:t xml:space="preserve"> </w:t>
      </w:r>
      <w:r>
        <w:t>“education,</w:t>
      </w:r>
      <w:r>
        <w:rPr>
          <w:spacing w:val="-2"/>
        </w:rPr>
        <w:t xml:space="preserve"> </w:t>
      </w:r>
      <w:r>
        <w:t>training,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level”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clarify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competence.</w:t>
      </w:r>
    </w:p>
    <w:p w14:paraId="6B710332" w14:textId="77777777" w:rsidR="00B812B3" w:rsidRDefault="001A3A33">
      <w:pPr>
        <w:spacing w:before="197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7.6</w:t>
      </w:r>
    </w:p>
    <w:p w14:paraId="699497B0" w14:textId="77777777" w:rsidR="00B812B3" w:rsidRDefault="001A3A33">
      <w:pPr>
        <w:pStyle w:val="Heading2"/>
        <w:numPr>
          <w:ilvl w:val="1"/>
          <w:numId w:val="37"/>
        </w:numPr>
        <w:tabs>
          <w:tab w:val="left" w:pos="900"/>
        </w:tabs>
      </w:pPr>
      <w:r>
        <w:rPr>
          <w:spacing w:val="-2"/>
        </w:rPr>
        <w:t>KNOWLEDGE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LAWS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REGULATIONS</w:t>
      </w:r>
    </w:p>
    <w:p w14:paraId="048C24F7" w14:textId="77777777" w:rsidR="00B812B3" w:rsidRDefault="001A3A33">
      <w:pPr>
        <w:pStyle w:val="BodyText"/>
        <w:spacing w:before="244" w:line="273" w:lineRule="auto"/>
        <w:ind w:right="711"/>
      </w:pPr>
      <w:r>
        <w:t>Supervisors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supervisees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knowledgeable</w:t>
      </w:r>
      <w:r>
        <w:rPr>
          <w:spacing w:val="-3"/>
        </w:rPr>
        <w:t xml:space="preserve"> </w:t>
      </w:r>
      <w:r>
        <w:t>about</w:t>
      </w:r>
      <w:r>
        <w:rPr>
          <w:spacing w:val="-67"/>
        </w:rPr>
        <w:t xml:space="preserve"> </w:t>
      </w:r>
      <w:r>
        <w:t>relevant laws and regulations pertaining to the practice of marriage and</w:t>
      </w:r>
      <w:r>
        <w:rPr>
          <w:spacing w:val="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therapy.</w:t>
      </w:r>
    </w:p>
    <w:p w14:paraId="0F72CC09" w14:textId="77777777" w:rsidR="00B812B3" w:rsidRDefault="001A3A33">
      <w:pPr>
        <w:pStyle w:val="Heading3"/>
        <w:spacing w:before="198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7.6</w:t>
      </w:r>
    </w:p>
    <w:p w14:paraId="420A2081" w14:textId="77777777" w:rsidR="00B812B3" w:rsidRDefault="001A3A33">
      <w:pPr>
        <w:pStyle w:val="BodyText"/>
        <w:spacing w:before="244" w:line="273" w:lineRule="auto"/>
        <w:ind w:right="976"/>
      </w:pPr>
      <w:r>
        <w:t>The new Section 7.6 includes wording from former sections 4.4 and 4.1 of</w:t>
      </w:r>
      <w:r>
        <w:rPr>
          <w:spacing w:val="-68"/>
        </w:rPr>
        <w:t xml:space="preserve"> </w:t>
      </w:r>
      <w:r>
        <w:t>the previous Code of Ethics.</w:t>
      </w:r>
      <w:r>
        <w:rPr>
          <w:spacing w:val="1"/>
        </w:rPr>
        <w:t xml:space="preserve"> </w:t>
      </w:r>
      <w:r>
        <w:t>Additionally, there are now revisions that</w:t>
      </w:r>
      <w:r>
        <w:rPr>
          <w:spacing w:val="1"/>
        </w:rPr>
        <w:t xml:space="preserve"> </w:t>
      </w:r>
      <w:r>
        <w:t>specify that supervisors are expected to be knowledgeable about laws and</w:t>
      </w:r>
      <w:r>
        <w:rPr>
          <w:spacing w:val="1"/>
        </w:rPr>
        <w:t xml:space="preserve"> </w:t>
      </w:r>
      <w:r>
        <w:t>regulations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pertain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practi</w:t>
      </w:r>
      <w:r>
        <w:t>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therapy.</w:t>
      </w:r>
    </w:p>
    <w:p w14:paraId="198DC749" w14:textId="77777777" w:rsidR="00B812B3" w:rsidRDefault="001A3A33">
      <w:pPr>
        <w:spacing w:before="197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7.7</w:t>
      </w:r>
    </w:p>
    <w:p w14:paraId="6F230DDD" w14:textId="77777777" w:rsidR="00B812B3" w:rsidRDefault="001A3A33">
      <w:pPr>
        <w:pStyle w:val="Heading2"/>
        <w:numPr>
          <w:ilvl w:val="1"/>
          <w:numId w:val="37"/>
        </w:numPr>
        <w:tabs>
          <w:tab w:val="left" w:pos="900"/>
        </w:tabs>
        <w:spacing w:line="273" w:lineRule="auto"/>
        <w:ind w:left="480" w:right="1721" w:firstLine="0"/>
      </w:pPr>
      <w:r>
        <w:rPr>
          <w:spacing w:val="-1"/>
        </w:rP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LEGAL</w:t>
      </w:r>
      <w:r>
        <w:rPr>
          <w:spacing w:val="-18"/>
        </w:rPr>
        <w:t xml:space="preserve"> </w:t>
      </w:r>
      <w:r>
        <w:t>REQUIREMENTS</w:t>
      </w:r>
      <w:r>
        <w:rPr>
          <w:spacing w:val="-1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ETHICAL</w:t>
      </w:r>
      <w:r>
        <w:rPr>
          <w:spacing w:val="-67"/>
        </w:rPr>
        <w:t xml:space="preserve"> </w:t>
      </w:r>
      <w:r>
        <w:t>STANDARDS</w:t>
      </w:r>
    </w:p>
    <w:p w14:paraId="2ED7C907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747E132" w14:textId="77777777" w:rsidR="00B812B3" w:rsidRDefault="00B812B3">
      <w:pPr>
        <w:pStyle w:val="BodyText"/>
        <w:spacing w:before="6"/>
        <w:ind w:left="0"/>
        <w:rPr>
          <w:b/>
        </w:rPr>
      </w:pPr>
    </w:p>
    <w:p w14:paraId="0B96F1DE" w14:textId="77777777" w:rsidR="00B812B3" w:rsidRDefault="001A3A33">
      <w:pPr>
        <w:pStyle w:val="BodyText"/>
        <w:spacing w:before="88" w:line="273" w:lineRule="auto"/>
        <w:ind w:right="821"/>
      </w:pPr>
      <w:r>
        <w:t>Supervisors maintain awareness of and stay current with changes in</w:t>
      </w:r>
      <w:r>
        <w:rPr>
          <w:spacing w:val="1"/>
        </w:rPr>
        <w:t xml:space="preserve"> </w:t>
      </w:r>
      <w:r>
        <w:t>professional and ethical standards and legal requirements. Supervisors</w:t>
      </w:r>
      <w:r>
        <w:rPr>
          <w:spacing w:val="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supervisees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standards</w:t>
      </w:r>
      <w:r>
        <w:rPr>
          <w:spacing w:val="-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 responsibilities.</w:t>
      </w:r>
    </w:p>
    <w:p w14:paraId="38C975B1" w14:textId="77777777" w:rsidR="00B812B3" w:rsidRDefault="001A3A33">
      <w:pPr>
        <w:pStyle w:val="Heading3"/>
        <w:spacing w:before="197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7.7</w:t>
      </w:r>
    </w:p>
    <w:p w14:paraId="23B4C8F1" w14:textId="77777777" w:rsidR="00B812B3" w:rsidRDefault="001A3A33">
      <w:pPr>
        <w:pStyle w:val="BodyText"/>
        <w:spacing w:before="244" w:line="273" w:lineRule="auto"/>
        <w:ind w:right="896"/>
      </w:pPr>
      <w:r>
        <w:t>The new Section 7.7 includes wording from the former section 4.5 of the</w:t>
      </w:r>
      <w:r>
        <w:rPr>
          <w:spacing w:val="1"/>
        </w:rPr>
        <w:t xml:space="preserve"> </w:t>
      </w:r>
      <w:r>
        <w:t>previous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Ethics.</w:t>
      </w:r>
      <w:r>
        <w:rPr>
          <w:spacing w:val="-2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wording</w:t>
      </w:r>
      <w:r>
        <w:rPr>
          <w:spacing w:val="-2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supervisors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standards.</w:t>
      </w:r>
    </w:p>
    <w:p w14:paraId="698D7D85" w14:textId="77777777" w:rsidR="00B812B3" w:rsidRDefault="001A3A33">
      <w:pPr>
        <w:spacing w:before="197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7.11</w:t>
      </w:r>
    </w:p>
    <w:p w14:paraId="74154B74" w14:textId="77777777" w:rsidR="00B812B3" w:rsidRDefault="001A3A33">
      <w:pPr>
        <w:pStyle w:val="Heading2"/>
        <w:numPr>
          <w:ilvl w:val="1"/>
          <w:numId w:val="36"/>
        </w:numPr>
        <w:tabs>
          <w:tab w:val="left" w:pos="1025"/>
        </w:tabs>
        <w:spacing w:before="245"/>
      </w:pPr>
      <w:r>
        <w:t>BUSINESS</w:t>
      </w:r>
      <w:r>
        <w:rPr>
          <w:spacing w:val="-1"/>
        </w:rPr>
        <w:t xml:space="preserve"> </w:t>
      </w:r>
      <w:r>
        <w:t>PRACTICE</w:t>
      </w:r>
      <w:r>
        <w:t>S</w:t>
      </w:r>
    </w:p>
    <w:p w14:paraId="6FFC8FCF" w14:textId="77777777" w:rsidR="00B812B3" w:rsidRDefault="001A3A33">
      <w:pPr>
        <w:pStyle w:val="BodyText"/>
        <w:spacing w:before="244" w:line="273" w:lineRule="auto"/>
        <w:ind w:right="1834"/>
      </w:pPr>
      <w:r>
        <w:t>When</w:t>
      </w:r>
      <w:r>
        <w:rPr>
          <w:spacing w:val="-3"/>
        </w:rPr>
        <w:t xml:space="preserve"> </w:t>
      </w:r>
      <w:r>
        <w:t>acting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employers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supervisors,</w:t>
      </w:r>
      <w:r>
        <w:rPr>
          <w:spacing w:val="-2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67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follow lawful</w:t>
      </w:r>
      <w:r>
        <w:rPr>
          <w:spacing w:val="-1"/>
        </w:rPr>
        <w:t xml:space="preserve"> </w:t>
      </w:r>
      <w:r>
        <w:t>business practices.</w:t>
      </w:r>
    </w:p>
    <w:p w14:paraId="4725DCFA" w14:textId="77777777" w:rsidR="00B812B3" w:rsidRDefault="001A3A33">
      <w:pPr>
        <w:pStyle w:val="Heading3"/>
        <w:spacing w:before="198"/>
      </w:pPr>
      <w:r>
        <w:t>The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7.11</w:t>
      </w:r>
    </w:p>
    <w:p w14:paraId="129B4880" w14:textId="77777777" w:rsidR="00B812B3" w:rsidRDefault="001A3A33">
      <w:pPr>
        <w:pStyle w:val="BodyText"/>
        <w:spacing w:before="245" w:line="273" w:lineRule="auto"/>
        <w:ind w:right="681"/>
      </w:pPr>
      <w:r>
        <w:t>The new Section 7.11 includes wording from the former section 4.9 of the</w:t>
      </w:r>
      <w:r>
        <w:rPr>
          <w:spacing w:val="1"/>
        </w:rPr>
        <w:t xml:space="preserve"> </w:t>
      </w:r>
      <w:r>
        <w:t>previous</w:t>
      </w:r>
      <w:r>
        <w:rPr>
          <w:spacing w:val="-4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Ethics.</w:t>
      </w:r>
      <w:r>
        <w:rPr>
          <w:spacing w:val="-4"/>
        </w:rPr>
        <w:t xml:space="preserve"> </w:t>
      </w:r>
      <w:r>
        <w:t>Specifically,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therapists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follow</w:t>
      </w:r>
      <w:r>
        <w:rPr>
          <w:spacing w:val="-67"/>
        </w:rPr>
        <w:t xml:space="preserve"> </w:t>
      </w:r>
      <w:r>
        <w:t>lawful business practices when in the role of an employer and/or supervisor.</w:t>
      </w:r>
      <w:r>
        <w:rPr>
          <w:spacing w:val="1"/>
        </w:rPr>
        <w:t xml:space="preserve"> </w:t>
      </w:r>
      <w:r>
        <w:t>The therapist’s ethical du</w:t>
      </w:r>
      <w:r>
        <w:t>ties that may conflict with the Code of Ethics is</w:t>
      </w:r>
      <w:r>
        <w:rPr>
          <w:spacing w:val="1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in section 9.1.</w:t>
      </w:r>
    </w:p>
    <w:p w14:paraId="6A391CA1" w14:textId="77777777" w:rsidR="00B812B3" w:rsidRDefault="001A3A33">
      <w:pPr>
        <w:spacing w:before="195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7.12</w:t>
      </w:r>
    </w:p>
    <w:p w14:paraId="2C0C4D4B" w14:textId="77777777" w:rsidR="00B812B3" w:rsidRDefault="001A3A33">
      <w:pPr>
        <w:pStyle w:val="Heading2"/>
        <w:numPr>
          <w:ilvl w:val="1"/>
          <w:numId w:val="36"/>
        </w:numPr>
        <w:tabs>
          <w:tab w:val="left" w:pos="1040"/>
        </w:tabs>
        <w:spacing w:before="245"/>
        <w:ind w:left="1040" w:hanging="560"/>
      </w:pPr>
      <w:r>
        <w:t>BARTERING</w:t>
      </w:r>
      <w:r>
        <w:rPr>
          <w:spacing w:val="-12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SUPERVISEES</w:t>
      </w:r>
    </w:p>
    <w:p w14:paraId="6EFDF2EF" w14:textId="77777777" w:rsidR="00B812B3" w:rsidRDefault="001A3A33">
      <w:pPr>
        <w:pStyle w:val="BodyText"/>
        <w:spacing w:before="244" w:line="273" w:lineRule="auto"/>
        <w:ind w:right="700"/>
      </w:pPr>
      <w:r>
        <w:t>Marriage and family therapists ordinarily refrain from accepting goods or</w:t>
      </w:r>
      <w:r>
        <w:rPr>
          <w:spacing w:val="1"/>
        </w:rPr>
        <w:t xml:space="preserve"> </w:t>
      </w:r>
      <w:r>
        <w:t>services from supervisees in return for services rendered because of the</w:t>
      </w:r>
      <w:r>
        <w:rPr>
          <w:spacing w:val="1"/>
        </w:rPr>
        <w:t xml:space="preserve"> </w:t>
      </w:r>
      <w:r>
        <w:t>potential for conflict, exploitation, and/or distortion of the professional</w:t>
      </w:r>
      <w:r>
        <w:rPr>
          <w:spacing w:val="1"/>
        </w:rPr>
        <w:t xml:space="preserve"> </w:t>
      </w:r>
      <w:r>
        <w:t>relationship. Bartering should on</w:t>
      </w:r>
      <w:r>
        <w:t>ly be considered and conducted if the</w:t>
      </w:r>
      <w:r>
        <w:rPr>
          <w:spacing w:val="1"/>
        </w:rPr>
        <w:t xml:space="preserve"> </w:t>
      </w:r>
      <w:r>
        <w:t>supervisee</w:t>
      </w:r>
      <w:r>
        <w:rPr>
          <w:spacing w:val="-3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it,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bartering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exploitive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detrimental</w:t>
      </w:r>
      <w:r>
        <w:rPr>
          <w:spacing w:val="-6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supervisory relationship,</w:t>
      </w:r>
      <w:r>
        <w:rPr>
          <w:spacing w:val="-1"/>
        </w:rPr>
        <w:t xml:space="preserve"> </w:t>
      </w:r>
      <w:r>
        <w:t>and it</w:t>
      </w:r>
      <w:r>
        <w:rPr>
          <w:spacing w:val="-1"/>
        </w:rPr>
        <w:t xml:space="preserve"> </w:t>
      </w:r>
      <w:r>
        <w:t>is negotiated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coercion.</w:t>
      </w:r>
    </w:p>
    <w:p w14:paraId="1F5DBFF9" w14:textId="77777777" w:rsidR="00B812B3" w:rsidRDefault="001A3A33">
      <w:pPr>
        <w:pStyle w:val="BodyText"/>
        <w:spacing w:line="273" w:lineRule="auto"/>
        <w:ind w:right="706"/>
      </w:pPr>
      <w:r>
        <w:t xml:space="preserve">Marriage and family therapists are responsible for ensuring that </w:t>
      </w:r>
      <w:r>
        <w:t>such</w:t>
      </w:r>
      <w:r>
        <w:rPr>
          <w:spacing w:val="1"/>
        </w:rPr>
        <w:t xml:space="preserve"> </w:t>
      </w:r>
      <w:r>
        <w:t>arrangements are not exploitive and that a clear written agreement is created.</w:t>
      </w:r>
      <w:r>
        <w:rPr>
          <w:spacing w:val="-67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social</w:t>
      </w:r>
      <w:r>
        <w:rPr>
          <w:spacing w:val="-67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implications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bartering,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accepted</w:t>
      </w:r>
    </w:p>
    <w:p w14:paraId="6A9A84C1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4E3BD06" w14:textId="77777777" w:rsidR="00B812B3" w:rsidRDefault="00B812B3">
      <w:pPr>
        <w:pStyle w:val="BodyText"/>
        <w:spacing w:before="6"/>
        <w:ind w:left="0"/>
      </w:pPr>
    </w:p>
    <w:p w14:paraId="6FD77202" w14:textId="77777777" w:rsidR="00B812B3" w:rsidRDefault="001A3A33">
      <w:pPr>
        <w:pStyle w:val="BodyText"/>
        <w:spacing w:before="88" w:line="273" w:lineRule="auto"/>
        <w:ind w:right="1274"/>
      </w:pPr>
      <w:r>
        <w:t>practice</w:t>
      </w:r>
      <w:r>
        <w:rPr>
          <w:spacing w:val="-5"/>
        </w:rPr>
        <w:t xml:space="preserve"> </w:t>
      </w:r>
      <w:r>
        <w:t>among</w:t>
      </w:r>
      <w:r>
        <w:rPr>
          <w:spacing w:val="-4"/>
        </w:rPr>
        <w:t xml:space="preserve"> </w:t>
      </w:r>
      <w:r>
        <w:t>professionals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community.</w:t>
      </w:r>
      <w:r>
        <w:rPr>
          <w:spacing w:val="-4"/>
        </w:rPr>
        <w:t xml:space="preserve"> </w:t>
      </w:r>
      <w:r>
        <w:t>(For</w:t>
      </w:r>
      <w:r>
        <w:rPr>
          <w:spacing w:val="-4"/>
        </w:rPr>
        <w:t xml:space="preserve"> </w:t>
      </w:r>
      <w:r>
        <w:t>bartering</w:t>
      </w:r>
      <w:r>
        <w:rPr>
          <w:spacing w:val="-4"/>
        </w:rPr>
        <w:t xml:space="preserve"> </w:t>
      </w:r>
      <w:r>
        <w:t>with</w:t>
      </w:r>
      <w:r>
        <w:rPr>
          <w:spacing w:val="-67"/>
        </w:rPr>
        <w:t xml:space="preserve"> </w:t>
      </w:r>
      <w:r>
        <w:t>clients/patients,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also section</w:t>
      </w:r>
      <w:r>
        <w:rPr>
          <w:spacing w:val="-1"/>
        </w:rPr>
        <w:t xml:space="preserve"> </w:t>
      </w:r>
      <w:r>
        <w:t>12.5 Bartering.)</w:t>
      </w:r>
    </w:p>
    <w:p w14:paraId="373DA6F8" w14:textId="77777777" w:rsidR="00B812B3" w:rsidRDefault="001A3A33">
      <w:pPr>
        <w:pStyle w:val="Heading3"/>
        <w:spacing w:before="198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7.12</w:t>
      </w:r>
    </w:p>
    <w:p w14:paraId="533B55D4" w14:textId="77777777" w:rsidR="00B812B3" w:rsidRDefault="001A3A33">
      <w:pPr>
        <w:pStyle w:val="BodyText"/>
        <w:spacing w:before="245" w:line="273" w:lineRule="auto"/>
        <w:ind w:right="749"/>
      </w:pPr>
      <w:r>
        <w:t>The new Section 7.12 is a new addition but shares similarities with the</w:t>
      </w:r>
      <w:r>
        <w:rPr>
          <w:spacing w:val="1"/>
        </w:rPr>
        <w:t xml:space="preserve"> </w:t>
      </w:r>
      <w:r>
        <w:t>wording from section 12.5. Section 12.5 contains updated wording on</w:t>
      </w:r>
      <w:r>
        <w:rPr>
          <w:spacing w:val="1"/>
        </w:rPr>
        <w:t xml:space="preserve"> </w:t>
      </w:r>
      <w:r>
        <w:t>bartering with clients and specifies that bartering should only be considered</w:t>
      </w:r>
      <w:r>
        <w:rPr>
          <w:spacing w:val="-67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“the</w:t>
      </w:r>
      <w:r>
        <w:rPr>
          <w:spacing w:val="-4"/>
        </w:rPr>
        <w:t xml:space="preserve"> </w:t>
      </w:r>
      <w:r>
        <w:t>supervisee</w:t>
      </w:r>
      <w:r>
        <w:rPr>
          <w:spacing w:val="-3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it;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clear,</w:t>
      </w:r>
      <w:r>
        <w:rPr>
          <w:spacing w:val="-2"/>
        </w:rPr>
        <w:t xml:space="preserve"> </w:t>
      </w:r>
      <w:r>
        <w:t>fairly</w:t>
      </w:r>
      <w:r>
        <w:rPr>
          <w:spacing w:val="-3"/>
        </w:rPr>
        <w:t xml:space="preserve"> </w:t>
      </w:r>
      <w:r>
        <w:t>negotiated,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nonexploitive; and, perhaps most importantly, if it is not detrimental to the</w:t>
      </w:r>
      <w:r>
        <w:rPr>
          <w:spacing w:val="1"/>
        </w:rPr>
        <w:t xml:space="preserve"> </w:t>
      </w:r>
      <w:r>
        <w:t>supervisory relationship.” (</w:t>
      </w:r>
      <w:r>
        <w:rPr>
          <w:i/>
        </w:rPr>
        <w:t>A Closer Look at the Revised CAMFT Code of</w:t>
      </w:r>
      <w:r>
        <w:rPr>
          <w:i/>
          <w:spacing w:val="1"/>
        </w:rPr>
        <w:t xml:space="preserve"> </w:t>
      </w:r>
      <w:r>
        <w:rPr>
          <w:i/>
        </w:rPr>
        <w:t>Ethics:</w:t>
      </w:r>
      <w:r>
        <w:rPr>
          <w:i/>
          <w:spacing w:val="-1"/>
        </w:rPr>
        <w:t xml:space="preserve"> </w:t>
      </w:r>
      <w:r>
        <w:rPr>
          <w:i/>
        </w:rPr>
        <w:t>Part II</w:t>
      </w:r>
      <w:r>
        <w:t>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Therapist,</w:t>
      </w:r>
      <w:r>
        <w:rPr>
          <w:spacing w:val="-1"/>
        </w:rPr>
        <w:t xml:space="preserve"> </w:t>
      </w:r>
      <w:r>
        <w:t>September/October 2020.)</w:t>
      </w:r>
    </w:p>
    <w:p w14:paraId="265888C6" w14:textId="77777777" w:rsidR="00B812B3" w:rsidRDefault="001A3A33">
      <w:pPr>
        <w:spacing w:before="194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7.13</w:t>
      </w:r>
    </w:p>
    <w:p w14:paraId="2D83D6D8" w14:textId="77777777" w:rsidR="00B812B3" w:rsidRDefault="001A3A33">
      <w:pPr>
        <w:pStyle w:val="Heading2"/>
        <w:numPr>
          <w:ilvl w:val="1"/>
          <w:numId w:val="36"/>
        </w:numPr>
        <w:tabs>
          <w:tab w:val="left" w:pos="1040"/>
        </w:tabs>
        <w:ind w:left="1040" w:hanging="560"/>
      </w:pPr>
      <w:r>
        <w:rPr>
          <w:spacing w:val="-2"/>
        </w:rPr>
        <w:t>PERFORMANCE</w:t>
      </w:r>
      <w:r>
        <w:rPr>
          <w:spacing w:val="-14"/>
        </w:rPr>
        <w:t xml:space="preserve"> </w:t>
      </w:r>
      <w:r>
        <w:rPr>
          <w:spacing w:val="-1"/>
        </w:rPr>
        <w:t>ASSISTANCE</w:t>
      </w:r>
    </w:p>
    <w:p w14:paraId="35D5D7D0" w14:textId="77777777" w:rsidR="00B812B3" w:rsidRDefault="001A3A33">
      <w:pPr>
        <w:pStyle w:val="BodyText"/>
        <w:spacing w:before="244" w:line="273" w:lineRule="auto"/>
        <w:ind w:right="1252"/>
      </w:pPr>
      <w:r>
        <w:t>Supervisors guide supervisees in securing assistance, such as personal</w:t>
      </w:r>
      <w:r>
        <w:rPr>
          <w:spacing w:val="1"/>
        </w:rPr>
        <w:t xml:space="preserve"> </w:t>
      </w:r>
      <w:r>
        <w:t>psychotherapy,</w:t>
      </w:r>
      <w:r>
        <w:rPr>
          <w:spacing w:val="-5"/>
        </w:rPr>
        <w:t xml:space="preserve"> </w:t>
      </w:r>
      <w:r>
        <w:t>education,</w:t>
      </w:r>
      <w:r>
        <w:rPr>
          <w:spacing w:val="-4"/>
        </w:rPr>
        <w:t xml:space="preserve"> </w:t>
      </w:r>
      <w:r>
        <w:t>training,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consultation,</w:t>
      </w:r>
      <w:r>
        <w:rPr>
          <w:spacing w:val="-5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supervisee to maintain or improve performance. Supervisees have the</w:t>
      </w:r>
      <w:r>
        <w:rPr>
          <w:spacing w:val="1"/>
        </w:rPr>
        <w:t xml:space="preserve"> </w:t>
      </w:r>
      <w:r>
        <w:t>responsi</w:t>
      </w:r>
      <w:r>
        <w:t>bility to seek information and to ask for supervisorial guidance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necessary.</w:t>
      </w:r>
    </w:p>
    <w:p w14:paraId="67C51B01" w14:textId="77777777" w:rsidR="00B812B3" w:rsidRDefault="001A3A33">
      <w:pPr>
        <w:pStyle w:val="Heading3"/>
        <w:spacing w:before="196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7.13</w:t>
      </w:r>
    </w:p>
    <w:p w14:paraId="0FA9EA68" w14:textId="77777777" w:rsidR="00B812B3" w:rsidRDefault="001A3A33">
      <w:pPr>
        <w:pStyle w:val="BodyText"/>
        <w:spacing w:before="244" w:line="273" w:lineRule="auto"/>
        <w:ind w:right="859"/>
      </w:pPr>
      <w:r>
        <w:t>The New Section 7.13 uses wording from the former section 4.10 of the</w:t>
      </w:r>
      <w:r>
        <w:rPr>
          <w:spacing w:val="1"/>
        </w:rPr>
        <w:t xml:space="preserve"> </w:t>
      </w:r>
      <w:r>
        <w:rPr>
          <w:spacing w:val="-1"/>
        </w:rPr>
        <w:t xml:space="preserve">previous Code </w:t>
      </w:r>
      <w:r>
        <w:t>of Ethics. Additionally, there are revisions which include</w:t>
      </w:r>
      <w:r>
        <w:rPr>
          <w:spacing w:val="1"/>
        </w:rPr>
        <w:t xml:space="preserve"> </w:t>
      </w:r>
      <w:r>
        <w:t>wording</w:t>
      </w:r>
      <w:r>
        <w:rPr>
          <w:spacing w:val="-2"/>
        </w:rPr>
        <w:t xml:space="preserve"> </w:t>
      </w:r>
      <w:r>
        <w:t>expressing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supervisees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seek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information</w:t>
      </w:r>
      <w:r>
        <w:rPr>
          <w:spacing w:val="-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supervisorial guidance</w:t>
      </w:r>
      <w:r>
        <w:rPr>
          <w:spacing w:val="-1"/>
        </w:rPr>
        <w:t xml:space="preserve"> </w:t>
      </w:r>
      <w:r>
        <w:t>when needed.</w:t>
      </w:r>
    </w:p>
    <w:p w14:paraId="0492409F" w14:textId="77777777" w:rsidR="00B812B3" w:rsidRDefault="001A3A33">
      <w:pPr>
        <w:spacing w:before="197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7.17</w:t>
      </w:r>
    </w:p>
    <w:p w14:paraId="79C5C702" w14:textId="77777777" w:rsidR="00B812B3" w:rsidRDefault="001A3A33">
      <w:pPr>
        <w:pStyle w:val="Heading2"/>
        <w:numPr>
          <w:ilvl w:val="1"/>
          <w:numId w:val="35"/>
        </w:numPr>
        <w:tabs>
          <w:tab w:val="left" w:pos="1040"/>
        </w:tabs>
      </w:pPr>
      <w:r>
        <w:t>SUPERVISOR</w:t>
      </w:r>
      <w:r>
        <w:rPr>
          <w:spacing w:val="-15"/>
        </w:rPr>
        <w:t xml:space="preserve"> </w:t>
      </w:r>
      <w:r>
        <w:t>QUALIFICATIONS</w:t>
      </w:r>
    </w:p>
    <w:p w14:paraId="3370A139" w14:textId="77777777" w:rsidR="00B812B3" w:rsidRDefault="001A3A33">
      <w:pPr>
        <w:pStyle w:val="BodyText"/>
        <w:spacing w:before="245" w:line="273" w:lineRule="auto"/>
      </w:pPr>
      <w:r>
        <w:t>Supervisors</w:t>
      </w:r>
      <w:r>
        <w:rPr>
          <w:spacing w:val="-2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licensure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meet/</w:t>
      </w:r>
      <w:r>
        <w:rPr>
          <w:spacing w:val="-2"/>
        </w:rPr>
        <w:t xml:space="preserve"> </w:t>
      </w:r>
      <w:r>
        <w:t>satisfy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qualifications,</w:t>
      </w:r>
      <w:r>
        <w:rPr>
          <w:spacing w:val="-2"/>
        </w:rPr>
        <w:t xml:space="preserve"> </w:t>
      </w:r>
      <w:r>
        <w:t>laws,</w:t>
      </w:r>
      <w:r>
        <w:rPr>
          <w:spacing w:val="-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regulations</w:t>
      </w:r>
      <w:r>
        <w:rPr>
          <w:spacing w:val="-1"/>
        </w:rPr>
        <w:t xml:space="preserve"> </w:t>
      </w:r>
      <w:r>
        <w:t>that pertain to supervision.</w:t>
      </w:r>
    </w:p>
    <w:p w14:paraId="02E5C72D" w14:textId="77777777" w:rsidR="00B812B3" w:rsidRDefault="001A3A33">
      <w:pPr>
        <w:pStyle w:val="Heading3"/>
        <w:spacing w:before="198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7.17</w:t>
      </w:r>
    </w:p>
    <w:p w14:paraId="4416B70E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6796649" w14:textId="77777777" w:rsidR="00B812B3" w:rsidRDefault="00B812B3">
      <w:pPr>
        <w:pStyle w:val="BodyText"/>
        <w:spacing w:before="6"/>
        <w:ind w:left="0"/>
        <w:rPr>
          <w:b/>
        </w:rPr>
      </w:pPr>
    </w:p>
    <w:p w14:paraId="6A55D2F6" w14:textId="77777777" w:rsidR="00B812B3" w:rsidRDefault="001A3A33">
      <w:pPr>
        <w:pStyle w:val="BodyText"/>
        <w:spacing w:before="88" w:line="273" w:lineRule="auto"/>
        <w:ind w:right="1482"/>
      </w:pP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7.17</w:t>
      </w:r>
      <w:r>
        <w:rPr>
          <w:spacing w:val="-1"/>
        </w:rPr>
        <w:t xml:space="preserve"> </w:t>
      </w:r>
      <w:r>
        <w:t>underscores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supervisors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all</w:t>
      </w:r>
      <w:r>
        <w:rPr>
          <w:spacing w:val="-67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requirements.</w:t>
      </w:r>
    </w:p>
    <w:p w14:paraId="798B1C67" w14:textId="77777777" w:rsidR="00B812B3" w:rsidRDefault="001A3A33">
      <w:pPr>
        <w:spacing w:before="19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7.18</w:t>
      </w:r>
    </w:p>
    <w:p w14:paraId="68CD90FA" w14:textId="77777777" w:rsidR="00B812B3" w:rsidRDefault="001A3A33">
      <w:pPr>
        <w:pStyle w:val="Heading2"/>
        <w:numPr>
          <w:ilvl w:val="1"/>
          <w:numId w:val="35"/>
        </w:numPr>
        <w:tabs>
          <w:tab w:val="left" w:pos="1040"/>
        </w:tabs>
        <w:spacing w:before="245"/>
      </w:pPr>
      <w:r>
        <w:rPr>
          <w:spacing w:val="-1"/>
        </w:rPr>
        <w:t>SUPERVISEE REGISTRATION</w:t>
      </w:r>
      <w:r>
        <w:rPr>
          <w:spacing w:val="-16"/>
        </w:rPr>
        <w:t xml:space="preserve"> </w:t>
      </w:r>
      <w:r>
        <w:rPr>
          <w:spacing w:val="-1"/>
        </w:rPr>
        <w:t>AND LIMITED</w:t>
      </w:r>
      <w:r>
        <w:t xml:space="preserve"> ROLE</w:t>
      </w:r>
    </w:p>
    <w:p w14:paraId="313FC6E0" w14:textId="77777777" w:rsidR="00B812B3" w:rsidRDefault="001A3A33">
      <w:pPr>
        <w:pStyle w:val="BodyText"/>
        <w:spacing w:before="244" w:line="273" w:lineRule="auto"/>
        <w:ind w:right="1003"/>
        <w:jc w:val="both"/>
      </w:pPr>
      <w:r>
        <w:t>Supervisees maintain registrations when required by law and/or regulation</w:t>
      </w:r>
      <w:r>
        <w:rPr>
          <w:spacing w:val="-68"/>
        </w:rPr>
        <w:t xml:space="preserve"> </w:t>
      </w:r>
      <w:r>
        <w:t>and function within this limited role as permitted by licensing laws and/or</w:t>
      </w:r>
      <w:r>
        <w:rPr>
          <w:spacing w:val="-67"/>
        </w:rPr>
        <w:t xml:space="preserve"> </w:t>
      </w:r>
      <w:r>
        <w:t>regulations.</w:t>
      </w:r>
    </w:p>
    <w:p w14:paraId="76BD431B" w14:textId="77777777" w:rsidR="00B812B3" w:rsidRDefault="001A3A33">
      <w:pPr>
        <w:pStyle w:val="Heading3"/>
        <w:spacing w:before="197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7.18</w:t>
      </w:r>
    </w:p>
    <w:p w14:paraId="55C46ACD" w14:textId="77777777" w:rsidR="00B812B3" w:rsidRDefault="001A3A33">
      <w:pPr>
        <w:pStyle w:val="BodyText"/>
        <w:spacing w:before="245" w:line="273" w:lineRule="auto"/>
        <w:ind w:right="1198"/>
      </w:pPr>
      <w:r>
        <w:t>The new Section 7.18</w:t>
      </w:r>
      <w:r>
        <w:t xml:space="preserve"> became necessary in order to emphasize the</w:t>
      </w:r>
      <w:r>
        <w:rPr>
          <w:spacing w:val="-67"/>
        </w:rPr>
        <w:t xml:space="preserve"> </w:t>
      </w:r>
      <w:r>
        <w:t>supervisees</w:t>
      </w:r>
      <w:r>
        <w:rPr>
          <w:spacing w:val="-4"/>
        </w:rPr>
        <w:t xml:space="preserve"> </w:t>
      </w:r>
      <w:r>
        <w:t>responsibilities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requirements.</w:t>
      </w:r>
    </w:p>
    <w:p w14:paraId="6B422E62" w14:textId="77777777" w:rsidR="00B812B3" w:rsidRDefault="001A3A33">
      <w:pPr>
        <w:spacing w:before="198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8.3</w:t>
      </w:r>
    </w:p>
    <w:p w14:paraId="64FA65BA" w14:textId="77777777" w:rsidR="00B812B3" w:rsidRDefault="001A3A33">
      <w:pPr>
        <w:pStyle w:val="Heading2"/>
        <w:numPr>
          <w:ilvl w:val="1"/>
          <w:numId w:val="34"/>
        </w:numPr>
        <w:tabs>
          <w:tab w:val="left" w:pos="900"/>
        </w:tabs>
      </w:pPr>
      <w:r>
        <w:t>ETHICAL</w:t>
      </w:r>
      <w:r>
        <w:rPr>
          <w:spacing w:val="-17"/>
        </w:rPr>
        <w:t xml:space="preserve"> </w:t>
      </w:r>
      <w:r>
        <w:t>COMPLAINTS</w:t>
      </w:r>
      <w:r>
        <w:rPr>
          <w:spacing w:val="-17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COLLEAGUES</w:t>
      </w:r>
    </w:p>
    <w:p w14:paraId="751D81C9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resolve</w:t>
      </w:r>
      <w:r>
        <w:rPr>
          <w:spacing w:val="-2"/>
        </w:rPr>
        <w:t xml:space="preserve"> </w:t>
      </w:r>
      <w:r>
        <w:t>disputes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colleagues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filing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ethics</w:t>
      </w:r>
      <w:r>
        <w:rPr>
          <w:spacing w:val="-1"/>
        </w:rPr>
        <w:t xml:space="preserve"> </w:t>
      </w:r>
      <w:r>
        <w:t>complaint.</w:t>
      </w:r>
    </w:p>
    <w:p w14:paraId="0808E778" w14:textId="77777777" w:rsidR="00B812B3" w:rsidRDefault="001A3A33">
      <w:pPr>
        <w:pStyle w:val="BodyText"/>
        <w:spacing w:line="273" w:lineRule="auto"/>
        <w:ind w:right="814"/>
      </w:pPr>
      <w:r>
        <w:t>Reasonable measures may include addressing the matter with the colleague,</w:t>
      </w:r>
      <w:r>
        <w:rPr>
          <w:spacing w:val="-67"/>
        </w:rPr>
        <w:t xml:space="preserve"> </w:t>
      </w:r>
      <w:r>
        <w:t>consultation,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mediation.</w:t>
      </w:r>
      <w:r>
        <w:rPr>
          <w:spacing w:val="-1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encourage the filing of ethics or ot</w:t>
      </w:r>
      <w:r>
        <w:t>her complaints that they know, or</w:t>
      </w:r>
      <w:r>
        <w:rPr>
          <w:spacing w:val="1"/>
        </w:rPr>
        <w:t xml:space="preserve"> </w:t>
      </w:r>
      <w:r>
        <w:t>reasonably</w:t>
      </w:r>
      <w:r>
        <w:rPr>
          <w:spacing w:val="-1"/>
        </w:rPr>
        <w:t xml:space="preserve"> </w:t>
      </w:r>
      <w:r>
        <w:t>should know,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frivolous.</w:t>
      </w:r>
    </w:p>
    <w:p w14:paraId="58A4AC5A" w14:textId="77777777" w:rsidR="00B812B3" w:rsidRDefault="001A3A33">
      <w:pPr>
        <w:pStyle w:val="Heading3"/>
        <w:spacing w:before="195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8.3</w:t>
      </w:r>
    </w:p>
    <w:p w14:paraId="4074D6A8" w14:textId="77777777" w:rsidR="00B812B3" w:rsidRDefault="001A3A33">
      <w:pPr>
        <w:spacing w:before="245" w:line="273" w:lineRule="auto"/>
        <w:ind w:left="480" w:right="790"/>
        <w:rPr>
          <w:sz w:val="28"/>
        </w:rPr>
      </w:pPr>
      <w:r>
        <w:rPr>
          <w:sz w:val="28"/>
        </w:rPr>
        <w:t>The new Section 8.3 is intended to encourage therapists, whenever possible,</w:t>
      </w:r>
      <w:r>
        <w:rPr>
          <w:spacing w:val="-68"/>
          <w:sz w:val="28"/>
        </w:rPr>
        <w:t xml:space="preserve"> </w:t>
      </w:r>
      <w:r>
        <w:rPr>
          <w:sz w:val="28"/>
        </w:rPr>
        <w:t>to “pursue reasonable measures to resolve disputes with colleagues prior to</w:t>
      </w:r>
      <w:r>
        <w:rPr>
          <w:spacing w:val="1"/>
          <w:sz w:val="28"/>
        </w:rPr>
        <w:t xml:space="preserve"> </w:t>
      </w:r>
      <w:r>
        <w:rPr>
          <w:sz w:val="28"/>
        </w:rPr>
        <w:t>filing an ethics complaint.” (</w:t>
      </w:r>
      <w:r>
        <w:rPr>
          <w:i/>
          <w:sz w:val="28"/>
        </w:rPr>
        <w:t>A Closer Look at the Revised CAMFT Code 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Ethics: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Part II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Therapist,</w:t>
      </w:r>
      <w:r>
        <w:rPr>
          <w:spacing w:val="-1"/>
          <w:sz w:val="28"/>
        </w:rPr>
        <w:t xml:space="preserve"> </w:t>
      </w:r>
      <w:r>
        <w:rPr>
          <w:sz w:val="28"/>
        </w:rPr>
        <w:t>September/October 2020.)</w:t>
      </w:r>
    </w:p>
    <w:p w14:paraId="5D5BBC54" w14:textId="77777777" w:rsidR="00B812B3" w:rsidRDefault="001A3A33">
      <w:pPr>
        <w:spacing w:before="196"/>
        <w:ind w:left="480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Section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8.4</w:t>
      </w:r>
    </w:p>
    <w:p w14:paraId="2354BF6E" w14:textId="77777777" w:rsidR="00B812B3" w:rsidRDefault="001A3A33">
      <w:pPr>
        <w:pStyle w:val="Heading2"/>
        <w:numPr>
          <w:ilvl w:val="1"/>
          <w:numId w:val="34"/>
        </w:numPr>
        <w:tabs>
          <w:tab w:val="left" w:pos="900"/>
        </w:tabs>
        <w:spacing w:before="245"/>
      </w:pPr>
      <w:r>
        <w:t>SOLICITING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CLIENTS/PATIENTS</w:t>
      </w:r>
    </w:p>
    <w:p w14:paraId="05409B6F" w14:textId="77777777" w:rsidR="00B812B3" w:rsidRDefault="001A3A33">
      <w:pPr>
        <w:pStyle w:val="BodyText"/>
        <w:spacing w:before="244" w:line="273" w:lineRule="auto"/>
        <w:ind w:right="879"/>
        <w:jc w:val="both"/>
      </w:pPr>
      <w:r>
        <w:t>Marriage and family therapists neither solicit clients/patients nor encourage</w:t>
      </w:r>
      <w:r>
        <w:rPr>
          <w:spacing w:val="-68"/>
        </w:rPr>
        <w:t xml:space="preserve"> </w:t>
      </w:r>
      <w:r>
        <w:t>clients/patients to leave other therapists when the client/ patient, because of</w:t>
      </w:r>
      <w:r>
        <w:rPr>
          <w:spacing w:val="-67"/>
        </w:rPr>
        <w:t xml:space="preserve"> </w:t>
      </w:r>
      <w:r>
        <w:t>circumstances,</w:t>
      </w:r>
      <w:r>
        <w:rPr>
          <w:spacing w:val="-1"/>
        </w:rPr>
        <w:t xml:space="preserve"> </w:t>
      </w:r>
      <w:r>
        <w:t>may be</w:t>
      </w:r>
      <w:r>
        <w:rPr>
          <w:spacing w:val="-2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to undue</w:t>
      </w:r>
      <w:r>
        <w:rPr>
          <w:spacing w:val="-2"/>
        </w:rPr>
        <w:t xml:space="preserve"> </w:t>
      </w:r>
      <w:r>
        <w:t>influence.</w:t>
      </w:r>
    </w:p>
    <w:p w14:paraId="1A9794D8" w14:textId="77777777" w:rsidR="00B812B3" w:rsidRDefault="00B812B3">
      <w:pPr>
        <w:spacing w:line="273" w:lineRule="auto"/>
        <w:jc w:val="both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435D9B1" w14:textId="77777777" w:rsidR="00B812B3" w:rsidRDefault="00B812B3">
      <w:pPr>
        <w:pStyle w:val="BodyText"/>
        <w:spacing w:before="6"/>
        <w:ind w:left="0"/>
      </w:pPr>
    </w:p>
    <w:p w14:paraId="60ED301E" w14:textId="77777777" w:rsidR="00B812B3" w:rsidRDefault="001A3A33">
      <w:pPr>
        <w:pStyle w:val="Heading3"/>
        <w:spacing w:before="88"/>
      </w:pP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Section 8.4</w:t>
      </w:r>
    </w:p>
    <w:p w14:paraId="065BE06B" w14:textId="77777777" w:rsidR="00B812B3" w:rsidRDefault="001A3A33">
      <w:pPr>
        <w:pStyle w:val="BodyText"/>
        <w:spacing w:before="244" w:line="273" w:lineRule="auto"/>
        <w:ind w:right="711"/>
      </w:pPr>
      <w:r>
        <w:t>The new Section 8.4 uses wording from the former section 5.4 of the</w:t>
      </w:r>
      <w:r>
        <w:rPr>
          <w:spacing w:val="1"/>
        </w:rPr>
        <w:t xml:space="preserve"> </w:t>
      </w:r>
      <w:r>
        <w:t>previous Code of Ethics. However, wording has been added in order to</w:t>
      </w:r>
      <w:r>
        <w:rPr>
          <w:spacing w:val="1"/>
        </w:rPr>
        <w:t xml:space="preserve"> </w:t>
      </w:r>
      <w:r>
        <w:t>“comply with the Federal Trade Commission (FTC) ruling against ethical</w:t>
      </w:r>
      <w:r>
        <w:rPr>
          <w:spacing w:val="1"/>
        </w:rPr>
        <w:t xml:space="preserve"> </w:t>
      </w:r>
      <w:r>
        <w:t>standards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overbroad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anti-competiti</w:t>
      </w:r>
      <w:r>
        <w:t>ve,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restrict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licensee’s</w:t>
      </w:r>
      <w:r>
        <w:rPr>
          <w:spacing w:val="-67"/>
        </w:rPr>
        <w:t xml:space="preserve"> </w:t>
      </w:r>
      <w:r>
        <w:t>ability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practice.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prohibition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soliciting</w:t>
      </w:r>
      <w:r>
        <w:rPr>
          <w:spacing w:val="-2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other</w:t>
      </w:r>
      <w:r>
        <w:rPr>
          <w:spacing w:val="-67"/>
        </w:rPr>
        <w:t xml:space="preserve"> </w:t>
      </w:r>
      <w:r>
        <w:t>therapists must be limited to patients or other persons who because of their</w:t>
      </w:r>
      <w:r>
        <w:rPr>
          <w:spacing w:val="1"/>
        </w:rPr>
        <w:t xml:space="preserve"> </w:t>
      </w:r>
      <w:r>
        <w:t>particular circumstances are vulnerable to undue influence.” (</w:t>
      </w:r>
      <w:r>
        <w:rPr>
          <w:i/>
        </w:rPr>
        <w:t>A Closer Look</w:t>
      </w:r>
      <w:r>
        <w:rPr>
          <w:i/>
          <w:spacing w:val="1"/>
        </w:rPr>
        <w:t xml:space="preserve"> </w:t>
      </w:r>
      <w:r>
        <w:rPr>
          <w:i/>
        </w:rPr>
        <w:t>at the Revised CAMFT Code of Ethics: Part II</w:t>
      </w:r>
      <w:r>
        <w:t>, The Therapist, Michael</w:t>
      </w:r>
      <w:r>
        <w:rPr>
          <w:spacing w:val="1"/>
        </w:rPr>
        <w:t xml:space="preserve"> </w:t>
      </w:r>
      <w:r>
        <w:rPr>
          <w:spacing w:val="-2"/>
        </w:rPr>
        <w:t>Griffin,</w:t>
      </w:r>
      <w:r>
        <w:rPr>
          <w:spacing w:val="-1"/>
        </w:rPr>
        <w:t xml:space="preserve"> JD,</w:t>
      </w:r>
      <w:r>
        <w:t xml:space="preserve"> </w:t>
      </w:r>
      <w:r>
        <w:rPr>
          <w:spacing w:val="-1"/>
        </w:rPr>
        <w:t>LCSW,</w:t>
      </w:r>
      <w:r>
        <w:t xml:space="preserve"> </w:t>
      </w:r>
      <w:r>
        <w:rPr>
          <w:spacing w:val="-1"/>
        </w:rPr>
        <w:t>Staff</w:t>
      </w:r>
      <w:r>
        <w:rPr>
          <w:spacing w:val="-17"/>
        </w:rPr>
        <w:t xml:space="preserve"> </w:t>
      </w:r>
      <w:r>
        <w:rPr>
          <w:spacing w:val="-1"/>
        </w:rPr>
        <w:t>Attorney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CAMFT, September/October</w:t>
      </w:r>
      <w:r>
        <w:t xml:space="preserve"> </w:t>
      </w:r>
      <w:r>
        <w:rPr>
          <w:spacing w:val="-1"/>
        </w:rPr>
        <w:t>2020.)</w:t>
      </w:r>
    </w:p>
    <w:p w14:paraId="0DBD2378" w14:textId="77777777" w:rsidR="00B812B3" w:rsidRDefault="001A3A33">
      <w:pPr>
        <w:spacing w:before="193"/>
        <w:ind w:left="480"/>
        <w:rPr>
          <w:b/>
          <w:sz w:val="28"/>
        </w:rPr>
      </w:pPr>
      <w:r>
        <w:rPr>
          <w:b/>
          <w:sz w:val="28"/>
        </w:rPr>
        <w:t>CAMFT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Code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Ethics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Revised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by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CAMFT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2019</w:t>
      </w:r>
      <w:r>
        <w:rPr>
          <w:b/>
          <w:sz w:val="28"/>
        </w:rPr>
        <w:t>)</w:t>
      </w:r>
    </w:p>
    <w:p w14:paraId="2C0667B8" w14:textId="77777777" w:rsidR="00B812B3" w:rsidRDefault="001A3A33">
      <w:pPr>
        <w:spacing w:before="244" w:line="422" w:lineRule="auto"/>
        <w:ind w:left="480" w:right="6566"/>
        <w:rPr>
          <w:b/>
          <w:sz w:val="28"/>
        </w:rPr>
      </w:pPr>
      <w:r>
        <w:rPr>
          <w:b/>
          <w:sz w:val="28"/>
        </w:rPr>
        <w:t>Part I—The Standards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“INTRODUCTION”</w:t>
      </w:r>
    </w:p>
    <w:p w14:paraId="0CC5CF5F" w14:textId="77777777" w:rsidR="00B812B3" w:rsidRDefault="001A3A33">
      <w:pPr>
        <w:spacing w:line="321" w:lineRule="exact"/>
        <w:ind w:left="480"/>
        <w:rPr>
          <w:b/>
          <w:sz w:val="28"/>
        </w:rPr>
      </w:pPr>
      <w:r>
        <w:rPr>
          <w:b/>
          <w:sz w:val="28"/>
        </w:rPr>
        <w:t>“ETHICAL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DECISION-MAKING”</w:t>
      </w:r>
    </w:p>
    <w:p w14:paraId="1BB1149B" w14:textId="77777777" w:rsidR="00B812B3" w:rsidRDefault="001A3A33">
      <w:pPr>
        <w:spacing w:before="244" w:line="422" w:lineRule="auto"/>
        <w:ind w:left="480" w:right="3205"/>
        <w:rPr>
          <w:b/>
          <w:sz w:val="28"/>
        </w:rPr>
      </w:pPr>
      <w:r>
        <w:rPr>
          <w:b/>
          <w:spacing w:val="-2"/>
          <w:sz w:val="28"/>
        </w:rPr>
        <w:t>“1. RESPONSIBILITY TO CLIENTS/PATIENTS”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“2.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CONFIDENTIALITY”</w:t>
      </w:r>
    </w:p>
    <w:p w14:paraId="73702E69" w14:textId="77777777" w:rsidR="00B812B3" w:rsidRDefault="001A3A33">
      <w:pPr>
        <w:spacing w:line="422" w:lineRule="auto"/>
        <w:ind w:left="480" w:right="3234"/>
        <w:rPr>
          <w:b/>
          <w:sz w:val="28"/>
        </w:rPr>
      </w:pPr>
      <w:r>
        <w:rPr>
          <w:b/>
          <w:spacing w:val="-1"/>
          <w:sz w:val="28"/>
        </w:rPr>
        <w:t xml:space="preserve">“3. INFORMED CONSENT </w:t>
      </w:r>
      <w:r>
        <w:rPr>
          <w:b/>
          <w:sz w:val="28"/>
        </w:rPr>
        <w:t>AND DISCLOSURE”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“4.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DUAL/MULTIPLE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RELATIONSHIPS”</w:t>
      </w:r>
    </w:p>
    <w:p w14:paraId="31B16383" w14:textId="77777777" w:rsidR="00B812B3" w:rsidRDefault="001A3A33">
      <w:pPr>
        <w:spacing w:line="422" w:lineRule="auto"/>
        <w:ind w:left="480" w:right="1899"/>
        <w:rPr>
          <w:b/>
          <w:sz w:val="28"/>
        </w:rPr>
      </w:pPr>
      <w:r>
        <w:rPr>
          <w:b/>
          <w:spacing w:val="-1"/>
          <w:sz w:val="28"/>
        </w:rPr>
        <w:t>“5. PROFESSIONAL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COMPETENCE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INTEGRITY”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“6.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TELEHEALTH”</w:t>
      </w:r>
    </w:p>
    <w:p w14:paraId="7D436BAF" w14:textId="77777777" w:rsidR="00B812B3" w:rsidRDefault="001A3A33">
      <w:pPr>
        <w:spacing w:line="273" w:lineRule="auto"/>
        <w:ind w:left="480" w:right="1392"/>
        <w:rPr>
          <w:b/>
          <w:sz w:val="28"/>
        </w:rPr>
      </w:pPr>
      <w:r>
        <w:rPr>
          <w:b/>
          <w:spacing w:val="-2"/>
          <w:sz w:val="28"/>
        </w:rPr>
        <w:t xml:space="preserve">“7. SUPERVISOR, SUPERVISEE, </w:t>
      </w:r>
      <w:r>
        <w:rPr>
          <w:b/>
          <w:spacing w:val="-1"/>
          <w:sz w:val="28"/>
        </w:rPr>
        <w:t>EDUCATOR, AND STUDENT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RESPONSIBILITIES”</w:t>
      </w:r>
    </w:p>
    <w:p w14:paraId="1E870346" w14:textId="77777777" w:rsidR="00B812B3" w:rsidRDefault="001A3A33">
      <w:pPr>
        <w:spacing w:before="196"/>
        <w:ind w:left="480"/>
        <w:rPr>
          <w:b/>
          <w:sz w:val="28"/>
        </w:rPr>
      </w:pPr>
      <w:r>
        <w:rPr>
          <w:b/>
          <w:sz w:val="28"/>
        </w:rPr>
        <w:t>“8.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RESPONSIBILITY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COLLEAGUES”</w:t>
      </w:r>
    </w:p>
    <w:p w14:paraId="3C956115" w14:textId="77777777" w:rsidR="00B812B3" w:rsidRDefault="001A3A33">
      <w:pPr>
        <w:spacing w:before="244" w:line="422" w:lineRule="auto"/>
        <w:ind w:left="480" w:right="2890"/>
        <w:rPr>
          <w:b/>
          <w:sz w:val="28"/>
        </w:rPr>
      </w:pPr>
      <w:r>
        <w:rPr>
          <w:b/>
          <w:sz w:val="28"/>
        </w:rPr>
        <w:t>“9.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RESPONSIBILITY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PROFESSION”</w:t>
      </w:r>
      <w:r>
        <w:rPr>
          <w:b/>
          <w:spacing w:val="1"/>
          <w:sz w:val="28"/>
        </w:rPr>
        <w:t xml:space="preserve"> </w:t>
      </w:r>
      <w:r>
        <w:rPr>
          <w:b/>
          <w:spacing w:val="-1"/>
          <w:sz w:val="28"/>
        </w:rPr>
        <w:t>“10. RESPONSIBILITY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THE L</w:t>
      </w:r>
      <w:r>
        <w:rPr>
          <w:b/>
          <w:sz w:val="28"/>
        </w:rPr>
        <w:t>EGAL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SYSTEM”</w:t>
      </w:r>
    </w:p>
    <w:p w14:paraId="49BA3580" w14:textId="77777777" w:rsidR="00B812B3" w:rsidRDefault="001A3A33">
      <w:pPr>
        <w:spacing w:line="321" w:lineRule="exact"/>
        <w:ind w:left="480"/>
        <w:rPr>
          <w:b/>
          <w:sz w:val="28"/>
        </w:rPr>
      </w:pPr>
      <w:r>
        <w:rPr>
          <w:b/>
          <w:spacing w:val="-2"/>
          <w:sz w:val="28"/>
        </w:rPr>
        <w:t>“11.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RESPONSIBILITY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TO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RESEARCH</w:t>
      </w:r>
      <w:r>
        <w:rPr>
          <w:b/>
          <w:spacing w:val="2"/>
          <w:sz w:val="28"/>
        </w:rPr>
        <w:t xml:space="preserve"> </w:t>
      </w:r>
      <w:r>
        <w:rPr>
          <w:b/>
          <w:spacing w:val="-2"/>
          <w:sz w:val="28"/>
        </w:rPr>
        <w:t>PARTICIPANTS”</w:t>
      </w:r>
    </w:p>
    <w:p w14:paraId="07A3454C" w14:textId="77777777" w:rsidR="00B812B3" w:rsidRDefault="00B812B3">
      <w:pPr>
        <w:spacing w:line="321" w:lineRule="exact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DA62743" w14:textId="77777777" w:rsidR="00B812B3" w:rsidRDefault="00B812B3">
      <w:pPr>
        <w:pStyle w:val="BodyText"/>
        <w:spacing w:before="6"/>
        <w:ind w:left="0"/>
        <w:rPr>
          <w:b/>
        </w:rPr>
      </w:pPr>
    </w:p>
    <w:p w14:paraId="0A3D0717" w14:textId="77777777" w:rsidR="00B812B3" w:rsidRDefault="001A3A33">
      <w:pPr>
        <w:spacing w:before="88"/>
        <w:ind w:left="480"/>
        <w:rPr>
          <w:b/>
          <w:sz w:val="28"/>
        </w:rPr>
      </w:pPr>
      <w:r>
        <w:rPr>
          <w:b/>
          <w:spacing w:val="-1"/>
          <w:sz w:val="28"/>
        </w:rPr>
        <w:t>“12.</w:t>
      </w:r>
      <w:r>
        <w:rPr>
          <w:b/>
          <w:sz w:val="28"/>
        </w:rPr>
        <w:t xml:space="preserve"> FINANCIAL</w:t>
      </w:r>
      <w:r>
        <w:rPr>
          <w:b/>
          <w:spacing w:val="-30"/>
          <w:sz w:val="28"/>
        </w:rPr>
        <w:t xml:space="preserve"> </w:t>
      </w:r>
      <w:r>
        <w:rPr>
          <w:b/>
          <w:sz w:val="28"/>
        </w:rPr>
        <w:t>ARRANGEMENTS”</w:t>
      </w:r>
    </w:p>
    <w:p w14:paraId="6245B759" w14:textId="77777777" w:rsidR="00B812B3" w:rsidRDefault="001A3A33">
      <w:pPr>
        <w:spacing w:before="244" w:line="422" w:lineRule="auto"/>
        <w:ind w:left="480" w:right="6678"/>
        <w:rPr>
          <w:b/>
          <w:sz w:val="28"/>
        </w:rPr>
      </w:pPr>
      <w:r>
        <w:rPr>
          <w:b/>
          <w:spacing w:val="-2"/>
          <w:sz w:val="28"/>
        </w:rPr>
        <w:t>“13. ADVERTISING”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“ENDNOTES”</w:t>
      </w:r>
    </w:p>
    <w:p w14:paraId="2797C1CD" w14:textId="77777777" w:rsidR="00B812B3" w:rsidRDefault="001A3A33">
      <w:pPr>
        <w:pStyle w:val="Heading3"/>
        <w:spacing w:line="422" w:lineRule="auto"/>
        <w:ind w:right="6566"/>
      </w:pPr>
      <w:r>
        <w:t>Part I—The Standards</w:t>
      </w:r>
      <w:r>
        <w:rPr>
          <w:spacing w:val="-68"/>
        </w:rPr>
        <w:t xml:space="preserve"> </w:t>
      </w:r>
      <w:r>
        <w:t>INTRODUCTION</w:t>
      </w:r>
    </w:p>
    <w:p w14:paraId="03F2A19B" w14:textId="77777777" w:rsidR="00B812B3" w:rsidRDefault="001A3A33">
      <w:pPr>
        <w:pStyle w:val="BodyText"/>
        <w:spacing w:line="273" w:lineRule="auto"/>
        <w:ind w:right="937"/>
      </w:pPr>
      <w:r>
        <w:t>The Board of Directors of CAMFT hereby publishes pursuant to the</w:t>
      </w:r>
      <w:r>
        <w:rPr>
          <w:spacing w:val="1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Bylaws,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revised</w:t>
      </w:r>
      <w:r>
        <w:rPr>
          <w:spacing w:val="-1"/>
        </w:rPr>
        <w:t xml:space="preserve"> </w:t>
      </w:r>
      <w:r>
        <w:t>CAMFT</w:t>
      </w:r>
      <w:r>
        <w:rPr>
          <w:spacing w:val="-7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Ethics.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CAMFT</w:t>
      </w:r>
      <w:r>
        <w:rPr>
          <w:spacing w:val="-7"/>
        </w:rPr>
        <w:t xml:space="preserve"> </w:t>
      </w:r>
      <w:r>
        <w:t>Code</w:t>
      </w:r>
      <w:r>
        <w:rPr>
          <w:spacing w:val="-67"/>
        </w:rPr>
        <w:t xml:space="preserve"> </w:t>
      </w:r>
      <w:r>
        <w:t>of Ethics is binding on all Members, Membership classes and Membership</w:t>
      </w:r>
      <w:r>
        <w:rPr>
          <w:spacing w:val="-67"/>
        </w:rPr>
        <w:t xml:space="preserve"> </w:t>
      </w:r>
      <w:r>
        <w:t>categories.</w:t>
      </w:r>
    </w:p>
    <w:p w14:paraId="0E2E5968" w14:textId="77777777" w:rsidR="00B812B3" w:rsidRDefault="001A3A33">
      <w:pPr>
        <w:pStyle w:val="BodyText"/>
        <w:spacing w:before="195" w:line="273" w:lineRule="auto"/>
        <w:ind w:right="711"/>
      </w:pPr>
      <w:r>
        <w:t>Members of CAMFT are expected to abide by</w:t>
      </w:r>
      <w:r>
        <w:t xml:space="preserve"> these standards and by</w:t>
      </w:r>
      <w:r>
        <w:rPr>
          <w:spacing w:val="1"/>
        </w:rPr>
        <w:t xml:space="preserve"> </w:t>
      </w:r>
      <w:r>
        <w:t>applicable</w:t>
      </w:r>
      <w:r>
        <w:rPr>
          <w:spacing w:val="-4"/>
        </w:rPr>
        <w:t xml:space="preserve"> </w:t>
      </w:r>
      <w:r>
        <w:t>California</w:t>
      </w:r>
      <w:r>
        <w:rPr>
          <w:spacing w:val="-3"/>
        </w:rPr>
        <w:t xml:space="preserve"> </w:t>
      </w:r>
      <w:r>
        <w:t>laws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governing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licensed</w:t>
      </w:r>
      <w:r>
        <w:rPr>
          <w:spacing w:val="-67"/>
        </w:rPr>
        <w:t xml:space="preserve"> </w:t>
      </w:r>
      <w:r>
        <w:t>marriage and family therapists, supervisors, educators, registered associate</w:t>
      </w:r>
      <w:r>
        <w:rPr>
          <w:spacing w:val="1"/>
        </w:rPr>
        <w:t xml:space="preserve"> </w:t>
      </w:r>
      <w:r>
        <w:t>marriage and family therapists, applicants, students, and trainees. Members</w:t>
      </w:r>
      <w:r>
        <w:rPr>
          <w:spacing w:val="1"/>
        </w:rPr>
        <w:t xml:space="preserve"> </w:t>
      </w:r>
      <w:r>
        <w:t>are expected to be familiar with the Code of Ethics. A lack of understanding</w:t>
      </w:r>
      <w:r>
        <w:rPr>
          <w:spacing w:val="-6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 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justify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excuse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violation.</w:t>
      </w:r>
    </w:p>
    <w:p w14:paraId="232890B2" w14:textId="77777777" w:rsidR="00B812B3" w:rsidRDefault="001A3A33">
      <w:pPr>
        <w:pStyle w:val="BodyText"/>
        <w:spacing w:line="317" w:lineRule="exact"/>
      </w:pPr>
      <w:r>
        <w:t>The</w:t>
      </w:r>
      <w:r>
        <w:rPr>
          <w:spacing w:val="-3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revised</w:t>
      </w:r>
      <w:r>
        <w:rPr>
          <w:spacing w:val="-2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December</w:t>
      </w:r>
      <w:r>
        <w:rPr>
          <w:spacing w:val="-2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2019.</w:t>
      </w:r>
    </w:p>
    <w:p w14:paraId="6643D30E" w14:textId="77777777" w:rsidR="00B812B3" w:rsidRDefault="001A3A33">
      <w:pPr>
        <w:pStyle w:val="BodyText"/>
        <w:spacing w:before="244" w:line="273" w:lineRule="auto"/>
        <w:ind w:right="711"/>
      </w:pPr>
      <w:r>
        <w:t>These</w:t>
      </w:r>
      <w:r>
        <w:rPr>
          <w:spacing w:val="-3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read,</w:t>
      </w:r>
      <w:r>
        <w:rPr>
          <w:spacing w:val="-2"/>
        </w:rPr>
        <w:t xml:space="preserve"> </w:t>
      </w:r>
      <w:r>
        <w:t>understood,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utilized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ethical</w:t>
      </w:r>
      <w:r>
        <w:rPr>
          <w:spacing w:val="-67"/>
        </w:rPr>
        <w:t xml:space="preserve"> </w:t>
      </w:r>
      <w:r>
        <w:t>behavior. The general principles contained in this code of conduct are also</w:t>
      </w:r>
      <w:r>
        <w:rPr>
          <w:spacing w:val="1"/>
        </w:rPr>
        <w:t xml:space="preserve"> </w:t>
      </w:r>
      <w:r>
        <w:t>used as a basis for the adjudication of ethical issues and/or</w:t>
      </w:r>
      <w:r>
        <w:t xml:space="preserve"> complaints (both</w:t>
      </w:r>
      <w:r>
        <w:rPr>
          <w:spacing w:val="1"/>
        </w:rPr>
        <w:t xml:space="preserve"> </w:t>
      </w:r>
      <w:r>
        <w:t>within and outside of CAMFT) that may arise. Ethical behavior must satisfy</w:t>
      </w:r>
      <w:r>
        <w:rPr>
          <w:spacing w:val="1"/>
        </w:rPr>
        <w:t xml:space="preserve"> </w:t>
      </w:r>
      <w:r>
        <w:t>not only the judgment of the individual marriage and family therapist, but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judgment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one’s</w:t>
      </w:r>
      <w:r>
        <w:rPr>
          <w:spacing w:val="-2"/>
        </w:rPr>
        <w:t xml:space="preserve"> </w:t>
      </w:r>
      <w:r>
        <w:t>peers,</w:t>
      </w:r>
      <w:r>
        <w:rPr>
          <w:spacing w:val="-1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recognized</w:t>
      </w:r>
      <w:r>
        <w:rPr>
          <w:spacing w:val="-2"/>
        </w:rPr>
        <w:t xml:space="preserve"> </w:t>
      </w:r>
      <w:r>
        <w:t>norms.</w:t>
      </w:r>
    </w:p>
    <w:p w14:paraId="5304AA7C" w14:textId="77777777" w:rsidR="00B812B3" w:rsidRDefault="001A3A33">
      <w:pPr>
        <w:pStyle w:val="BodyText"/>
        <w:spacing w:before="195" w:line="273" w:lineRule="auto"/>
        <w:ind w:right="750"/>
      </w:pPr>
      <w:r>
        <w:t>We recognize that the development of standards is an ongoing process, and</w:t>
      </w:r>
      <w:r>
        <w:rPr>
          <w:spacing w:val="1"/>
        </w:rPr>
        <w:t xml:space="preserve"> </w:t>
      </w:r>
      <w:r>
        <w:t>that every conceivable situation that may occur cannot be expressly covered</w:t>
      </w:r>
      <w:r>
        <w:rPr>
          <w:spacing w:val="-67"/>
        </w:rPr>
        <w:t xml:space="preserve"> </w:t>
      </w:r>
      <w:r>
        <w:t>by any set of standards. The absence of a specific prohibition against a</w:t>
      </w:r>
      <w:r>
        <w:rPr>
          <w:spacing w:val="1"/>
        </w:rPr>
        <w:t xml:space="preserve"> </w:t>
      </w:r>
      <w:r>
        <w:t>particular kind of conduct does n</w:t>
      </w:r>
      <w:r>
        <w:t>ot mean that such conduct is either ethical</w:t>
      </w:r>
      <w:r>
        <w:rPr>
          <w:spacing w:val="1"/>
        </w:rPr>
        <w:t xml:space="preserve"> </w:t>
      </w:r>
      <w:r>
        <w:t>or unethical. While the specific wording of these standards is important, the</w:t>
      </w:r>
      <w:r>
        <w:rPr>
          <w:spacing w:val="1"/>
        </w:rPr>
        <w:t xml:space="preserve"> </w:t>
      </w:r>
      <w:r>
        <w:t>spirit and intent of the principles should be taken into consideration by those</w:t>
      </w:r>
      <w:r>
        <w:rPr>
          <w:spacing w:val="-67"/>
        </w:rPr>
        <w:t xml:space="preserve"> </w:t>
      </w:r>
      <w:r>
        <w:t>utilizing or interpreting this code. The titles to the</w:t>
      </w:r>
      <w:r>
        <w:t xml:space="preserve"> various sections of these</w:t>
      </w:r>
      <w:r>
        <w:rPr>
          <w:spacing w:val="1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actual</w:t>
      </w:r>
      <w:r>
        <w:rPr>
          <w:spacing w:val="-3"/>
        </w:rPr>
        <w:t xml:space="preserve"> </w:t>
      </w:r>
      <w:r>
        <w:t>standard.</w:t>
      </w:r>
      <w:r>
        <w:rPr>
          <w:spacing w:val="-8"/>
        </w:rPr>
        <w:t xml:space="preserve"> </w:t>
      </w:r>
      <w:r>
        <w:t>Violations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67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brought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attention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CAMFT</w:t>
      </w:r>
      <w:r>
        <w:rPr>
          <w:spacing w:val="-6"/>
        </w:rPr>
        <w:t xml:space="preserve"> </w:t>
      </w:r>
      <w:r>
        <w:t>Ethics</w:t>
      </w:r>
      <w:r>
        <w:rPr>
          <w:spacing w:val="-1"/>
        </w:rPr>
        <w:t xml:space="preserve"> </w:t>
      </w:r>
      <w:r>
        <w:t>Committee,</w:t>
      </w:r>
    </w:p>
    <w:p w14:paraId="750D2E30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5B1CACC" w14:textId="77777777" w:rsidR="00B812B3" w:rsidRDefault="00B812B3">
      <w:pPr>
        <w:pStyle w:val="BodyText"/>
        <w:spacing w:before="6"/>
        <w:ind w:left="0"/>
      </w:pPr>
    </w:p>
    <w:p w14:paraId="60BDA230" w14:textId="77777777" w:rsidR="00B812B3" w:rsidRDefault="001A3A33">
      <w:pPr>
        <w:pStyle w:val="BodyText"/>
        <w:spacing w:before="88" w:line="273" w:lineRule="auto"/>
        <w:ind w:right="1222"/>
      </w:pPr>
      <w:r>
        <w:t>in</w:t>
      </w:r>
      <w:r>
        <w:rPr>
          <w:spacing w:val="-4"/>
        </w:rPr>
        <w:t xml:space="preserve"> </w:t>
      </w:r>
      <w:r>
        <w:t>writing,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CAMFT’s</w:t>
      </w:r>
      <w:r>
        <w:rPr>
          <w:spacing w:val="-4"/>
        </w:rPr>
        <w:t xml:space="preserve"> </w:t>
      </w:r>
      <w:r>
        <w:t>administrative</w:t>
      </w:r>
      <w:r>
        <w:rPr>
          <w:spacing w:val="-5"/>
        </w:rPr>
        <w:t xml:space="preserve"> </w:t>
      </w:r>
      <w:r>
        <w:t>office,</w:t>
      </w:r>
      <w:r>
        <w:rPr>
          <w:spacing w:val="-4"/>
        </w:rPr>
        <w:t xml:space="preserve"> </w:t>
      </w:r>
      <w:r>
        <w:t>7901</w:t>
      </w:r>
      <w:r>
        <w:rPr>
          <w:spacing w:val="-4"/>
        </w:rPr>
        <w:t xml:space="preserve"> </w:t>
      </w:r>
      <w:r>
        <w:t>Raytheon</w:t>
      </w:r>
      <w:r>
        <w:rPr>
          <w:spacing w:val="-4"/>
        </w:rPr>
        <w:t xml:space="preserve"> </w:t>
      </w:r>
      <w:r>
        <w:t>Road,</w:t>
      </w:r>
      <w:r>
        <w:rPr>
          <w:spacing w:val="-4"/>
        </w:rPr>
        <w:t xml:space="preserve"> </w:t>
      </w:r>
      <w:r>
        <w:t>San</w:t>
      </w:r>
      <w:r>
        <w:rPr>
          <w:spacing w:val="-67"/>
        </w:rPr>
        <w:t xml:space="preserve"> </w:t>
      </w:r>
      <w:r>
        <w:rPr>
          <w:spacing w:val="-1"/>
        </w:rPr>
        <w:t xml:space="preserve">Diego, </w:t>
      </w:r>
      <w:r>
        <w:t>CA 92111-1606, or at such other address as may be necessary</w:t>
      </w:r>
      <w:r>
        <w:rPr>
          <w:spacing w:val="1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location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administrative</w:t>
      </w:r>
      <w:r>
        <w:rPr>
          <w:spacing w:val="-1"/>
        </w:rPr>
        <w:t xml:space="preserve"> </w:t>
      </w:r>
      <w:r>
        <w:t>office.</w:t>
      </w:r>
    </w:p>
    <w:p w14:paraId="66040079" w14:textId="77777777" w:rsidR="00B812B3" w:rsidRDefault="001A3A33">
      <w:pPr>
        <w:pStyle w:val="Heading2"/>
        <w:spacing w:before="198"/>
        <w:ind w:left="480" w:firstLine="0"/>
      </w:pPr>
      <w:r>
        <w:t>ETHICAL</w:t>
      </w:r>
      <w:r>
        <w:rPr>
          <w:spacing w:val="-17"/>
        </w:rPr>
        <w:t xml:space="preserve"> </w:t>
      </w:r>
      <w:r>
        <w:t>DECISION-MAKING</w:t>
      </w:r>
    </w:p>
    <w:p w14:paraId="42931785" w14:textId="77777777" w:rsidR="00B812B3" w:rsidRDefault="001A3A33">
      <w:pPr>
        <w:pStyle w:val="ListParagraph"/>
        <w:numPr>
          <w:ilvl w:val="0"/>
          <w:numId w:val="42"/>
        </w:numPr>
        <w:tabs>
          <w:tab w:val="left" w:pos="654"/>
        </w:tabs>
        <w:spacing w:before="247" w:line="271" w:lineRule="auto"/>
        <w:ind w:right="1102"/>
        <w:rPr>
          <w:sz w:val="28"/>
        </w:rPr>
      </w:pPr>
      <w:r>
        <w:rPr>
          <w:sz w:val="28"/>
        </w:rPr>
        <w:t>Marriage and family therapists recognize that ethical decision-making</w:t>
      </w:r>
      <w:r>
        <w:rPr>
          <w:spacing w:val="1"/>
          <w:sz w:val="28"/>
        </w:rPr>
        <w:t xml:space="preserve"> </w:t>
      </w:r>
      <w:r>
        <w:rPr>
          <w:sz w:val="28"/>
        </w:rPr>
        <w:t>principles may</w:t>
      </w:r>
      <w:r>
        <w:rPr>
          <w:sz w:val="28"/>
        </w:rPr>
        <w:t xml:space="preserve"> be based on higher standards for their conduct than legal</w:t>
      </w:r>
      <w:r>
        <w:rPr>
          <w:spacing w:val="-68"/>
          <w:sz w:val="28"/>
        </w:rPr>
        <w:t xml:space="preserve"> </w:t>
      </w:r>
      <w:r>
        <w:rPr>
          <w:sz w:val="28"/>
        </w:rPr>
        <w:t>requirements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they</w:t>
      </w:r>
      <w:r>
        <w:rPr>
          <w:spacing w:val="-1"/>
          <w:sz w:val="28"/>
        </w:rPr>
        <w:t xml:space="preserve"> </w:t>
      </w:r>
      <w:r>
        <w:rPr>
          <w:sz w:val="28"/>
        </w:rPr>
        <w:t>must comply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higher standard.</w:t>
      </w:r>
    </w:p>
    <w:p w14:paraId="1FFA22EF" w14:textId="77777777" w:rsidR="00B812B3" w:rsidRDefault="001A3A33">
      <w:pPr>
        <w:pStyle w:val="ListParagraph"/>
        <w:numPr>
          <w:ilvl w:val="0"/>
          <w:numId w:val="42"/>
        </w:numPr>
        <w:tabs>
          <w:tab w:val="left" w:pos="654"/>
        </w:tabs>
        <w:spacing w:before="203" w:line="271" w:lineRule="auto"/>
        <w:ind w:right="1000"/>
        <w:rPr>
          <w:sz w:val="28"/>
        </w:rPr>
      </w:pPr>
      <w:r>
        <w:rPr>
          <w:sz w:val="28"/>
        </w:rPr>
        <w:t>Marriage and family therapists act with integrity and truthfulness, ensure</w:t>
      </w:r>
      <w:r>
        <w:rPr>
          <w:spacing w:val="-68"/>
          <w:sz w:val="28"/>
        </w:rPr>
        <w:t xml:space="preserve"> </w:t>
      </w:r>
      <w:r>
        <w:rPr>
          <w:sz w:val="28"/>
        </w:rPr>
        <w:t>fairness and non-discrimination, and promote the well-bei</w:t>
      </w:r>
      <w:r>
        <w:rPr>
          <w:sz w:val="28"/>
        </w:rPr>
        <w:t>ng of their</w:t>
      </w:r>
      <w:r>
        <w:rPr>
          <w:spacing w:val="1"/>
          <w:sz w:val="28"/>
        </w:rPr>
        <w:t xml:space="preserve"> </w:t>
      </w:r>
      <w:r>
        <w:rPr>
          <w:sz w:val="28"/>
        </w:rPr>
        <w:t>clients/patients</w:t>
      </w:r>
      <w:r>
        <w:rPr>
          <w:spacing w:val="-1"/>
          <w:sz w:val="28"/>
        </w:rPr>
        <w:t xml:space="preserve"> </w:t>
      </w:r>
      <w:r>
        <w:rPr>
          <w:sz w:val="28"/>
        </w:rPr>
        <w:t>within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larger</w:t>
      </w:r>
      <w:r>
        <w:rPr>
          <w:spacing w:val="-1"/>
          <w:sz w:val="28"/>
        </w:rPr>
        <w:t xml:space="preserve"> </w:t>
      </w:r>
      <w:r>
        <w:rPr>
          <w:sz w:val="28"/>
        </w:rPr>
        <w:t>society.</w:t>
      </w:r>
    </w:p>
    <w:p w14:paraId="5A1AE797" w14:textId="77777777" w:rsidR="00B812B3" w:rsidRDefault="001A3A33">
      <w:pPr>
        <w:pStyle w:val="ListParagraph"/>
        <w:numPr>
          <w:ilvl w:val="0"/>
          <w:numId w:val="42"/>
        </w:numPr>
        <w:tabs>
          <w:tab w:val="left" w:pos="654"/>
        </w:tabs>
        <w:spacing w:before="204" w:line="268" w:lineRule="auto"/>
        <w:ind w:right="706"/>
        <w:rPr>
          <w:sz w:val="28"/>
        </w:rPr>
      </w:pPr>
      <w:r>
        <w:rPr>
          <w:sz w:val="28"/>
        </w:rPr>
        <w:t>Marriage and family therapists avoid actions that cause harm and recognize</w:t>
      </w:r>
      <w:r>
        <w:rPr>
          <w:spacing w:val="-68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their clients/patients</w:t>
      </w:r>
      <w:r>
        <w:rPr>
          <w:spacing w:val="-1"/>
          <w:sz w:val="28"/>
        </w:rPr>
        <w:t xml:space="preserve"> </w:t>
      </w:r>
      <w:r>
        <w:rPr>
          <w:sz w:val="28"/>
        </w:rPr>
        <w:t>control</w:t>
      </w:r>
      <w:r>
        <w:rPr>
          <w:spacing w:val="-1"/>
          <w:sz w:val="28"/>
        </w:rPr>
        <w:t xml:space="preserve"> </w:t>
      </w:r>
      <w:r>
        <w:rPr>
          <w:sz w:val="28"/>
        </w:rPr>
        <w:t>their own</w:t>
      </w:r>
      <w:r>
        <w:rPr>
          <w:spacing w:val="-1"/>
          <w:sz w:val="28"/>
        </w:rPr>
        <w:t xml:space="preserve"> </w:t>
      </w:r>
      <w:r>
        <w:rPr>
          <w:sz w:val="28"/>
        </w:rPr>
        <w:t>life</w:t>
      </w:r>
      <w:r>
        <w:rPr>
          <w:spacing w:val="-1"/>
          <w:sz w:val="28"/>
        </w:rPr>
        <w:t xml:space="preserve"> </w:t>
      </w:r>
      <w:r>
        <w:rPr>
          <w:sz w:val="28"/>
        </w:rPr>
        <w:t>choices.</w:t>
      </w:r>
    </w:p>
    <w:p w14:paraId="5533719B" w14:textId="77777777" w:rsidR="00B812B3" w:rsidRDefault="001A3A33">
      <w:pPr>
        <w:pStyle w:val="ListParagraph"/>
        <w:numPr>
          <w:ilvl w:val="0"/>
          <w:numId w:val="42"/>
        </w:numPr>
        <w:tabs>
          <w:tab w:val="left" w:pos="654"/>
        </w:tabs>
        <w:spacing w:before="208" w:line="271" w:lineRule="auto"/>
        <w:ind w:right="984"/>
        <w:jc w:val="both"/>
        <w:rPr>
          <w:sz w:val="28"/>
        </w:rPr>
      </w:pPr>
      <w:r>
        <w:rPr>
          <w:sz w:val="28"/>
        </w:rPr>
        <w:t>Marriage and family therapists should be familiar with models of ethical</w:t>
      </w:r>
      <w:r>
        <w:rPr>
          <w:spacing w:val="-67"/>
          <w:sz w:val="28"/>
        </w:rPr>
        <w:t xml:space="preserve"> </w:t>
      </w:r>
      <w:r>
        <w:rPr>
          <w:sz w:val="28"/>
        </w:rPr>
        <w:t>decision-making and continuously develop their skills to recognize when</w:t>
      </w:r>
      <w:r>
        <w:rPr>
          <w:spacing w:val="-68"/>
          <w:sz w:val="28"/>
        </w:rPr>
        <w:t xml:space="preserve"> </w:t>
      </w: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ethical conflict exists.</w:t>
      </w:r>
    </w:p>
    <w:p w14:paraId="319A3AC6" w14:textId="77777777" w:rsidR="00B812B3" w:rsidRDefault="001A3A33">
      <w:pPr>
        <w:pStyle w:val="ListParagraph"/>
        <w:numPr>
          <w:ilvl w:val="0"/>
          <w:numId w:val="42"/>
        </w:numPr>
        <w:tabs>
          <w:tab w:val="left" w:pos="654"/>
        </w:tabs>
        <w:spacing w:before="203" w:line="268" w:lineRule="auto"/>
        <w:ind w:right="1086"/>
        <w:jc w:val="both"/>
        <w:rPr>
          <w:sz w:val="28"/>
        </w:rPr>
      </w:pPr>
      <w:r>
        <w:rPr>
          <w:sz w:val="28"/>
        </w:rPr>
        <w:t>Marriage and family therapists utilize consultation and stay current with</w:t>
      </w:r>
      <w:r>
        <w:rPr>
          <w:spacing w:val="-6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relev</w:t>
      </w:r>
      <w:r>
        <w:rPr>
          <w:sz w:val="28"/>
        </w:rPr>
        <w:t>ant</w:t>
      </w:r>
      <w:r>
        <w:rPr>
          <w:spacing w:val="-1"/>
          <w:sz w:val="28"/>
        </w:rPr>
        <w:t xml:space="preserve"> </w:t>
      </w:r>
      <w:r>
        <w:rPr>
          <w:sz w:val="28"/>
        </w:rPr>
        <w:t>research</w:t>
      </w:r>
      <w:r>
        <w:rPr>
          <w:spacing w:val="-1"/>
          <w:sz w:val="28"/>
        </w:rPr>
        <w:t xml:space="preserve"> </w:t>
      </w:r>
      <w:r>
        <w:rPr>
          <w:sz w:val="28"/>
        </w:rPr>
        <w:t>and literature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-1"/>
          <w:sz w:val="28"/>
        </w:rPr>
        <w:t xml:space="preserve"> </w:t>
      </w:r>
      <w:r>
        <w:rPr>
          <w:sz w:val="28"/>
        </w:rPr>
        <w:t>these</w:t>
      </w:r>
      <w:r>
        <w:rPr>
          <w:spacing w:val="-2"/>
          <w:sz w:val="28"/>
        </w:rPr>
        <w:t xml:space="preserve"> </w:t>
      </w:r>
      <w:r>
        <w:rPr>
          <w:sz w:val="28"/>
        </w:rPr>
        <w:t>processes.</w:t>
      </w:r>
    </w:p>
    <w:p w14:paraId="04CD9440" w14:textId="77777777" w:rsidR="00B812B3" w:rsidRDefault="001A3A33">
      <w:pPr>
        <w:pStyle w:val="ListParagraph"/>
        <w:numPr>
          <w:ilvl w:val="0"/>
          <w:numId w:val="42"/>
        </w:numPr>
        <w:tabs>
          <w:tab w:val="left" w:pos="654"/>
        </w:tabs>
        <w:spacing w:before="208" w:line="271" w:lineRule="auto"/>
        <w:ind w:right="783"/>
        <w:rPr>
          <w:sz w:val="28"/>
        </w:rPr>
      </w:pPr>
      <w:r>
        <w:rPr>
          <w:sz w:val="28"/>
        </w:rPr>
        <w:t>Marriage and family therapists reflect on ethical issues that arise within</w:t>
      </w:r>
      <w:r>
        <w:rPr>
          <w:spacing w:val="1"/>
          <w:sz w:val="28"/>
        </w:rPr>
        <w:t xml:space="preserve"> </w:t>
      </w:r>
      <w:r>
        <w:rPr>
          <w:sz w:val="28"/>
        </w:rPr>
        <w:t>their practice and within the context of their legal responsibilities, ethical</w:t>
      </w:r>
      <w:r>
        <w:rPr>
          <w:spacing w:val="1"/>
          <w:sz w:val="28"/>
        </w:rPr>
        <w:t xml:space="preserve"> </w:t>
      </w:r>
      <w:r>
        <w:rPr>
          <w:sz w:val="28"/>
        </w:rPr>
        <w:t>standards, and personal values, and develop congrue</w:t>
      </w:r>
      <w:r>
        <w:rPr>
          <w:sz w:val="28"/>
        </w:rPr>
        <w:t>nt plans for action and</w:t>
      </w:r>
      <w:r>
        <w:rPr>
          <w:spacing w:val="-68"/>
          <w:sz w:val="28"/>
        </w:rPr>
        <w:t xml:space="preserve"> </w:t>
      </w:r>
      <w:r>
        <w:rPr>
          <w:sz w:val="28"/>
        </w:rPr>
        <w:t>resolution.</w:t>
      </w:r>
    </w:p>
    <w:p w14:paraId="5DBD1851" w14:textId="77777777" w:rsidR="00B812B3" w:rsidRDefault="001A3A33">
      <w:pPr>
        <w:pStyle w:val="Heading2"/>
        <w:numPr>
          <w:ilvl w:val="0"/>
          <w:numId w:val="33"/>
        </w:numPr>
        <w:tabs>
          <w:tab w:val="left" w:pos="760"/>
        </w:tabs>
        <w:spacing w:before="203"/>
      </w:pPr>
      <w:r>
        <w:rPr>
          <w:spacing w:val="-2"/>
        </w:rPr>
        <w:t>RESPONSIBILITY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CLIENTS/PATIENTS</w:t>
      </w:r>
    </w:p>
    <w:p w14:paraId="3A5AB6B0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advance the welfare of families and</w:t>
      </w:r>
      <w:r>
        <w:rPr>
          <w:spacing w:val="1"/>
        </w:rPr>
        <w:t xml:space="preserve"> </w:t>
      </w:r>
      <w:r>
        <w:t>individuals,</w:t>
      </w:r>
      <w:r>
        <w:rPr>
          <w:spacing w:val="-2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seeking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assistance,</w:t>
      </w:r>
      <w:r>
        <w:rPr>
          <w:spacing w:val="-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reasonable</w:t>
      </w:r>
      <w:r>
        <w:rPr>
          <w:spacing w:val="-5"/>
        </w:rPr>
        <w:t xml:space="preserve"> </w:t>
      </w:r>
      <w:r>
        <w:t>efforts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appropriately.</w:t>
      </w:r>
    </w:p>
    <w:p w14:paraId="451F60EB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/>
      </w:pPr>
      <w:r>
        <w:t>NON-DISCRIMINATION:</w:t>
      </w:r>
    </w:p>
    <w:p w14:paraId="5FD5EF2F" w14:textId="77777777" w:rsidR="00B812B3" w:rsidRDefault="001A3A33">
      <w:pPr>
        <w:pStyle w:val="ListParagraph"/>
        <w:numPr>
          <w:ilvl w:val="0"/>
          <w:numId w:val="42"/>
        </w:numPr>
        <w:tabs>
          <w:tab w:val="left" w:pos="654"/>
        </w:tabs>
        <w:spacing w:before="247" w:line="271" w:lineRule="auto"/>
        <w:ind w:right="713"/>
        <w:rPr>
          <w:sz w:val="28"/>
        </w:rPr>
      </w:pPr>
      <w:r>
        <w:rPr>
          <w:sz w:val="28"/>
        </w:rPr>
        <w:t>Marriage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family</w:t>
      </w:r>
      <w:r>
        <w:rPr>
          <w:spacing w:val="-2"/>
          <w:sz w:val="28"/>
        </w:rPr>
        <w:t xml:space="preserve"> </w:t>
      </w:r>
      <w:r>
        <w:rPr>
          <w:sz w:val="28"/>
        </w:rPr>
        <w:t>therapists</w:t>
      </w:r>
      <w:r>
        <w:rPr>
          <w:spacing w:val="-1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condone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engage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discrimination,</w:t>
      </w:r>
      <w:r>
        <w:rPr>
          <w:spacing w:val="-67"/>
          <w:sz w:val="28"/>
        </w:rPr>
        <w:t xml:space="preserve"> </w:t>
      </w:r>
      <w:r>
        <w:rPr>
          <w:sz w:val="28"/>
        </w:rPr>
        <w:t>or refuse professional service to anyone on the basis of race, ethnicity,</w:t>
      </w:r>
      <w:r>
        <w:rPr>
          <w:spacing w:val="1"/>
          <w:sz w:val="28"/>
        </w:rPr>
        <w:t xml:space="preserve"> </w:t>
      </w:r>
      <w:r>
        <w:rPr>
          <w:sz w:val="28"/>
        </w:rPr>
        <w:t>national</w:t>
      </w:r>
      <w:r>
        <w:rPr>
          <w:spacing w:val="-3"/>
          <w:sz w:val="28"/>
        </w:rPr>
        <w:t xml:space="preserve"> </w:t>
      </w:r>
      <w:r>
        <w:rPr>
          <w:sz w:val="28"/>
        </w:rPr>
        <w:t>origin,</w:t>
      </w:r>
      <w:r>
        <w:rPr>
          <w:spacing w:val="-2"/>
          <w:sz w:val="28"/>
        </w:rPr>
        <w:t xml:space="preserve"> </w:t>
      </w:r>
      <w:r>
        <w:rPr>
          <w:sz w:val="28"/>
        </w:rPr>
        <w:t>indigenous</w:t>
      </w:r>
      <w:r>
        <w:rPr>
          <w:spacing w:val="-2"/>
          <w:sz w:val="28"/>
        </w:rPr>
        <w:t xml:space="preserve"> </w:t>
      </w:r>
      <w:r>
        <w:rPr>
          <w:sz w:val="28"/>
        </w:rPr>
        <w:t>heritage,</w:t>
      </w:r>
      <w:r>
        <w:rPr>
          <w:spacing w:val="-2"/>
          <w:sz w:val="28"/>
        </w:rPr>
        <w:t xml:space="preserve"> </w:t>
      </w:r>
      <w:r>
        <w:rPr>
          <w:sz w:val="28"/>
        </w:rPr>
        <w:t>immig</w:t>
      </w:r>
      <w:r>
        <w:rPr>
          <w:sz w:val="28"/>
        </w:rPr>
        <w:t>ration</w:t>
      </w:r>
      <w:r>
        <w:rPr>
          <w:spacing w:val="-2"/>
          <w:sz w:val="28"/>
        </w:rPr>
        <w:t xml:space="preserve"> </w:t>
      </w:r>
      <w:r>
        <w:rPr>
          <w:sz w:val="28"/>
        </w:rPr>
        <w:t>status,</w:t>
      </w:r>
      <w:r>
        <w:rPr>
          <w:spacing w:val="-2"/>
          <w:sz w:val="28"/>
        </w:rPr>
        <w:t xml:space="preserve"> </w:t>
      </w:r>
      <w:r>
        <w:rPr>
          <w:sz w:val="28"/>
        </w:rPr>
        <w:t>gender,</w:t>
      </w:r>
      <w:r>
        <w:rPr>
          <w:spacing w:val="-2"/>
          <w:sz w:val="28"/>
        </w:rPr>
        <w:t xml:space="preserve"> </w:t>
      </w:r>
      <w:r>
        <w:rPr>
          <w:sz w:val="28"/>
        </w:rPr>
        <w:t>gender</w:t>
      </w:r>
    </w:p>
    <w:p w14:paraId="2D45D9C8" w14:textId="77777777" w:rsidR="00B812B3" w:rsidRDefault="00B812B3">
      <w:pPr>
        <w:spacing w:line="271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BC0A339" w14:textId="77777777" w:rsidR="00B812B3" w:rsidRDefault="00B812B3">
      <w:pPr>
        <w:pStyle w:val="BodyText"/>
        <w:spacing w:before="6"/>
        <w:ind w:left="0"/>
      </w:pPr>
    </w:p>
    <w:p w14:paraId="5842AC2E" w14:textId="77777777" w:rsidR="00B812B3" w:rsidRDefault="001A3A33">
      <w:pPr>
        <w:pStyle w:val="BodyText"/>
        <w:spacing w:before="88" w:line="273" w:lineRule="auto"/>
        <w:ind w:left="653" w:right="821"/>
      </w:pPr>
      <w:r>
        <w:t>identity,</w:t>
      </w:r>
      <w:r>
        <w:rPr>
          <w:spacing w:val="-8"/>
        </w:rPr>
        <w:t xml:space="preserve"> </w:t>
      </w:r>
      <w:r>
        <w:t>gender</w:t>
      </w:r>
      <w:r>
        <w:rPr>
          <w:spacing w:val="-8"/>
        </w:rPr>
        <w:t xml:space="preserve"> </w:t>
      </w:r>
      <w:r>
        <w:t>expression,</w:t>
      </w:r>
      <w:r>
        <w:rPr>
          <w:spacing w:val="-8"/>
        </w:rPr>
        <w:t xml:space="preserve"> </w:t>
      </w:r>
      <w:r>
        <w:t>sexual</w:t>
      </w:r>
      <w:r>
        <w:rPr>
          <w:spacing w:val="-8"/>
        </w:rPr>
        <w:t xml:space="preserve"> </w:t>
      </w:r>
      <w:r>
        <w:t>orientation,</w:t>
      </w:r>
      <w:r>
        <w:rPr>
          <w:spacing w:val="-7"/>
        </w:rPr>
        <w:t xml:space="preserve"> </w:t>
      </w:r>
      <w:r>
        <w:t>religion,</w:t>
      </w:r>
      <w:r>
        <w:rPr>
          <w:spacing w:val="-8"/>
        </w:rPr>
        <w:t xml:space="preserve"> </w:t>
      </w:r>
      <w:r>
        <w:t>age,</w:t>
      </w:r>
      <w:r>
        <w:rPr>
          <w:spacing w:val="-8"/>
        </w:rPr>
        <w:t xml:space="preserve"> </w:t>
      </w:r>
      <w:r>
        <w:t>disability,</w:t>
      </w:r>
      <w:r>
        <w:rPr>
          <w:spacing w:val="-67"/>
        </w:rPr>
        <w:t xml:space="preserve"> </w:t>
      </w:r>
      <w:r>
        <w:t>socioeconomic</w:t>
      </w:r>
      <w:r>
        <w:rPr>
          <w:spacing w:val="-2"/>
        </w:rPr>
        <w:t xml:space="preserve"> </w:t>
      </w:r>
      <w:r>
        <w:t>status, or</w:t>
      </w:r>
      <w:r>
        <w:rPr>
          <w:spacing w:val="-1"/>
        </w:rPr>
        <w:t xml:space="preserve"> </w:t>
      </w:r>
      <w:r>
        <w:t>marital/relationship status.</w:t>
      </w:r>
    </w:p>
    <w:p w14:paraId="10D43EE6" w14:textId="77777777" w:rsidR="00B812B3" w:rsidRDefault="001A3A33">
      <w:pPr>
        <w:pStyle w:val="ListParagraph"/>
        <w:numPr>
          <w:ilvl w:val="0"/>
          <w:numId w:val="42"/>
        </w:numPr>
        <w:tabs>
          <w:tab w:val="left" w:pos="654"/>
        </w:tabs>
        <w:spacing w:before="201" w:line="271" w:lineRule="auto"/>
        <w:ind w:right="1069"/>
        <w:rPr>
          <w:sz w:val="28"/>
        </w:rPr>
      </w:pPr>
      <w:r>
        <w:rPr>
          <w:sz w:val="28"/>
        </w:rPr>
        <w:t>Marriage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family</w:t>
      </w:r>
      <w:r>
        <w:rPr>
          <w:spacing w:val="-3"/>
          <w:sz w:val="28"/>
        </w:rPr>
        <w:t xml:space="preserve"> </w:t>
      </w:r>
      <w:r>
        <w:rPr>
          <w:sz w:val="28"/>
        </w:rPr>
        <w:t>therapists</w:t>
      </w:r>
      <w:r>
        <w:rPr>
          <w:spacing w:val="-3"/>
          <w:sz w:val="28"/>
        </w:rPr>
        <w:t xml:space="preserve"> </w:t>
      </w:r>
      <w:r>
        <w:rPr>
          <w:sz w:val="28"/>
        </w:rPr>
        <w:t>make</w:t>
      </w:r>
      <w:r>
        <w:rPr>
          <w:spacing w:val="-4"/>
          <w:sz w:val="28"/>
        </w:rPr>
        <w:t xml:space="preserve"> </w:t>
      </w:r>
      <w:r>
        <w:rPr>
          <w:sz w:val="28"/>
        </w:rPr>
        <w:t>reasonable</w:t>
      </w:r>
      <w:r>
        <w:rPr>
          <w:spacing w:val="-4"/>
          <w:sz w:val="28"/>
        </w:rPr>
        <w:t xml:space="preserve"> </w:t>
      </w:r>
      <w:r>
        <w:rPr>
          <w:sz w:val="28"/>
        </w:rPr>
        <w:t>efforts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accommodate</w:t>
      </w:r>
      <w:r>
        <w:rPr>
          <w:spacing w:val="-67"/>
          <w:sz w:val="28"/>
        </w:rPr>
        <w:t xml:space="preserve"> </w:t>
      </w:r>
      <w:r>
        <w:rPr>
          <w:sz w:val="28"/>
        </w:rPr>
        <w:t>clients/patients who have physical disabilities. (See also sections 3.2</w:t>
      </w:r>
      <w:r>
        <w:rPr>
          <w:spacing w:val="1"/>
          <w:sz w:val="28"/>
        </w:rPr>
        <w:t xml:space="preserve"> </w:t>
      </w:r>
      <w:r>
        <w:rPr>
          <w:sz w:val="28"/>
        </w:rPr>
        <w:t>Therapist Disclosures, 3.7 Therapist Professional Background, and 5.11</w:t>
      </w:r>
      <w:r>
        <w:rPr>
          <w:spacing w:val="-67"/>
          <w:sz w:val="28"/>
        </w:rPr>
        <w:t xml:space="preserve"> </w:t>
      </w:r>
      <w:r>
        <w:rPr>
          <w:sz w:val="28"/>
        </w:rPr>
        <w:t>Scope</w:t>
      </w:r>
      <w:r>
        <w:rPr>
          <w:spacing w:val="-2"/>
          <w:sz w:val="28"/>
        </w:rPr>
        <w:t xml:space="preserve"> </w:t>
      </w:r>
      <w:r>
        <w:rPr>
          <w:sz w:val="28"/>
        </w:rPr>
        <w:t>of Competence.)</w:t>
      </w:r>
    </w:p>
    <w:p w14:paraId="397DBD65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203"/>
      </w:pPr>
      <w:r>
        <w:rPr>
          <w:spacing w:val="-1"/>
        </w:rPr>
        <w:t>HISTORICAL</w:t>
      </w:r>
      <w:r>
        <w:rPr>
          <w:spacing w:val="-3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</w:t>
      </w:r>
      <w:r>
        <w:rPr>
          <w:spacing w:val="-16"/>
        </w:rPr>
        <w:t xml:space="preserve"> </w:t>
      </w:r>
      <w:r>
        <w:t>PREJUDICE:</w:t>
      </w:r>
    </w:p>
    <w:p w14:paraId="27D79C3E" w14:textId="77777777" w:rsidR="00B812B3" w:rsidRDefault="001A3A33">
      <w:pPr>
        <w:pStyle w:val="BodyText"/>
        <w:spacing w:before="245" w:line="273" w:lineRule="auto"/>
        <w:ind w:right="749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per</w:t>
      </w:r>
      <w:r>
        <w:t>petuate</w:t>
      </w:r>
      <w:r>
        <w:rPr>
          <w:spacing w:val="-3"/>
        </w:rPr>
        <w:t xml:space="preserve"> </w:t>
      </w:r>
      <w:r>
        <w:t>historical</w:t>
      </w:r>
      <w:r>
        <w:rPr>
          <w:spacing w:val="-67"/>
        </w:rPr>
        <w:t xml:space="preserve"> </w:t>
      </w:r>
      <w:r>
        <w:t>and/or social prejudices when diagnosing and treating clients/patients</w:t>
      </w:r>
      <w:r>
        <w:rPr>
          <w:spacing w:val="1"/>
        </w:rPr>
        <w:t xml:space="preserve"> </w:t>
      </w:r>
      <w:r>
        <w:t>because such conduct may lead to misdiagnosing and pathologizing clients/</w:t>
      </w:r>
      <w:r>
        <w:rPr>
          <w:spacing w:val="-67"/>
        </w:rPr>
        <w:t xml:space="preserve"> </w:t>
      </w:r>
      <w:r>
        <w:t>patients.</w:t>
      </w:r>
    </w:p>
    <w:p w14:paraId="1591B41E" w14:textId="77777777" w:rsidR="00B812B3" w:rsidRDefault="001A3A33">
      <w:pPr>
        <w:pStyle w:val="Heading2"/>
        <w:numPr>
          <w:ilvl w:val="1"/>
          <w:numId w:val="33"/>
        </w:numPr>
        <w:tabs>
          <w:tab w:val="left" w:pos="895"/>
        </w:tabs>
        <w:spacing w:before="196"/>
        <w:ind w:left="894" w:hanging="415"/>
      </w:pPr>
      <w:r>
        <w:t>TREATMENT</w:t>
      </w:r>
      <w:r>
        <w:rPr>
          <w:spacing w:val="-16"/>
        </w:rPr>
        <w:t xml:space="preserve"> </w:t>
      </w:r>
      <w:r>
        <w:t>DISRUPTION:</w:t>
      </w:r>
    </w:p>
    <w:p w14:paraId="11B7A237" w14:textId="77777777" w:rsidR="00B812B3" w:rsidRDefault="001A3A33">
      <w:pPr>
        <w:pStyle w:val="BodyText"/>
        <w:spacing w:before="245" w:line="273" w:lineRule="auto"/>
        <w:ind w:right="751"/>
      </w:pPr>
      <w:r>
        <w:t>Marriage and family therapists are aware of their professional and clinical</w:t>
      </w:r>
      <w:r>
        <w:rPr>
          <w:spacing w:val="1"/>
        </w:rPr>
        <w:t xml:space="preserve"> </w:t>
      </w:r>
      <w:r>
        <w:t>responsibilities to provide consistent care to clients/patients and to maintain</w:t>
      </w:r>
      <w:r>
        <w:rPr>
          <w:spacing w:val="-67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undisrupted</w:t>
      </w:r>
      <w:r>
        <w:rPr>
          <w:spacing w:val="-2"/>
        </w:rPr>
        <w:t xml:space="preserve"> </w:t>
      </w:r>
      <w:r>
        <w:t>care.</w:t>
      </w:r>
      <w:r>
        <w:rPr>
          <w:spacing w:val="-2"/>
        </w:rPr>
        <w:t xml:space="preserve"> </w:t>
      </w:r>
      <w:r>
        <w:t>Such</w:t>
      </w:r>
      <w:r>
        <w:rPr>
          <w:spacing w:val="-67"/>
        </w:rPr>
        <w:t xml:space="preserve"> </w:t>
      </w:r>
      <w:r>
        <w:t>practices and procedure</w:t>
      </w:r>
      <w:r>
        <w:t>s may include, but are not limited to, providing</w:t>
      </w:r>
      <w:r>
        <w:rPr>
          <w:spacing w:val="1"/>
        </w:rPr>
        <w:t xml:space="preserve"> </w:t>
      </w:r>
      <w:r>
        <w:t>contact information and specified procedures in case of emergency or</w:t>
      </w:r>
      <w:r>
        <w:rPr>
          <w:spacing w:val="1"/>
        </w:rPr>
        <w:t xml:space="preserve"> </w:t>
      </w:r>
      <w:r>
        <w:t>therapist absence, conducting appropriate terminations, and providing for a</w:t>
      </w:r>
      <w:r>
        <w:rPr>
          <w:spacing w:val="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will.</w:t>
      </w:r>
    </w:p>
    <w:p w14:paraId="4CD6DE1D" w14:textId="77777777" w:rsidR="00B812B3" w:rsidRDefault="001A3A33">
      <w:pPr>
        <w:pStyle w:val="Heading2"/>
        <w:numPr>
          <w:ilvl w:val="1"/>
          <w:numId w:val="33"/>
        </w:numPr>
        <w:tabs>
          <w:tab w:val="left" w:pos="895"/>
        </w:tabs>
        <w:spacing w:before="194"/>
        <w:ind w:left="894" w:hanging="415"/>
      </w:pPr>
      <w:r>
        <w:t>TERMINATION:</w:t>
      </w:r>
    </w:p>
    <w:p w14:paraId="6A13D8F9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</w:t>
      </w:r>
      <w:r>
        <w:t xml:space="preserve"> use sound clinical judgment when</w:t>
      </w:r>
      <w:r>
        <w:rPr>
          <w:spacing w:val="1"/>
        </w:rPr>
        <w:t xml:space="preserve"> </w:t>
      </w:r>
      <w:r>
        <w:t>terminating therapeutic relationships. Reasons for termination may include,</w:t>
      </w:r>
      <w:r>
        <w:rPr>
          <w:spacing w:val="-67"/>
        </w:rPr>
        <w:t xml:space="preserve"> </w:t>
      </w:r>
      <w:r>
        <w:t>but are not limited to, the client/patient is not benefiting from treatment,</w:t>
      </w:r>
      <w:r>
        <w:rPr>
          <w:spacing w:val="1"/>
        </w:rPr>
        <w:t xml:space="preserve"> </w:t>
      </w:r>
      <w:r>
        <w:t xml:space="preserve">continuing treatment is not clinically appropriate, the therapist is </w:t>
      </w:r>
      <w:r>
        <w:t>unable to</w:t>
      </w:r>
      <w:r>
        <w:rPr>
          <w:spacing w:val="1"/>
        </w:rPr>
        <w:t xml:space="preserve"> </w:t>
      </w:r>
      <w:r>
        <w:t>provide treatment due to the therapist’s incapacity or extended absence, or</w:t>
      </w:r>
      <w:r>
        <w:rPr>
          <w:spacing w:val="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otherwise</w:t>
      </w:r>
      <w:r>
        <w:rPr>
          <w:spacing w:val="-2"/>
        </w:rPr>
        <w:t xml:space="preserve"> </w:t>
      </w:r>
      <w:r>
        <w:t>unresolvable</w:t>
      </w:r>
      <w:r>
        <w:rPr>
          <w:spacing w:val="-3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conflict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issue.</w:t>
      </w:r>
      <w:r>
        <w:rPr>
          <w:spacing w:val="-2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sections</w:t>
      </w:r>
    </w:p>
    <w:p w14:paraId="1677AB84" w14:textId="77777777" w:rsidR="00B812B3" w:rsidRDefault="001A3A33">
      <w:pPr>
        <w:pStyle w:val="BodyText"/>
        <w:spacing w:line="317" w:lineRule="exact"/>
      </w:pPr>
      <w:r>
        <w:t>3.8</w:t>
      </w:r>
      <w:r>
        <w:rPr>
          <w:spacing w:val="-4"/>
        </w:rPr>
        <w:t xml:space="preserve"> </w:t>
      </w:r>
      <w:r>
        <w:t>Client/Patient</w:t>
      </w:r>
      <w:r>
        <w:rPr>
          <w:spacing w:val="-4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5.11</w:t>
      </w:r>
      <w:r>
        <w:rPr>
          <w:spacing w:val="-3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Competence.)</w:t>
      </w:r>
    </w:p>
    <w:p w14:paraId="07FB9F61" w14:textId="77777777" w:rsidR="00B812B3" w:rsidRDefault="001A3A33">
      <w:pPr>
        <w:pStyle w:val="Heading2"/>
        <w:numPr>
          <w:ilvl w:val="1"/>
          <w:numId w:val="32"/>
        </w:numPr>
        <w:tabs>
          <w:tab w:val="left" w:pos="900"/>
        </w:tabs>
      </w:pPr>
      <w:r>
        <w:rPr>
          <w:spacing w:val="-2"/>
        </w:rPr>
        <w:t>NON-PAYMENT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FEES:</w:t>
      </w:r>
    </w:p>
    <w:p w14:paraId="5B1DF719" w14:textId="77777777" w:rsidR="00B812B3" w:rsidRDefault="001A3A33">
      <w:pPr>
        <w:pStyle w:val="BodyText"/>
        <w:spacing w:before="244" w:line="273" w:lineRule="auto"/>
        <w:ind w:right="749"/>
      </w:pPr>
      <w:r>
        <w:t>When</w:t>
      </w:r>
      <w:r>
        <w:rPr>
          <w:spacing w:val="-3"/>
        </w:rPr>
        <w:t xml:space="preserve"> </w:t>
      </w:r>
      <w:r>
        <w:t>terminating</w:t>
      </w:r>
      <w:r>
        <w:rPr>
          <w:spacing w:val="-2"/>
        </w:rPr>
        <w:t xml:space="preserve"> </w:t>
      </w:r>
      <w:r>
        <w:t>client/patient</w:t>
      </w:r>
      <w:r>
        <w:rPr>
          <w:spacing w:val="-3"/>
        </w:rPr>
        <w:t xml:space="preserve"> </w:t>
      </w:r>
      <w:r>
        <w:t>relationships</w:t>
      </w:r>
      <w:r>
        <w:rPr>
          <w:spacing w:val="-2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non-payment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fees,</w:t>
      </w:r>
      <w:r>
        <w:rPr>
          <w:spacing w:val="-67"/>
        </w:rPr>
        <w:t xml:space="preserve"> </w:t>
      </w: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clinically</w:t>
      </w:r>
      <w:r>
        <w:rPr>
          <w:spacing w:val="-2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manner.</w:t>
      </w:r>
    </w:p>
    <w:p w14:paraId="279D5007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913DD21" w14:textId="77777777" w:rsidR="00B812B3" w:rsidRDefault="00B812B3">
      <w:pPr>
        <w:pStyle w:val="BodyText"/>
        <w:spacing w:before="6"/>
        <w:ind w:left="0"/>
      </w:pPr>
    </w:p>
    <w:p w14:paraId="6A172ADB" w14:textId="77777777" w:rsidR="00B812B3" w:rsidRDefault="001A3A33">
      <w:pPr>
        <w:pStyle w:val="Heading2"/>
        <w:numPr>
          <w:ilvl w:val="1"/>
          <w:numId w:val="32"/>
        </w:numPr>
        <w:tabs>
          <w:tab w:val="left" w:pos="900"/>
        </w:tabs>
        <w:spacing w:before="88"/>
      </w:pPr>
      <w:r>
        <w:rPr>
          <w:spacing w:val="-1"/>
        </w:rPr>
        <w:t>EMPLOYMENT</w:t>
      </w:r>
      <w:r>
        <w:rPr>
          <w:spacing w:val="-19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CONTRACTUAL</w:t>
      </w:r>
      <w:r>
        <w:rPr>
          <w:spacing w:val="-19"/>
        </w:rPr>
        <w:t xml:space="preserve"> </w:t>
      </w:r>
      <w:r>
        <w:rPr>
          <w:spacing w:val="-1"/>
        </w:rPr>
        <w:t>TERMINATIONS:</w:t>
      </w:r>
    </w:p>
    <w:p w14:paraId="15D3F4AB" w14:textId="77777777" w:rsidR="00B812B3" w:rsidRDefault="001A3A33">
      <w:pPr>
        <w:pStyle w:val="BodyText"/>
        <w:spacing w:before="244" w:line="273" w:lineRule="auto"/>
        <w:ind w:right="1112"/>
        <w:jc w:val="both"/>
      </w:pPr>
      <w:r>
        <w:t>When terminating employment or contractual relationships, marriage and</w:t>
      </w:r>
      <w:r>
        <w:rPr>
          <w:spacing w:val="-68"/>
        </w:rPr>
        <w:t xml:space="preserve"> </w:t>
      </w:r>
      <w:r>
        <w:t>family therapists primarily consider the best interests of the client/patient</w:t>
      </w:r>
      <w:r>
        <w:rPr>
          <w:spacing w:val="-67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resolving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continued</w:t>
      </w:r>
      <w:r>
        <w:rPr>
          <w:spacing w:val="-2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client/patient</w:t>
      </w:r>
      <w:r>
        <w:rPr>
          <w:spacing w:val="-3"/>
        </w:rPr>
        <w:t xml:space="preserve"> </w:t>
      </w:r>
      <w:r>
        <w:t>care.</w:t>
      </w:r>
    </w:p>
    <w:p w14:paraId="7F5E072E" w14:textId="77777777" w:rsidR="00B812B3" w:rsidRDefault="001A3A33">
      <w:pPr>
        <w:pStyle w:val="Heading2"/>
        <w:numPr>
          <w:ilvl w:val="1"/>
          <w:numId w:val="32"/>
        </w:numPr>
        <w:tabs>
          <w:tab w:val="left" w:pos="885"/>
        </w:tabs>
        <w:spacing w:before="198"/>
        <w:ind w:left="884" w:hanging="405"/>
      </w:pPr>
      <w:r>
        <w:t>ABANDONMENT:</w:t>
      </w:r>
    </w:p>
    <w:p w14:paraId="55465F5A" w14:textId="77777777" w:rsidR="00B812B3" w:rsidRDefault="001A3A33">
      <w:pPr>
        <w:pStyle w:val="BodyText"/>
        <w:spacing w:before="244" w:line="273" w:lineRule="auto"/>
        <w:ind w:right="821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abandon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neglect</w:t>
      </w:r>
      <w:r>
        <w:rPr>
          <w:spacing w:val="-2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treatment. If a therapist is unable or unwilling to continue to provide</w:t>
      </w:r>
      <w:r>
        <w:rPr>
          <w:spacing w:val="1"/>
        </w:rPr>
        <w:t xml:space="preserve"> </w:t>
      </w:r>
      <w:r>
        <w:t>professional services, the therapist will assist the client/patient in making</w:t>
      </w:r>
      <w:r>
        <w:rPr>
          <w:spacing w:val="1"/>
        </w:rPr>
        <w:t xml:space="preserve"> </w:t>
      </w:r>
      <w:r>
        <w:t>clinically</w:t>
      </w:r>
      <w:r>
        <w:rPr>
          <w:spacing w:val="-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arrangements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continuation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treatment.</w:t>
      </w:r>
    </w:p>
    <w:p w14:paraId="07C4F26A" w14:textId="77777777" w:rsidR="00B812B3" w:rsidRDefault="001A3A33">
      <w:pPr>
        <w:pStyle w:val="Heading2"/>
        <w:numPr>
          <w:ilvl w:val="1"/>
          <w:numId w:val="32"/>
        </w:numPr>
        <w:tabs>
          <w:tab w:val="left" w:pos="900"/>
        </w:tabs>
        <w:spacing w:before="197"/>
      </w:pPr>
      <w:r>
        <w:t>FINANCIAL</w:t>
      </w:r>
      <w:r>
        <w:rPr>
          <w:spacing w:val="-17"/>
        </w:rPr>
        <w:t xml:space="preserve"> </w:t>
      </w:r>
      <w:r>
        <w:t>GAIN:</w:t>
      </w:r>
    </w:p>
    <w:p w14:paraId="29948382" w14:textId="77777777" w:rsidR="00B812B3" w:rsidRDefault="001A3A33">
      <w:pPr>
        <w:pStyle w:val="BodyText"/>
        <w:spacing w:before="244" w:line="273" w:lineRule="auto"/>
        <w:ind w:right="1198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maintain</w:t>
      </w:r>
      <w:r>
        <w:rPr>
          <w:spacing w:val="-3"/>
        </w:rPr>
        <w:t xml:space="preserve"> </w:t>
      </w:r>
      <w:r>
        <w:t>therapeutic</w:t>
      </w:r>
      <w:r>
        <w:rPr>
          <w:spacing w:val="-3"/>
        </w:rPr>
        <w:t xml:space="preserve"> </w:t>
      </w:r>
      <w:r>
        <w:t>relationships</w:t>
      </w:r>
      <w:r>
        <w:rPr>
          <w:spacing w:val="-67"/>
        </w:rPr>
        <w:t xml:space="preserve"> </w:t>
      </w:r>
      <w:r>
        <w:t>solely</w:t>
      </w:r>
      <w:r>
        <w:rPr>
          <w:spacing w:val="-1"/>
        </w:rPr>
        <w:t xml:space="preserve"> </w:t>
      </w:r>
      <w:r>
        <w:t>for financial g</w:t>
      </w:r>
      <w:r>
        <w:t>ain.</w:t>
      </w:r>
    </w:p>
    <w:p w14:paraId="4185D224" w14:textId="77777777" w:rsidR="00B812B3" w:rsidRDefault="001A3A33">
      <w:pPr>
        <w:pStyle w:val="Heading2"/>
        <w:numPr>
          <w:ilvl w:val="1"/>
          <w:numId w:val="32"/>
        </w:numPr>
        <w:tabs>
          <w:tab w:val="left" w:pos="900"/>
        </w:tabs>
        <w:spacing w:before="198"/>
      </w:pPr>
      <w:r>
        <w:rPr>
          <w:spacing w:val="-4"/>
        </w:rPr>
        <w:t>CLIENT/PATIENT</w:t>
      </w:r>
      <w:r>
        <w:rPr>
          <w:spacing w:val="-19"/>
        </w:rPr>
        <w:t xml:space="preserve"> </w:t>
      </w:r>
      <w:r>
        <w:rPr>
          <w:spacing w:val="-3"/>
        </w:rPr>
        <w:t>AUTONOMY:</w:t>
      </w:r>
    </w:p>
    <w:p w14:paraId="45DB8698" w14:textId="77777777" w:rsidR="00B812B3" w:rsidRDefault="001A3A33">
      <w:pPr>
        <w:pStyle w:val="BodyText"/>
        <w:spacing w:before="245" w:line="273" w:lineRule="auto"/>
        <w:ind w:right="751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client/patient</w:t>
      </w:r>
      <w:r>
        <w:rPr>
          <w:spacing w:val="-3"/>
        </w:rPr>
        <w:t xml:space="preserve"> </w:t>
      </w:r>
      <w:r>
        <w:t>choices,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client/patient to make decisions, and help them to understand the</w:t>
      </w:r>
      <w:r>
        <w:rPr>
          <w:spacing w:val="1"/>
        </w:rPr>
        <w:t xml:space="preserve"> </w:t>
      </w:r>
      <w:r>
        <w:t>consequences of their decisions. When clinically appropriate, marriage and</w:t>
      </w:r>
      <w:r>
        <w:rPr>
          <w:spacing w:val="1"/>
        </w:rPr>
        <w:t xml:space="preserve"> </w:t>
      </w:r>
      <w:r>
        <w:t>famil</w:t>
      </w:r>
      <w:r>
        <w:t>y therapists advise their client/patient that decisions on the status of</w:t>
      </w:r>
      <w:r>
        <w:rPr>
          <w:spacing w:val="1"/>
        </w:rPr>
        <w:t xml:space="preserve"> </w:t>
      </w:r>
      <w:r>
        <w:t>their personal relationships, including separation and/or divorce, are the</w:t>
      </w:r>
      <w:r>
        <w:rPr>
          <w:spacing w:val="1"/>
        </w:rPr>
        <w:t xml:space="preserve"> </w:t>
      </w:r>
      <w:r>
        <w:t>responsibilities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client/patient.</w:t>
      </w:r>
    </w:p>
    <w:p w14:paraId="11C7550E" w14:textId="77777777" w:rsidR="00B812B3" w:rsidRDefault="001A3A33">
      <w:pPr>
        <w:pStyle w:val="Heading2"/>
        <w:numPr>
          <w:ilvl w:val="1"/>
          <w:numId w:val="32"/>
        </w:numPr>
        <w:tabs>
          <w:tab w:val="left" w:pos="1035"/>
        </w:tabs>
        <w:spacing w:before="195"/>
        <w:ind w:left="1034" w:hanging="555"/>
      </w:pPr>
      <w:r>
        <w:t>TREATMENT</w:t>
      </w:r>
      <w:r>
        <w:rPr>
          <w:spacing w:val="-16"/>
        </w:rPr>
        <w:t xml:space="preserve"> </w:t>
      </w:r>
      <w:r>
        <w:t>PLANNING:</w:t>
      </w:r>
    </w:p>
    <w:p w14:paraId="2716B9C7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work with clients/patients to develop and</w:t>
      </w:r>
      <w:r>
        <w:rPr>
          <w:spacing w:val="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consistent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client/patient</w:t>
      </w:r>
      <w:r>
        <w:rPr>
          <w:spacing w:val="-3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likelihood of</w:t>
      </w:r>
      <w:r>
        <w:rPr>
          <w:spacing w:val="-1"/>
        </w:rPr>
        <w:t xml:space="preserve"> </w:t>
      </w:r>
      <w:r>
        <w:t>client/ patient</w:t>
      </w:r>
      <w:r>
        <w:rPr>
          <w:spacing w:val="-2"/>
        </w:rPr>
        <w:t xml:space="preserve"> </w:t>
      </w:r>
      <w:r>
        <w:t>benefit.</w:t>
      </w:r>
    </w:p>
    <w:p w14:paraId="2DE1C9E8" w14:textId="77777777" w:rsidR="00B812B3" w:rsidRDefault="001A3A33">
      <w:pPr>
        <w:pStyle w:val="Heading2"/>
        <w:numPr>
          <w:ilvl w:val="0"/>
          <w:numId w:val="33"/>
        </w:numPr>
        <w:tabs>
          <w:tab w:val="left" w:pos="760"/>
        </w:tabs>
        <w:spacing w:before="197"/>
      </w:pPr>
      <w:r>
        <w:t>CONFIDENTIALITY</w:t>
      </w:r>
    </w:p>
    <w:p w14:paraId="4A0B8F1D" w14:textId="77777777" w:rsidR="00B812B3" w:rsidRDefault="001A3A33">
      <w:pPr>
        <w:pStyle w:val="BodyText"/>
        <w:spacing w:before="245" w:line="273" w:lineRule="auto"/>
        <w:ind w:right="749"/>
      </w:pPr>
      <w:r>
        <w:t xml:space="preserve">Marriage and family therapists </w:t>
      </w:r>
      <w:r>
        <w:t>respect the confidences of their client(s)/</w:t>
      </w:r>
      <w:r>
        <w:rPr>
          <w:spacing w:val="1"/>
        </w:rPr>
        <w:t xml:space="preserve"> </w:t>
      </w:r>
      <w:r>
        <w:t>patient(s). Marriage and family therapists have unique confidentiality</w:t>
      </w:r>
      <w:r>
        <w:rPr>
          <w:spacing w:val="1"/>
        </w:rPr>
        <w:t xml:space="preserve"> </w:t>
      </w:r>
      <w:r>
        <w:t>responsibilities</w:t>
      </w:r>
      <w:r>
        <w:rPr>
          <w:spacing w:val="-3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client/patient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therapeutic</w:t>
      </w:r>
      <w:r>
        <w:rPr>
          <w:spacing w:val="-3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may</w:t>
      </w:r>
      <w:r>
        <w:rPr>
          <w:spacing w:val="-67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than one</w:t>
      </w:r>
      <w:r>
        <w:rPr>
          <w:spacing w:val="-1"/>
        </w:rPr>
        <w:t xml:space="preserve"> </w:t>
      </w:r>
      <w:r>
        <w:t>person.</w:t>
      </w:r>
    </w:p>
    <w:p w14:paraId="387E3077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C161268" w14:textId="77777777" w:rsidR="00B812B3" w:rsidRDefault="00B812B3">
      <w:pPr>
        <w:pStyle w:val="BodyText"/>
        <w:spacing w:before="6"/>
        <w:ind w:left="0"/>
      </w:pPr>
    </w:p>
    <w:p w14:paraId="55CCFD11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88"/>
      </w:pPr>
      <w:r>
        <w:rPr>
          <w:spacing w:val="-1"/>
        </w:rPr>
        <w:t>DISCLOSURES</w:t>
      </w:r>
      <w: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CONFIDENTIAL</w:t>
      </w:r>
      <w:r>
        <w:rPr>
          <w:spacing w:val="-16"/>
        </w:rPr>
        <w:t xml:space="preserve"> </w:t>
      </w:r>
      <w:r>
        <w:t>INFORMATION:</w:t>
      </w:r>
    </w:p>
    <w:p w14:paraId="3415547C" w14:textId="77777777" w:rsidR="00B812B3" w:rsidRDefault="001A3A33">
      <w:pPr>
        <w:pStyle w:val="BodyText"/>
        <w:spacing w:before="244" w:line="273" w:lineRule="auto"/>
        <w:ind w:right="820"/>
      </w:pPr>
      <w:r>
        <w:t>Marriage and family therapists do not disclose client/patient confidences,</w:t>
      </w:r>
      <w:r>
        <w:rPr>
          <w:spacing w:val="1"/>
        </w:rPr>
        <w:t xml:space="preserve"> </w:t>
      </w:r>
      <w:r>
        <w:t>(including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names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identities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clients/patients),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anyone</w:t>
      </w:r>
      <w:r>
        <w:rPr>
          <w:spacing w:val="-3"/>
        </w:rPr>
        <w:t xml:space="preserve"> </w:t>
      </w:r>
      <w:r>
        <w:t>except</w:t>
      </w:r>
      <w:r>
        <w:rPr>
          <w:spacing w:val="-67"/>
        </w:rPr>
        <w:t xml:space="preserve"> </w:t>
      </w:r>
      <w:r>
        <w:t>as mandated by law, as permitted by law, when the marriage and family</w:t>
      </w:r>
      <w:r>
        <w:rPr>
          <w:spacing w:val="1"/>
        </w:rPr>
        <w:t xml:space="preserve"> </w:t>
      </w:r>
      <w:r>
        <w:t>therapist is a defendant in a civil, criminal, or disciplinary action arising</w:t>
      </w:r>
      <w:r>
        <w:rPr>
          <w:spacing w:val="1"/>
        </w:rPr>
        <w:t xml:space="preserve"> </w:t>
      </w:r>
      <w:r>
        <w:t>from the therapy (in which case client/patient confidences may only be</w:t>
      </w:r>
      <w:r>
        <w:rPr>
          <w:spacing w:val="1"/>
        </w:rPr>
        <w:t xml:space="preserve"> </w:t>
      </w:r>
      <w:r>
        <w:t>disclosed in the course of that actio</w:t>
      </w:r>
      <w:r>
        <w:t>n), or if there is an authorization</w:t>
      </w:r>
      <w:r>
        <w:rPr>
          <w:spacing w:val="1"/>
        </w:rPr>
        <w:t xml:space="preserve"> </w:t>
      </w:r>
      <w:r>
        <w:t>previously obtained in writing. Such information may only then be revealed</w:t>
      </w:r>
      <w:r>
        <w:rPr>
          <w:spacing w:val="-6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authorization.</w:t>
      </w:r>
    </w:p>
    <w:p w14:paraId="3156F4AF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4"/>
      </w:pPr>
      <w:r>
        <w:rPr>
          <w:spacing w:val="-1"/>
        </w:rPr>
        <w:t>SIGNED</w:t>
      </w:r>
      <w:r>
        <w:rPr>
          <w:spacing w:val="-17"/>
        </w:rPr>
        <w:t xml:space="preserve"> </w:t>
      </w:r>
      <w:r>
        <w:rPr>
          <w:spacing w:val="-1"/>
        </w:rPr>
        <w:t>AUTHORIZATIONS— RELEASE</w:t>
      </w:r>
      <w: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INFORMATION:</w:t>
      </w:r>
    </w:p>
    <w:p w14:paraId="6FF5BD08" w14:textId="77777777" w:rsidR="00B812B3" w:rsidRDefault="001A3A33">
      <w:pPr>
        <w:pStyle w:val="BodyText"/>
        <w:spacing w:before="244" w:line="273" w:lineRule="auto"/>
        <w:ind w:right="892"/>
      </w:pPr>
      <w:r>
        <w:t>When there is a request for information related</w:t>
      </w:r>
      <w:r>
        <w:t xml:space="preserve"> to any aspect of</w:t>
      </w:r>
      <w:r>
        <w:rPr>
          <w:spacing w:val="1"/>
        </w:rPr>
        <w:t xml:space="preserve"> </w:t>
      </w:r>
      <w:r>
        <w:t>psychotherapy or treatment, each member of the unit receiving such</w:t>
      </w:r>
      <w:r>
        <w:rPr>
          <w:spacing w:val="1"/>
        </w:rPr>
        <w:t xml:space="preserve"> </w:t>
      </w:r>
      <w:r>
        <w:t>therapeutic treatment must sign an authorization before a marriage and</w:t>
      </w:r>
      <w:r>
        <w:rPr>
          <w:spacing w:val="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disclose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received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unit.</w:t>
      </w:r>
    </w:p>
    <w:p w14:paraId="4161C57B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6" w:line="273" w:lineRule="auto"/>
        <w:ind w:left="480" w:right="2183" w:firstLine="0"/>
      </w:pPr>
      <w:r>
        <w:rPr>
          <w:spacing w:val="-2"/>
        </w:rPr>
        <w:t>MAINTENAN</w:t>
      </w:r>
      <w:r>
        <w:rPr>
          <w:spacing w:val="-2"/>
        </w:rPr>
        <w:t>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CLIENT/PATIENT</w:t>
      </w:r>
      <w:r>
        <w:rPr>
          <w:spacing w:val="-9"/>
        </w:rPr>
        <w:t xml:space="preserve"> </w:t>
      </w:r>
      <w:r>
        <w:rPr>
          <w:spacing w:val="-1"/>
        </w:rPr>
        <w:t>RECORDS—</w:t>
      </w:r>
      <w:r>
        <w:rPr>
          <w:spacing w:val="-67"/>
        </w:rPr>
        <w:t xml:space="preserve"> </w:t>
      </w:r>
      <w:r>
        <w:t>CONFIDENTIALITY:</w:t>
      </w:r>
    </w:p>
    <w:p w14:paraId="5EE1D6F9" w14:textId="77777777" w:rsidR="00B812B3" w:rsidRDefault="001A3A33">
      <w:pPr>
        <w:pStyle w:val="BodyText"/>
        <w:spacing w:before="198" w:line="273" w:lineRule="auto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therapists</w:t>
      </w:r>
      <w:r>
        <w:rPr>
          <w:spacing w:val="-3"/>
        </w:rPr>
        <w:t xml:space="preserve"> </w:t>
      </w:r>
      <w:r>
        <w:t>store,</w:t>
      </w:r>
      <w:r>
        <w:rPr>
          <w:spacing w:val="-3"/>
        </w:rPr>
        <w:t xml:space="preserve"> </w:t>
      </w:r>
      <w:r>
        <w:t>transfer,</w:t>
      </w:r>
      <w:r>
        <w:rPr>
          <w:spacing w:val="-3"/>
        </w:rPr>
        <w:t xml:space="preserve"> </w:t>
      </w:r>
      <w:r>
        <w:t>transmit,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dispose</w:t>
      </w:r>
      <w:r>
        <w:rPr>
          <w:spacing w:val="-4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client/patient</w:t>
      </w:r>
      <w:r>
        <w:rPr>
          <w:spacing w:val="-3"/>
        </w:rPr>
        <w:t xml:space="preserve"> </w:t>
      </w:r>
      <w:r>
        <w:t>records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ways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confidentiality.</w:t>
      </w:r>
    </w:p>
    <w:p w14:paraId="1900FFC0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/>
      </w:pPr>
      <w:r>
        <w:t>EMPLOYEES—CONFIDENTIALITY:</w:t>
      </w:r>
    </w:p>
    <w:p w14:paraId="566034CD" w14:textId="77777777" w:rsidR="00B812B3" w:rsidRDefault="001A3A33">
      <w:pPr>
        <w:pStyle w:val="BodyText"/>
        <w:spacing w:before="245" w:line="273" w:lineRule="auto"/>
        <w:ind w:right="1055"/>
      </w:pPr>
      <w:r>
        <w:t>Marriage and family therapists take appropriate steps to ensure, insofar as</w:t>
      </w:r>
      <w:r>
        <w:rPr>
          <w:spacing w:val="-68"/>
        </w:rPr>
        <w:t xml:space="preserve"> </w:t>
      </w:r>
      <w:r>
        <w:t>possible, that the confidentiality of clients/patients is maintained by their</w:t>
      </w:r>
      <w:r>
        <w:rPr>
          <w:spacing w:val="1"/>
        </w:rPr>
        <w:t xml:space="preserve"> </w:t>
      </w:r>
      <w:r>
        <w:t>employees,</w:t>
      </w:r>
      <w:r>
        <w:rPr>
          <w:spacing w:val="-2"/>
        </w:rPr>
        <w:t xml:space="preserve"> </w:t>
      </w:r>
      <w:r>
        <w:t>supervisees,</w:t>
      </w:r>
      <w:r>
        <w:rPr>
          <w:spacing w:val="-2"/>
        </w:rPr>
        <w:t xml:space="preserve"> </w:t>
      </w:r>
      <w:r>
        <w:t>assistants,</w:t>
      </w:r>
      <w:r>
        <w:rPr>
          <w:spacing w:val="-2"/>
        </w:rPr>
        <w:t xml:space="preserve"> </w:t>
      </w:r>
      <w:r>
        <w:t>volunteers,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associates.</w:t>
      </w:r>
    </w:p>
    <w:p w14:paraId="43D68453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rPr>
          <w:spacing w:val="-2"/>
        </w:rPr>
        <w:t>USE</w:t>
      </w:r>
      <w: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CLINICAL</w:t>
      </w:r>
      <w:r>
        <w:rPr>
          <w:spacing w:val="-16"/>
        </w:rPr>
        <w:t xml:space="preserve"> </w:t>
      </w:r>
      <w:r>
        <w:rPr>
          <w:spacing w:val="-1"/>
        </w:rPr>
        <w:t>MATERIALS—CON</w:t>
      </w:r>
      <w:r>
        <w:rPr>
          <w:spacing w:val="-1"/>
        </w:rPr>
        <w:t>FIDENTIALITY:</w:t>
      </w:r>
    </w:p>
    <w:p w14:paraId="179F348E" w14:textId="77777777" w:rsidR="00B812B3" w:rsidRDefault="001A3A33">
      <w:pPr>
        <w:pStyle w:val="BodyText"/>
        <w:spacing w:before="244" w:line="273" w:lineRule="auto"/>
        <w:ind w:right="853"/>
      </w:pPr>
      <w:r>
        <w:t>Marriage and family therapists use clinical materials in teaching, writing,</w:t>
      </w:r>
      <w:r>
        <w:rPr>
          <w:spacing w:val="1"/>
        </w:rPr>
        <w:t xml:space="preserve"> </w:t>
      </w:r>
      <w:r>
        <w:t>and public presentations only if a written authorization has been previously</w:t>
      </w:r>
      <w:r>
        <w:rPr>
          <w:spacing w:val="-67"/>
        </w:rPr>
        <w:t xml:space="preserve"> </w:t>
      </w:r>
      <w:r>
        <w:t>obtained in accordance with 2.1, or when appropriate steps have been taken</w:t>
      </w:r>
      <w:r>
        <w:rPr>
          <w:spacing w:val="-6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 pat</w:t>
      </w:r>
      <w:r>
        <w:t>ient</w:t>
      </w:r>
      <w:r>
        <w:rPr>
          <w:spacing w:val="-1"/>
        </w:rPr>
        <w:t xml:space="preserve"> </w:t>
      </w:r>
      <w:r>
        <w:t>identity.</w:t>
      </w:r>
    </w:p>
    <w:p w14:paraId="51AFDB3D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27AA114" w14:textId="77777777" w:rsidR="00B812B3" w:rsidRDefault="00B812B3">
      <w:pPr>
        <w:pStyle w:val="BodyText"/>
        <w:spacing w:before="6"/>
        <w:ind w:left="0"/>
      </w:pPr>
    </w:p>
    <w:p w14:paraId="15826804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88"/>
      </w:pPr>
      <w:r>
        <w:t>GROUPS—CONFIDENTIALITY:</w:t>
      </w:r>
    </w:p>
    <w:p w14:paraId="46DD1C92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therapists, when working with a group, educate the</w:t>
      </w:r>
      <w:r>
        <w:rPr>
          <w:spacing w:val="1"/>
        </w:rPr>
        <w:t xml:space="preserve"> </w:t>
      </w:r>
      <w:r>
        <w:t>group regarding the importance of maintaining confidentiality, and are</w:t>
      </w:r>
      <w:r>
        <w:rPr>
          <w:spacing w:val="1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respect</w:t>
      </w:r>
      <w:r>
        <w:rPr>
          <w:spacing w:val="-6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confidentiality of other members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group.</w:t>
      </w:r>
    </w:p>
    <w:p w14:paraId="2B9DF2F1" w14:textId="77777777" w:rsidR="00B812B3" w:rsidRDefault="001A3A33">
      <w:pPr>
        <w:pStyle w:val="Heading2"/>
        <w:numPr>
          <w:ilvl w:val="1"/>
          <w:numId w:val="33"/>
        </w:numPr>
        <w:tabs>
          <w:tab w:val="left" w:pos="895"/>
        </w:tabs>
        <w:spacing w:before="197"/>
        <w:ind w:left="894" w:hanging="415"/>
      </w:pPr>
      <w:r>
        <w:rPr>
          <w:spacing w:val="-3"/>
        </w:rPr>
        <w:t>THIRD-PARTY</w:t>
      </w:r>
      <w:r>
        <w:rPr>
          <w:spacing w:val="-15"/>
        </w:rPr>
        <w:t xml:space="preserve"> </w:t>
      </w:r>
      <w:r>
        <w:rPr>
          <w:spacing w:val="-2"/>
        </w:rPr>
        <w:t>PAYER</w:t>
      </w:r>
      <w:r>
        <w:rPr>
          <w:spacing w:val="-4"/>
        </w:rPr>
        <w:t xml:space="preserve"> </w:t>
      </w:r>
      <w:r>
        <w:rPr>
          <w:spacing w:val="-2"/>
        </w:rPr>
        <w:t>DISCLOSURES:</w:t>
      </w:r>
    </w:p>
    <w:p w14:paraId="657DE296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advise</w:t>
      </w:r>
      <w:r>
        <w:rPr>
          <w:spacing w:val="-3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will likely be disclosed (such as dates of treatment, diagnosis, prognosis,</w:t>
      </w:r>
      <w:r>
        <w:rPr>
          <w:spacing w:val="1"/>
        </w:rPr>
        <w:t xml:space="preserve"> </w:t>
      </w:r>
      <w:r>
        <w:t>progress, and treatment plans) when submitting claims to managed care</w:t>
      </w:r>
      <w:r>
        <w:rPr>
          <w:spacing w:val="1"/>
        </w:rPr>
        <w:t xml:space="preserve"> </w:t>
      </w:r>
      <w:r>
        <w:t>companies,</w:t>
      </w:r>
      <w:r>
        <w:rPr>
          <w:spacing w:val="-1"/>
        </w:rPr>
        <w:t xml:space="preserve"> </w:t>
      </w:r>
      <w:r>
        <w:t>insurers, or other</w:t>
      </w:r>
      <w:r>
        <w:rPr>
          <w:spacing w:val="-1"/>
        </w:rPr>
        <w:t xml:space="preserve"> </w:t>
      </w:r>
      <w:r>
        <w:t>third-party payers.</w:t>
      </w:r>
    </w:p>
    <w:p w14:paraId="296A88EF" w14:textId="77777777" w:rsidR="00B812B3" w:rsidRDefault="001A3A33">
      <w:pPr>
        <w:pStyle w:val="Heading2"/>
        <w:numPr>
          <w:ilvl w:val="0"/>
          <w:numId w:val="33"/>
        </w:numPr>
        <w:tabs>
          <w:tab w:val="left" w:pos="760"/>
        </w:tabs>
        <w:spacing w:before="197"/>
      </w:pPr>
      <w:r>
        <w:rPr>
          <w:spacing w:val="-1"/>
        </w:rPr>
        <w:t>I</w:t>
      </w:r>
      <w:r>
        <w:rPr>
          <w:spacing w:val="-1"/>
        </w:rPr>
        <w:t>NFORMED</w:t>
      </w:r>
      <w:r>
        <w:rPr>
          <w:spacing w:val="1"/>
        </w:rPr>
        <w:t xml:space="preserve"> </w:t>
      </w:r>
      <w:r>
        <w:t>CONSENT</w:t>
      </w:r>
      <w:r>
        <w:rPr>
          <w:spacing w:val="-2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DISCLOSURE</w:t>
      </w:r>
    </w:p>
    <w:p w14:paraId="7713F6A3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fundamental</w:t>
      </w:r>
      <w:r>
        <w:rPr>
          <w:spacing w:val="-2"/>
        </w:rPr>
        <w:t xml:space="preserve"> </w:t>
      </w:r>
      <w:r>
        <w:t>autonomy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clients/</w:t>
      </w:r>
      <w:r>
        <w:rPr>
          <w:spacing w:val="-67"/>
        </w:rPr>
        <w:t xml:space="preserve"> </w:t>
      </w:r>
      <w:r>
        <w:t>patients and support their informed decision-making. Marriage and family</w:t>
      </w:r>
      <w:r>
        <w:rPr>
          <w:spacing w:val="1"/>
        </w:rPr>
        <w:t xml:space="preserve"> </w:t>
      </w:r>
      <w:r>
        <w:t>therapists assess their client’s/patient’s competence, make appropriate</w:t>
      </w:r>
      <w:r>
        <w:rPr>
          <w:spacing w:val="1"/>
        </w:rPr>
        <w:t xml:space="preserve"> </w:t>
      </w:r>
      <w:r>
        <w:t>disclosures, and provide comprehensive information so that their clients/</w:t>
      </w:r>
      <w:r>
        <w:rPr>
          <w:spacing w:val="1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understand treatment</w:t>
      </w:r>
      <w:r>
        <w:rPr>
          <w:spacing w:val="-1"/>
        </w:rPr>
        <w:t xml:space="preserve"> </w:t>
      </w:r>
      <w:r>
        <w:t>decisions.</w:t>
      </w:r>
    </w:p>
    <w:p w14:paraId="53E9C5CC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6"/>
      </w:pPr>
      <w:r>
        <w:t>INFORMED</w:t>
      </w:r>
      <w:r>
        <w:rPr>
          <w:spacing w:val="-2"/>
        </w:rPr>
        <w:t xml:space="preserve"> </w:t>
      </w:r>
      <w:r>
        <w:t>DECISION-MAKING:</w:t>
      </w:r>
    </w:p>
    <w:p w14:paraId="4A56033E" w14:textId="77777777" w:rsidR="00B812B3" w:rsidRDefault="001A3A33">
      <w:pPr>
        <w:pStyle w:val="BodyText"/>
        <w:spacing w:before="244" w:line="273" w:lineRule="auto"/>
        <w:ind w:right="723"/>
        <w:jc w:val="both"/>
      </w:pPr>
      <w:r>
        <w:t>Marriage and family therapists respect the rights of clients/patients to choose</w:t>
      </w:r>
      <w:r>
        <w:rPr>
          <w:spacing w:val="-68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into,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in</w:t>
      </w:r>
      <w:r>
        <w:t>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therapeutic</w:t>
      </w:r>
      <w:r>
        <w:rPr>
          <w:spacing w:val="-2"/>
        </w:rPr>
        <w:t xml:space="preserve"> </w:t>
      </w:r>
      <w:r>
        <w:t>relationship.</w:t>
      </w:r>
    </w:p>
    <w:p w14:paraId="60C73D16" w14:textId="77777777" w:rsidR="00B812B3" w:rsidRDefault="001A3A33">
      <w:pPr>
        <w:pStyle w:val="BodyText"/>
        <w:spacing w:line="273" w:lineRule="auto"/>
        <w:ind w:right="848"/>
        <w:jc w:val="both"/>
      </w:pPr>
      <w:r>
        <w:t>When significant decisions need to be made, marriage and family therapists</w:t>
      </w:r>
      <w:r>
        <w:rPr>
          <w:spacing w:val="-67"/>
        </w:rPr>
        <w:t xml:space="preserve"> </w:t>
      </w:r>
      <w:r>
        <w:t>provide adequate information to clients/patients in clear and understandable</w:t>
      </w:r>
      <w:r>
        <w:rPr>
          <w:spacing w:val="-68"/>
        </w:rPr>
        <w:t xml:space="preserve"> </w:t>
      </w:r>
      <w:r>
        <w:t>language so that clients/patients can make meaningful decisi</w:t>
      </w:r>
      <w:r>
        <w:t>ons about their</w:t>
      </w:r>
      <w:r>
        <w:rPr>
          <w:spacing w:val="-67"/>
        </w:rPr>
        <w:t xml:space="preserve"> </w:t>
      </w:r>
      <w:r>
        <w:t>therapy.</w:t>
      </w:r>
    </w:p>
    <w:p w14:paraId="567F4D7B" w14:textId="77777777" w:rsidR="00B812B3" w:rsidRDefault="001A3A33">
      <w:pPr>
        <w:pStyle w:val="Heading2"/>
        <w:numPr>
          <w:ilvl w:val="1"/>
          <w:numId w:val="33"/>
        </w:numPr>
        <w:tabs>
          <w:tab w:val="left" w:pos="895"/>
        </w:tabs>
        <w:spacing w:before="195"/>
        <w:ind w:left="894" w:hanging="415"/>
      </w:pPr>
      <w:r>
        <w:t>THERAPIST</w:t>
      </w:r>
      <w:r>
        <w:rPr>
          <w:spacing w:val="-8"/>
        </w:rPr>
        <w:t xml:space="preserve"> </w:t>
      </w:r>
      <w:r>
        <w:t>DISCLOSURE:</w:t>
      </w:r>
    </w:p>
    <w:p w14:paraId="6CCC5560" w14:textId="77777777" w:rsidR="00B812B3" w:rsidRDefault="001A3A33">
      <w:pPr>
        <w:pStyle w:val="BodyText"/>
        <w:spacing w:before="244" w:line="273" w:lineRule="auto"/>
        <w:ind w:right="859"/>
      </w:pPr>
      <w:r>
        <w:t>When a marriage and family therapist’s personal values, attitudes, and/or</w:t>
      </w:r>
      <w:r>
        <w:rPr>
          <w:spacing w:val="1"/>
        </w:rPr>
        <w:t xml:space="preserve"> </w:t>
      </w:r>
      <w:r>
        <w:t>beliefs are a prejudicial factor in diagnosing or limiting treatment provided</w:t>
      </w:r>
      <w:r>
        <w:rPr>
          <w:spacing w:val="-67"/>
        </w:rPr>
        <w:t xml:space="preserve"> </w:t>
      </w:r>
      <w:r>
        <w:t>to a client/patient, the marriage and family therapist sh</w:t>
      </w:r>
      <w:r>
        <w:t>all disclose such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client/patient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facilitate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6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continuity of care.</w:t>
      </w:r>
    </w:p>
    <w:p w14:paraId="75F44114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6718A30" w14:textId="77777777" w:rsidR="00B812B3" w:rsidRDefault="00B812B3">
      <w:pPr>
        <w:pStyle w:val="BodyText"/>
        <w:spacing w:before="6"/>
        <w:ind w:left="0"/>
      </w:pPr>
    </w:p>
    <w:p w14:paraId="3CCF18E6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88"/>
      </w:pPr>
      <w:r>
        <w:t>RISKS</w:t>
      </w:r>
      <w:r>
        <w:rPr>
          <w:spacing w:val="-17"/>
        </w:rPr>
        <w:t xml:space="preserve"> </w:t>
      </w:r>
      <w:r>
        <w:t>AND BENEFITS:</w:t>
      </w:r>
    </w:p>
    <w:p w14:paraId="6FFAF1A4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risks</w:t>
      </w:r>
      <w:r>
        <w:rPr>
          <w:spacing w:val="-67"/>
        </w:rPr>
        <w:t xml:space="preserve"> </w:t>
      </w:r>
      <w:r>
        <w:t>and benefits of therapy when utilizing novel or experimental techniques or</w:t>
      </w:r>
      <w:r>
        <w:rPr>
          <w:spacing w:val="-67"/>
        </w:rPr>
        <w:t xml:space="preserve"> </w:t>
      </w:r>
      <w:r>
        <w:t>when there is a risk of harm that could result from the utilization of any</w:t>
      </w:r>
      <w:r>
        <w:rPr>
          <w:spacing w:val="1"/>
        </w:rPr>
        <w:t xml:space="preserve"> </w:t>
      </w:r>
      <w:r>
        <w:t>technique.</w:t>
      </w:r>
    </w:p>
    <w:p w14:paraId="0915025D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t>EMERGENCIES/CONTACT</w:t>
      </w:r>
      <w:r>
        <w:rPr>
          <w:spacing w:val="-13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SESSIONS:</w:t>
      </w:r>
    </w:p>
    <w:p w14:paraId="06085EEA" w14:textId="77777777" w:rsidR="00B812B3" w:rsidRDefault="001A3A33">
      <w:pPr>
        <w:pStyle w:val="BodyText"/>
        <w:spacing w:before="244" w:line="273" w:lineRule="auto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67"/>
        </w:rPr>
        <w:t xml:space="preserve"> </w:t>
      </w:r>
      <w:r>
        <w:t>availability</w:t>
      </w:r>
      <w:r>
        <w:rPr>
          <w:spacing w:val="-1"/>
        </w:rPr>
        <w:t xml:space="preserve"> </w:t>
      </w:r>
      <w:r>
        <w:t>for emergency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sessions.</w:t>
      </w:r>
    </w:p>
    <w:p w14:paraId="0A2DE22C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9"/>
      </w:pPr>
      <w:r>
        <w:rPr>
          <w:spacing w:val="-1"/>
        </w:rPr>
        <w:t>CONSENT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RECORDING/OBSERVATION:</w:t>
      </w:r>
    </w:p>
    <w:p w14:paraId="1D4A5714" w14:textId="77777777" w:rsidR="00B812B3" w:rsidRDefault="001A3A33">
      <w:pPr>
        <w:pStyle w:val="BodyText"/>
        <w:spacing w:before="244" w:line="273" w:lineRule="auto"/>
        <w:ind w:right="728"/>
      </w:pPr>
      <w:r>
        <w:t>Marriage and family therapists obtain written informed consent from clients/</w:t>
      </w:r>
      <w:r>
        <w:rPr>
          <w:spacing w:val="-68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recording,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permitting</w:t>
      </w:r>
      <w:r>
        <w:rPr>
          <w:spacing w:val="-1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t>observation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treatment.</w:t>
      </w:r>
    </w:p>
    <w:p w14:paraId="47FB4A5F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/>
      </w:pPr>
      <w:r>
        <w:rPr>
          <w:spacing w:val="-1"/>
        </w:rPr>
        <w:t>LIMITS</w:t>
      </w:r>
      <w:r>
        <w:rPr>
          <w:spacing w:val="-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CONFIDENTIALITY:</w:t>
      </w:r>
    </w:p>
    <w:p w14:paraId="0E60E985" w14:textId="77777777" w:rsidR="00B812B3" w:rsidRDefault="001A3A33">
      <w:pPr>
        <w:pStyle w:val="BodyText"/>
        <w:spacing w:before="244" w:line="273" w:lineRule="auto"/>
        <w:ind w:right="821"/>
      </w:pPr>
      <w:r>
        <w:t>Marriage and family therapists are encouraged to inform clients/patients of</w:t>
      </w:r>
      <w:r>
        <w:rPr>
          <w:spacing w:val="1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exceptions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confidentiality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reporting,</w:t>
      </w:r>
      <w:r>
        <w:rPr>
          <w:spacing w:val="-3"/>
        </w:rPr>
        <w:t xml:space="preserve"> </w:t>
      </w:r>
      <w:r>
        <w:t>elder</w:t>
      </w:r>
      <w:r>
        <w:rPr>
          <w:spacing w:val="-67"/>
        </w:rPr>
        <w:t xml:space="preserve"> </w:t>
      </w:r>
      <w:r>
        <w:t>and dependent adult abuse reporting, and clients</w:t>
      </w:r>
      <w:r>
        <w:t>/patients dangerous to</w:t>
      </w:r>
      <w:r>
        <w:rPr>
          <w:spacing w:val="1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or others.</w:t>
      </w:r>
    </w:p>
    <w:p w14:paraId="36EB3FF9" w14:textId="77777777" w:rsidR="00B812B3" w:rsidRDefault="001A3A33">
      <w:pPr>
        <w:pStyle w:val="Heading2"/>
        <w:numPr>
          <w:ilvl w:val="1"/>
          <w:numId w:val="33"/>
        </w:numPr>
        <w:tabs>
          <w:tab w:val="left" w:pos="895"/>
        </w:tabs>
        <w:spacing w:before="197"/>
        <w:ind w:left="894" w:hanging="415"/>
      </w:pPr>
      <w:r>
        <w:t>THERAPIST</w:t>
      </w:r>
      <w:r>
        <w:rPr>
          <w:spacing w:val="-8"/>
        </w:rPr>
        <w:t xml:space="preserve"> </w:t>
      </w:r>
      <w:r>
        <w:t>PROFESSIONAL</w:t>
      </w:r>
      <w:r>
        <w:rPr>
          <w:spacing w:val="-17"/>
        </w:rPr>
        <w:t xml:space="preserve"> </w:t>
      </w:r>
      <w:r>
        <w:t>BACKGROUND:</w:t>
      </w:r>
    </w:p>
    <w:p w14:paraId="7A02172F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disclose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clients/patients,</w:t>
      </w:r>
      <w:r>
        <w:rPr>
          <w:spacing w:val="-67"/>
        </w:rPr>
        <w:t xml:space="preserve"> </w:t>
      </w:r>
      <w:r>
        <w:t>at an appropriate time and within the context of the psychotherapeutic</w:t>
      </w:r>
      <w:r>
        <w:rPr>
          <w:spacing w:val="1"/>
        </w:rPr>
        <w:t xml:space="preserve"> </w:t>
      </w:r>
      <w:r>
        <w:t>relationship, their experi</w:t>
      </w:r>
      <w:r>
        <w:t>ence, education, specialties, and theoretical</w:t>
      </w:r>
      <w:r>
        <w:rPr>
          <w:spacing w:val="1"/>
        </w:rPr>
        <w:t xml:space="preserve"> </w:t>
      </w:r>
      <w:r>
        <w:t>orientation.</w:t>
      </w:r>
    </w:p>
    <w:p w14:paraId="3D405D36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rPr>
          <w:spacing w:val="-2"/>
        </w:rPr>
        <w:t>CLIENT/PATIENT</w:t>
      </w:r>
      <w:r>
        <w:rPr>
          <w:spacing w:val="-15"/>
        </w:rPr>
        <w:t xml:space="preserve"> </w:t>
      </w:r>
      <w:r>
        <w:rPr>
          <w:spacing w:val="-2"/>
        </w:rPr>
        <w:t>BENEFIT:</w:t>
      </w:r>
    </w:p>
    <w:p w14:paraId="6944B343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therapists</w:t>
      </w:r>
      <w:r>
        <w:rPr>
          <w:spacing w:val="-3"/>
        </w:rPr>
        <w:t xml:space="preserve"> </w:t>
      </w:r>
      <w:r>
        <w:t>continually</w:t>
      </w:r>
      <w:r>
        <w:rPr>
          <w:spacing w:val="-3"/>
        </w:rPr>
        <w:t xml:space="preserve"> </w:t>
      </w:r>
      <w:r>
        <w:t>monitor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effectiveness</w:t>
      </w:r>
      <w:r>
        <w:rPr>
          <w:spacing w:val="-3"/>
        </w:rPr>
        <w:t xml:space="preserve"> </w:t>
      </w:r>
      <w:r>
        <w:t>when</w:t>
      </w:r>
      <w:r>
        <w:rPr>
          <w:spacing w:val="-67"/>
        </w:rPr>
        <w:t xml:space="preserve"> </w:t>
      </w:r>
      <w:r>
        <w:t>working with clients/patients and continue therapeutic relationships only so</w:t>
      </w:r>
      <w:r>
        <w:rPr>
          <w:spacing w:val="-67"/>
        </w:rPr>
        <w:t xml:space="preserve"> </w:t>
      </w:r>
      <w:r>
        <w:t>long as it is reasonably clear that clients/patients are benefiting from</w:t>
      </w:r>
      <w:r>
        <w:rPr>
          <w:spacing w:val="1"/>
        </w:rPr>
        <w:t xml:space="preserve"> </w:t>
      </w:r>
      <w:r>
        <w:t>treatment.</w:t>
      </w:r>
    </w:p>
    <w:p w14:paraId="0B9DF898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6569E3C" w14:textId="77777777" w:rsidR="00B812B3" w:rsidRDefault="00B812B3">
      <w:pPr>
        <w:pStyle w:val="BodyText"/>
        <w:spacing w:before="6"/>
        <w:ind w:left="0"/>
      </w:pPr>
    </w:p>
    <w:p w14:paraId="0401346C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88"/>
      </w:pPr>
      <w:r>
        <w:rPr>
          <w:spacing w:val="-2"/>
        </w:rPr>
        <w:t>FAMILY</w:t>
      </w:r>
      <w:r>
        <w:rPr>
          <w:spacing w:val="-15"/>
        </w:rPr>
        <w:t xml:space="preserve"> </w:t>
      </w:r>
      <w:r>
        <w:rPr>
          <w:spacing w:val="-2"/>
        </w:rPr>
        <w:t>UNIT/CONFLICTS:</w:t>
      </w:r>
    </w:p>
    <w:p w14:paraId="3D44D7CB" w14:textId="77777777" w:rsidR="00B812B3" w:rsidRDefault="001A3A33">
      <w:pPr>
        <w:pStyle w:val="BodyText"/>
        <w:spacing w:before="244" w:line="273" w:lineRule="auto"/>
        <w:ind w:right="780"/>
      </w:pPr>
      <w:r>
        <w:t>When treating a family unit(s), marriage and family thera</w:t>
      </w:r>
      <w:r>
        <w:t>pists carefully</w:t>
      </w:r>
      <w:r>
        <w:rPr>
          <w:spacing w:val="1"/>
        </w:rPr>
        <w:t xml:space="preserve"> </w:t>
      </w:r>
      <w:r>
        <w:t>consider the potential conflict that may arise between the family unit and</w:t>
      </w:r>
      <w:r>
        <w:rPr>
          <w:spacing w:val="1"/>
        </w:rPr>
        <w:t xml:space="preserve"> </w:t>
      </w:r>
      <w:r>
        <w:rPr>
          <w:spacing w:val="-1"/>
        </w:rPr>
        <w:t xml:space="preserve">each individual member. At the commencement </w:t>
      </w:r>
      <w:r>
        <w:t>of treatment and throughout</w:t>
      </w:r>
      <w:r>
        <w:rPr>
          <w:spacing w:val="-67"/>
        </w:rPr>
        <w:t xml:space="preserve"> </w:t>
      </w:r>
      <w:r>
        <w:t>treatment, marriage and family therapists clarify, which person or persons</w:t>
      </w:r>
      <w:r>
        <w:rPr>
          <w:spacing w:val="1"/>
        </w:rPr>
        <w:t xml:space="preserve"> </w:t>
      </w:r>
      <w:r>
        <w:t>are clients/patien</w:t>
      </w:r>
      <w:r>
        <w:t>ts and the nature of the relationship(s) the therapist will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with each person</w:t>
      </w:r>
      <w:r>
        <w:rPr>
          <w:spacing w:val="-1"/>
        </w:rPr>
        <w:t xml:space="preserve"> </w:t>
      </w:r>
      <w:r>
        <w:t>participating in the</w:t>
      </w:r>
      <w:r>
        <w:rPr>
          <w:spacing w:val="-1"/>
        </w:rPr>
        <w:t xml:space="preserve"> </w:t>
      </w:r>
      <w:r>
        <w:t>treatment.</w:t>
      </w:r>
    </w:p>
    <w:p w14:paraId="1517684E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5"/>
        <w:ind w:left="1040" w:hanging="560"/>
      </w:pPr>
      <w:r>
        <w:t>POTENTIAL</w:t>
      </w:r>
      <w:r>
        <w:rPr>
          <w:spacing w:val="-17"/>
        </w:rPr>
        <w:t xml:space="preserve"> </w:t>
      </w:r>
      <w:r>
        <w:t>CONFLICTS:</w:t>
      </w:r>
    </w:p>
    <w:p w14:paraId="3E093ED8" w14:textId="77777777" w:rsidR="00B812B3" w:rsidRDefault="001A3A33">
      <w:pPr>
        <w:pStyle w:val="BodyText"/>
        <w:spacing w:before="245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3"/>
        </w:rPr>
        <w:t xml:space="preserve"> </w:t>
      </w:r>
      <w:r>
        <w:t>carefully</w:t>
      </w:r>
      <w:r>
        <w:rPr>
          <w:spacing w:val="-3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conflicts</w:t>
      </w:r>
      <w:r>
        <w:rPr>
          <w:spacing w:val="-3"/>
        </w:rPr>
        <w:t xml:space="preserve"> </w:t>
      </w:r>
      <w:r>
        <w:t>when</w:t>
      </w:r>
      <w:r>
        <w:rPr>
          <w:spacing w:val="-67"/>
        </w:rPr>
        <w:t xml:space="preserve"> </w:t>
      </w:r>
      <w:r>
        <w:t>providing concurrent or sequential individual, couple, family, and group</w:t>
      </w:r>
      <w:r>
        <w:rPr>
          <w:spacing w:val="1"/>
        </w:rPr>
        <w:t xml:space="preserve"> </w:t>
      </w:r>
      <w:r>
        <w:t>treatment,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minimize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conflicts.</w:t>
      </w:r>
    </w:p>
    <w:p w14:paraId="03BCBB64" w14:textId="77777777" w:rsidR="00B812B3" w:rsidRDefault="001A3A33">
      <w:pPr>
        <w:pStyle w:val="Heading2"/>
        <w:numPr>
          <w:ilvl w:val="1"/>
          <w:numId w:val="33"/>
        </w:numPr>
        <w:tabs>
          <w:tab w:val="left" w:pos="1020"/>
        </w:tabs>
        <w:spacing w:before="197"/>
        <w:ind w:left="1019" w:hanging="540"/>
      </w:pPr>
      <w:r>
        <w:rPr>
          <w:spacing w:val="-4"/>
        </w:rPr>
        <w:t>TREATMENT</w:t>
      </w:r>
      <w:r>
        <w:rPr>
          <w:spacing w:val="-19"/>
        </w:rPr>
        <w:t xml:space="preserve"> </w:t>
      </w:r>
      <w:r>
        <w:rPr>
          <w:spacing w:val="-3"/>
        </w:rPr>
        <w:t>ALTERNATIVES:</w:t>
      </w:r>
    </w:p>
    <w:p w14:paraId="7A6D9369" w14:textId="77777777" w:rsidR="00B812B3" w:rsidRDefault="001A3A33">
      <w:pPr>
        <w:pStyle w:val="BodyText"/>
        <w:spacing w:before="244" w:line="273" w:lineRule="auto"/>
        <w:ind w:right="1164"/>
        <w:rPr>
          <w:b/>
        </w:rPr>
      </w:pPr>
      <w:r>
        <w:t>Marriage and family therapists discuss appropriate treatment alternatives</w:t>
      </w:r>
      <w:r>
        <w:rPr>
          <w:spacing w:val="-67"/>
        </w:rPr>
        <w:t xml:space="preserve"> </w:t>
      </w:r>
      <w:r>
        <w:t>with clients/patients. When appropriate, marriage and family therapists</w:t>
      </w:r>
      <w:r>
        <w:rPr>
          <w:spacing w:val="1"/>
        </w:rPr>
        <w:t xml:space="preserve"> </w:t>
      </w:r>
      <w:r>
        <w:t>advocate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believe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benefit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clients/</w:t>
      </w:r>
      <w:r>
        <w:rPr>
          <w:spacing w:val="-67"/>
        </w:rPr>
        <w:t xml:space="preserve"> </w:t>
      </w:r>
      <w:r>
        <w:t>patients. Marriage and family therapists do not limit their discussions of</w:t>
      </w:r>
      <w:r>
        <w:rPr>
          <w:spacing w:val="1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alternatives</w:t>
      </w:r>
      <w:r>
        <w:rPr>
          <w:spacing w:val="-1"/>
        </w:rPr>
        <w:t xml:space="preserve"> </w:t>
      </w:r>
      <w:r>
        <w:t>to what</w:t>
      </w:r>
      <w:r>
        <w:rPr>
          <w:spacing w:val="-1"/>
        </w:rPr>
        <w:t xml:space="preserve"> </w:t>
      </w:r>
      <w:r>
        <w:t>i</w:t>
      </w:r>
      <w:r>
        <w:t>s</w:t>
      </w:r>
      <w:r>
        <w:rPr>
          <w:spacing w:val="-1"/>
        </w:rPr>
        <w:t xml:space="preserve"> </w:t>
      </w:r>
      <w:r>
        <w:t>covered by</w:t>
      </w:r>
      <w:r>
        <w:rPr>
          <w:spacing w:val="-1"/>
        </w:rPr>
        <w:t xml:space="preserve"> </w:t>
      </w:r>
      <w:r>
        <w:t>third-party</w:t>
      </w:r>
      <w:r>
        <w:rPr>
          <w:spacing w:val="-1"/>
        </w:rPr>
        <w:t xml:space="preserve"> </w:t>
      </w:r>
      <w:r>
        <w:t>payers</w:t>
      </w:r>
      <w:r>
        <w:rPr>
          <w:b/>
        </w:rPr>
        <w:t>.</w:t>
      </w:r>
    </w:p>
    <w:p w14:paraId="58BD2A2A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6"/>
        <w:ind w:left="1040" w:hanging="560"/>
      </w:pPr>
      <w:r>
        <w:rPr>
          <w:spacing w:val="-1"/>
        </w:rPr>
        <w:t>DOCUMENTING</w:t>
      </w:r>
      <w:r>
        <w:rPr>
          <w:spacing w:val="-16"/>
        </w:rPr>
        <w:t xml:space="preserve"> </w:t>
      </w:r>
      <w:r>
        <w:t>TREATMENT</w:t>
      </w:r>
      <w:r>
        <w:rPr>
          <w:spacing w:val="-16"/>
        </w:rPr>
        <w:t xml:space="preserve"> </w:t>
      </w:r>
      <w:r>
        <w:t>RATIONALE/CHANGES:</w:t>
      </w:r>
    </w:p>
    <w:p w14:paraId="6C077362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document treatment in their client/patient</w:t>
      </w:r>
      <w:r>
        <w:rPr>
          <w:spacing w:val="1"/>
        </w:rPr>
        <w:t xml:space="preserve"> </w:t>
      </w:r>
      <w:r>
        <w:t>records,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being</w:t>
      </w:r>
      <w:r>
        <w:rPr>
          <w:spacing w:val="-67"/>
        </w:rPr>
        <w:t xml:space="preserve"> </w:t>
      </w:r>
      <w:r>
        <w:t>treated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significa</w:t>
      </w:r>
      <w:r>
        <w:t>nt</w:t>
      </w:r>
      <w:r>
        <w:rPr>
          <w:spacing w:val="-2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affecting treatment.</w:t>
      </w:r>
    </w:p>
    <w:p w14:paraId="74E2668B" w14:textId="77777777" w:rsidR="00B812B3" w:rsidRDefault="001A3A33">
      <w:pPr>
        <w:pStyle w:val="Heading2"/>
        <w:numPr>
          <w:ilvl w:val="0"/>
          <w:numId w:val="33"/>
        </w:numPr>
        <w:tabs>
          <w:tab w:val="left" w:pos="760"/>
        </w:tabs>
        <w:spacing w:before="198"/>
      </w:pPr>
      <w:r>
        <w:rPr>
          <w:spacing w:val="-1"/>
        </w:rPr>
        <w:t>DUAL/MULTIPLE</w:t>
      </w:r>
      <w:r>
        <w:rPr>
          <w:spacing w:val="-17"/>
        </w:rPr>
        <w:t xml:space="preserve"> </w:t>
      </w:r>
      <w:r>
        <w:t>RELATIONSHIPS</w:t>
      </w:r>
    </w:p>
    <w:p w14:paraId="2C84CAB9" w14:textId="77777777" w:rsidR="00B812B3" w:rsidRDefault="001A3A33">
      <w:pPr>
        <w:pStyle w:val="BodyText"/>
        <w:spacing w:before="244" w:line="273" w:lineRule="auto"/>
        <w:ind w:right="751"/>
      </w:pPr>
      <w:r>
        <w:t>Marriage and family therapists establish and maintain professional</w:t>
      </w:r>
      <w:r>
        <w:rPr>
          <w:spacing w:val="1"/>
        </w:rPr>
        <w:t xml:space="preserve"> </w:t>
      </w:r>
      <w:r>
        <w:t>relationship boundaries that prioritize therapeutic benefit and safeguard the</w:t>
      </w:r>
      <w:r>
        <w:rPr>
          <w:spacing w:val="1"/>
        </w:rPr>
        <w:t xml:space="preserve"> </w:t>
      </w:r>
      <w:r>
        <w:t>best interest of their clients/patients against exploitation. Marriage and</w:t>
      </w:r>
      <w:r>
        <w:rPr>
          <w:spacing w:val="1"/>
        </w:rPr>
        <w:t xml:space="preserve"> </w:t>
      </w:r>
      <w:r>
        <w:t>family therapists engage in ethical multiple relationships with caution and in</w:t>
      </w:r>
      <w:r>
        <w:rPr>
          <w:spacing w:val="-6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manner that is</w:t>
      </w:r>
      <w:r>
        <w:rPr>
          <w:spacing w:val="-1"/>
        </w:rPr>
        <w:t xml:space="preserve"> </w:t>
      </w:r>
      <w:r>
        <w:t>congrue</w:t>
      </w:r>
      <w:r>
        <w:t>nt</w:t>
      </w:r>
      <w:r>
        <w:rPr>
          <w:spacing w:val="-1"/>
        </w:rPr>
        <w:t xml:space="preserve"> </w:t>
      </w:r>
      <w:r>
        <w:t>with their therapeutic</w:t>
      </w:r>
      <w:r>
        <w:rPr>
          <w:spacing w:val="-2"/>
        </w:rPr>
        <w:t xml:space="preserve"> </w:t>
      </w:r>
      <w:r>
        <w:t>role.</w:t>
      </w:r>
    </w:p>
    <w:p w14:paraId="7D61E828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0143547" w14:textId="77777777" w:rsidR="00B812B3" w:rsidRDefault="00B812B3">
      <w:pPr>
        <w:pStyle w:val="BodyText"/>
        <w:spacing w:before="6"/>
        <w:ind w:left="0"/>
      </w:pPr>
    </w:p>
    <w:p w14:paraId="124CAA41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88"/>
      </w:pPr>
      <w:r>
        <w:rPr>
          <w:spacing w:val="-1"/>
        </w:rPr>
        <w:t>DUAL/MULTIPLE</w:t>
      </w:r>
      <w:r>
        <w:rPr>
          <w:spacing w:val="-17"/>
        </w:rPr>
        <w:t xml:space="preserve"> </w:t>
      </w:r>
      <w:r>
        <w:t>RELATIONSHIPS:</w:t>
      </w:r>
    </w:p>
    <w:p w14:paraId="222C41B4" w14:textId="77777777" w:rsidR="00B812B3" w:rsidRDefault="001A3A33">
      <w:pPr>
        <w:pStyle w:val="BodyText"/>
        <w:spacing w:before="244" w:line="273" w:lineRule="auto"/>
        <w:ind w:right="711"/>
      </w:pPr>
      <w:r>
        <w:t>Dual /multiple relationships occur when a therapist and his/her client/patient</w:t>
      </w:r>
      <w:r>
        <w:rPr>
          <w:spacing w:val="-67"/>
        </w:rPr>
        <w:t xml:space="preserve"> </w:t>
      </w:r>
      <w:r>
        <w:t>concurrently engage in one or more separate and distinct relationships. Not</w:t>
      </w:r>
      <w:r>
        <w:rPr>
          <w:spacing w:val="1"/>
        </w:rPr>
        <w:t xml:space="preserve"> </w:t>
      </w:r>
      <w:r>
        <w:t>all dual/multiple relatio</w:t>
      </w:r>
      <w:r>
        <w:t>nships are unethical, and some need not be avoided,</w:t>
      </w:r>
      <w:r>
        <w:rPr>
          <w:spacing w:val="1"/>
        </w:rPr>
        <w:t xml:space="preserve"> </w:t>
      </w:r>
      <w:r>
        <w:t>including those that are due to geographic proximity, diverse communities,</w:t>
      </w:r>
      <w:r>
        <w:rPr>
          <w:spacing w:val="1"/>
        </w:rPr>
        <w:t xml:space="preserve"> </w:t>
      </w:r>
      <w:r>
        <w:t>recognized marriage and family therapy treatment models, community</w:t>
      </w:r>
      <w:r>
        <w:rPr>
          <w:spacing w:val="1"/>
        </w:rPr>
        <w:t xml:space="preserve"> </w:t>
      </w:r>
      <w:r>
        <w:t>activities,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fall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culturally</w:t>
      </w:r>
      <w:r>
        <w:rPr>
          <w:spacing w:val="-2"/>
        </w:rPr>
        <w:t xml:space="preserve"> </w:t>
      </w:r>
      <w:r>
        <w:t>cong</w:t>
      </w:r>
      <w:r>
        <w:t>ruent</w:t>
      </w:r>
      <w:r>
        <w:rPr>
          <w:spacing w:val="-3"/>
        </w:rPr>
        <w:t xml:space="preserve"> </w:t>
      </w:r>
      <w:r>
        <w:t>relationships.</w:t>
      </w:r>
      <w:r>
        <w:rPr>
          <w:spacing w:val="-67"/>
        </w:rPr>
        <w:t xml:space="preserve"> </w:t>
      </w:r>
      <w:r>
        <w:t>Marriage and family therapists are aware of their influential position with</w:t>
      </w:r>
      <w:r>
        <w:rPr>
          <w:spacing w:val="1"/>
        </w:rPr>
        <w:t xml:space="preserve"> </w:t>
      </w:r>
      <w:r>
        <w:t>respect to clients/patients, and avoid relationships that are reasonably likely</w:t>
      </w:r>
      <w:r>
        <w:rPr>
          <w:spacing w:val="1"/>
        </w:rPr>
        <w:t xml:space="preserve"> </w:t>
      </w:r>
      <w:r>
        <w:t>to exploit the trust and/or dependence of clients/patients, or which may</w:t>
      </w:r>
      <w:r>
        <w:rPr>
          <w:spacing w:val="1"/>
        </w:rPr>
        <w:t xml:space="preserve"> </w:t>
      </w:r>
      <w:r>
        <w:t>impair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therapist’s</w:t>
      </w:r>
      <w:r>
        <w:rPr>
          <w:spacing w:val="-1"/>
        </w:rPr>
        <w:t xml:space="preserve"> </w:t>
      </w:r>
      <w:r>
        <w:t>professional judgment.</w:t>
      </w:r>
    </w:p>
    <w:p w14:paraId="16E151D0" w14:textId="77777777" w:rsidR="00B812B3" w:rsidRDefault="001A3A33">
      <w:pPr>
        <w:pStyle w:val="Heading2"/>
        <w:numPr>
          <w:ilvl w:val="1"/>
          <w:numId w:val="33"/>
        </w:numPr>
        <w:tabs>
          <w:tab w:val="left" w:pos="885"/>
        </w:tabs>
        <w:spacing w:before="192" w:line="273" w:lineRule="auto"/>
        <w:ind w:left="480" w:right="2865" w:firstLine="0"/>
      </w:pPr>
      <w:r>
        <w:rPr>
          <w:spacing w:val="-1"/>
        </w:rPr>
        <w:t>ASSESSMENT</w:t>
      </w:r>
      <w:r>
        <w:rPr>
          <w:spacing w:val="-16"/>
        </w:rPr>
        <w:t xml:space="preserve"> </w:t>
      </w:r>
      <w:r>
        <w:rPr>
          <w:spacing w:val="-1"/>
        </w:rPr>
        <w:t>REGARDING</w:t>
      </w:r>
      <w:r>
        <w:rPr>
          <w:spacing w:val="-10"/>
        </w:rPr>
        <w:t xml:space="preserve"> </w:t>
      </w:r>
      <w:r>
        <w:t>DUAL/MULTIPLE</w:t>
      </w:r>
      <w:r>
        <w:rPr>
          <w:spacing w:val="-67"/>
        </w:rPr>
        <w:t xml:space="preserve"> </w:t>
      </w:r>
      <w:r>
        <w:t>RELATIONSHIPS:</w:t>
      </w:r>
    </w:p>
    <w:p w14:paraId="5D0C4D9C" w14:textId="77777777" w:rsidR="00B812B3" w:rsidRDefault="001A3A33">
      <w:pPr>
        <w:pStyle w:val="BodyText"/>
        <w:spacing w:before="198" w:line="273" w:lineRule="auto"/>
        <w:ind w:right="711"/>
      </w:pPr>
      <w:r>
        <w:t>Prior to engaging in a dual/multiple relationship, marriage and family</w:t>
      </w:r>
      <w:r>
        <w:rPr>
          <w:spacing w:val="1"/>
        </w:rPr>
        <w:t xml:space="preserve"> </w:t>
      </w:r>
      <w:r>
        <w:t>therapists take appropriate professional precautions which may include, but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  <w:r>
        <w:rPr>
          <w:spacing w:val="-2"/>
        </w:rPr>
        <w:t xml:space="preserve"> </w:t>
      </w:r>
      <w:r>
        <w:t>obtaining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consent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client/</w:t>
      </w:r>
      <w:r>
        <w:rPr>
          <w:spacing w:val="-67"/>
        </w:rPr>
        <w:t xml:space="preserve"> </w:t>
      </w:r>
      <w:r>
        <w:t>patient, consultation or supervision, documentation of relevant factors,</w:t>
      </w:r>
      <w:r>
        <w:rPr>
          <w:spacing w:val="1"/>
        </w:rPr>
        <w:t xml:space="preserve"> </w:t>
      </w:r>
      <w:r>
        <w:t>appraisal of the benefits and risks involved in the context of the specific</w:t>
      </w:r>
      <w:r>
        <w:rPr>
          <w:spacing w:val="1"/>
        </w:rPr>
        <w:t xml:space="preserve"> </w:t>
      </w:r>
      <w:r>
        <w:t>situation, determination of the feasibility of alternatives, and the setting of</w:t>
      </w:r>
      <w:r>
        <w:rPr>
          <w:spacing w:val="1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thera</w:t>
      </w:r>
      <w:r>
        <w:t>peutic</w:t>
      </w:r>
      <w:r>
        <w:rPr>
          <w:spacing w:val="-2"/>
        </w:rPr>
        <w:t xml:space="preserve"> </w:t>
      </w:r>
      <w:r>
        <w:t>boundaries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exploitation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harm.</w:t>
      </w:r>
    </w:p>
    <w:p w14:paraId="3C0A4A97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4"/>
      </w:pPr>
      <w:r>
        <w:rPr>
          <w:spacing w:val="-2"/>
        </w:rPr>
        <w:t>UNETHICAL</w:t>
      </w:r>
      <w:r>
        <w:rPr>
          <w:spacing w:val="-15"/>
        </w:rPr>
        <w:t xml:space="preserve"> </w:t>
      </w:r>
      <w:r>
        <w:rPr>
          <w:spacing w:val="-2"/>
        </w:rPr>
        <w:t>DUAL/MULTIPLE</w:t>
      </w:r>
      <w:r>
        <w:rPr>
          <w:spacing w:val="2"/>
        </w:rPr>
        <w:t xml:space="preserve"> </w:t>
      </w:r>
      <w:r>
        <w:rPr>
          <w:spacing w:val="-1"/>
        </w:rPr>
        <w:t>RELATIONSHIPS:</w:t>
      </w:r>
    </w:p>
    <w:p w14:paraId="71DC526D" w14:textId="77777777" w:rsidR="00B812B3" w:rsidRDefault="001A3A33">
      <w:pPr>
        <w:pStyle w:val="BodyText"/>
        <w:spacing w:before="245" w:line="273" w:lineRule="auto"/>
        <w:ind w:right="798"/>
      </w:pPr>
      <w:r>
        <w:t>Acts that could result in unethical dual relationships include, but are not</w:t>
      </w:r>
      <w:r>
        <w:rPr>
          <w:spacing w:val="1"/>
        </w:rPr>
        <w:t xml:space="preserve"> </w:t>
      </w:r>
      <w:r>
        <w:t>limited to, borrowing money from a client/patient, hiring a client/patient, or</w:t>
      </w:r>
      <w:r>
        <w:rPr>
          <w:spacing w:val="-67"/>
        </w:rPr>
        <w:t xml:space="preserve"> </w:t>
      </w:r>
      <w:r>
        <w:t>engaging in a</w:t>
      </w:r>
      <w:r>
        <w:t xml:space="preserve"> business venture with a patient, or engaging in a close</w:t>
      </w:r>
      <w:r>
        <w:rPr>
          <w:spacing w:val="1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client/patient.</w:t>
      </w:r>
      <w:r>
        <w:rPr>
          <w:spacing w:val="-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acts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client’s/patient’s</w:t>
      </w:r>
      <w:r>
        <w:rPr>
          <w:spacing w:val="-67"/>
        </w:rPr>
        <w:t xml:space="preserve"> </w:t>
      </w:r>
      <w:r>
        <w:t>spouse, partner or immediate family member are likely to be considered</w:t>
      </w:r>
      <w:r>
        <w:rPr>
          <w:spacing w:val="1"/>
        </w:rPr>
        <w:t xml:space="preserve"> </w:t>
      </w:r>
      <w:r>
        <w:t>unethical</w:t>
      </w:r>
      <w:r>
        <w:rPr>
          <w:spacing w:val="-1"/>
        </w:rPr>
        <w:t xml:space="preserve"> </w:t>
      </w:r>
      <w:r>
        <w:t>dual relationships.</w:t>
      </w:r>
    </w:p>
    <w:p w14:paraId="2C531C0E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5" w:line="273" w:lineRule="auto"/>
        <w:ind w:left="480" w:right="1514" w:firstLine="0"/>
      </w:pPr>
      <w:r>
        <w:rPr>
          <w:spacing w:val="-1"/>
        </w:rPr>
        <w:t>NON-PROFESSIONAL</w:t>
      </w:r>
      <w:r>
        <w:rPr>
          <w:spacing w:val="-16"/>
        </w:rPr>
        <w:t xml:space="preserve"> </w:t>
      </w:r>
      <w:r>
        <w:rPr>
          <w:spacing w:val="-1"/>
        </w:rPr>
        <w:t>RELATIONSHIPS</w:t>
      </w:r>
      <w:r>
        <w:rPr>
          <w:spacing w:val="-5"/>
        </w:rPr>
        <w:t xml:space="preserve"> </w:t>
      </w:r>
      <w:r>
        <w:t>WITH FORMER</w:t>
      </w:r>
      <w:r>
        <w:rPr>
          <w:spacing w:val="-67"/>
        </w:rPr>
        <w:t xml:space="preserve"> </w:t>
      </w:r>
      <w:r>
        <w:t>CLIENTS/PATIENTS:</w:t>
      </w:r>
    </w:p>
    <w:p w14:paraId="0B6813B0" w14:textId="77777777" w:rsidR="00B812B3" w:rsidRDefault="001A3A33">
      <w:pPr>
        <w:pStyle w:val="BodyText"/>
        <w:spacing w:before="198" w:line="273" w:lineRule="auto"/>
        <w:ind w:right="984"/>
      </w:pPr>
      <w:r>
        <w:t>Prior to engaging in a non-sexual relationship with former clients/patients,</w:t>
      </w:r>
      <w:r>
        <w:rPr>
          <w:spacing w:val="-68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engaging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interactions</w:t>
      </w:r>
    </w:p>
    <w:p w14:paraId="32C80F2B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FFAC25B" w14:textId="77777777" w:rsidR="00B812B3" w:rsidRDefault="00B812B3">
      <w:pPr>
        <w:pStyle w:val="BodyText"/>
        <w:spacing w:before="6"/>
        <w:ind w:left="0"/>
      </w:pPr>
    </w:p>
    <w:p w14:paraId="11FEFFD1" w14:textId="77777777" w:rsidR="00B812B3" w:rsidRDefault="001A3A33">
      <w:pPr>
        <w:pStyle w:val="BodyText"/>
        <w:spacing w:before="88" w:line="273" w:lineRule="auto"/>
        <w:ind w:right="929"/>
      </w:pPr>
      <w:r>
        <w:t>which may be exploitive or harmful to the for</w:t>
      </w:r>
      <w:r>
        <w:t>mer client/patient. Marriage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to,</w:t>
      </w:r>
      <w:r>
        <w:rPr>
          <w:spacing w:val="-6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continued</w:t>
      </w:r>
      <w:r>
        <w:rPr>
          <w:spacing w:val="-2"/>
        </w:rPr>
        <w:t xml:space="preserve"> </w:t>
      </w:r>
      <w:r>
        <w:t>emotional</w:t>
      </w:r>
      <w:r>
        <w:rPr>
          <w:spacing w:val="-3"/>
        </w:rPr>
        <w:t xml:space="preserve"> </w:t>
      </w:r>
      <w:r>
        <w:t>vulnerability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former</w:t>
      </w:r>
      <w:r>
        <w:rPr>
          <w:spacing w:val="-3"/>
        </w:rPr>
        <w:t xml:space="preserve"> </w:t>
      </w:r>
      <w:r>
        <w:t>client/patient,</w:t>
      </w:r>
      <w:r>
        <w:rPr>
          <w:spacing w:val="-67"/>
        </w:rPr>
        <w:t xml:space="preserve"> </w:t>
      </w:r>
      <w:r>
        <w:t>the anticipated consequences of involvement with that person, and the</w:t>
      </w:r>
      <w:r>
        <w:rPr>
          <w:spacing w:val="1"/>
        </w:rPr>
        <w:t xml:space="preserve"> </w:t>
      </w:r>
      <w:r>
        <w:t>e</w:t>
      </w:r>
      <w:r>
        <w:t>limination of the possibility that the former client/patient resumes therapy</w:t>
      </w:r>
      <w:r>
        <w:rPr>
          <w:spacing w:val="-6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with that therapist.</w:t>
      </w:r>
    </w:p>
    <w:p w14:paraId="7EA8B7D5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5"/>
      </w:pPr>
      <w:r>
        <w:rPr>
          <w:spacing w:val="-3"/>
        </w:rPr>
        <w:t>SEXUAL</w:t>
      </w:r>
      <w:r>
        <w:rPr>
          <w:spacing w:val="-16"/>
        </w:rPr>
        <w:t xml:space="preserve"> </w:t>
      </w:r>
      <w:r>
        <w:rPr>
          <w:spacing w:val="-3"/>
        </w:rPr>
        <w:t>CONTACT:</w:t>
      </w:r>
    </w:p>
    <w:p w14:paraId="29A16E73" w14:textId="77777777" w:rsidR="00B812B3" w:rsidRDefault="001A3A33">
      <w:pPr>
        <w:pStyle w:val="BodyText"/>
        <w:spacing w:before="244" w:line="273" w:lineRule="auto"/>
        <w:ind w:right="749"/>
      </w:pPr>
      <w:r>
        <w:t>Sexual contact includes, but is not limited to sexual intercourse, sexual</w:t>
      </w:r>
      <w:r>
        <w:rPr>
          <w:spacing w:val="1"/>
        </w:rPr>
        <w:t xml:space="preserve"> </w:t>
      </w:r>
      <w:r>
        <w:t>intimacy, and sexually explicit communications without a sound clinical</w:t>
      </w:r>
      <w:r>
        <w:rPr>
          <w:spacing w:val="1"/>
        </w:rPr>
        <w:t xml:space="preserve"> </w:t>
      </w:r>
      <w:r>
        <w:t>basis and rationale for treatment. Sexual contact with a client/patient, or a</w:t>
      </w:r>
      <w:r>
        <w:rPr>
          <w:spacing w:val="1"/>
        </w:rPr>
        <w:t xml:space="preserve"> </w:t>
      </w:r>
      <w:r>
        <w:t>client’s/patient’s spouse or par</w:t>
      </w:r>
      <w:r>
        <w:t>tner, or a client’s/patient’s immediate family</w:t>
      </w:r>
      <w:r>
        <w:rPr>
          <w:spacing w:val="1"/>
        </w:rPr>
        <w:t xml:space="preserve"> </w:t>
      </w:r>
      <w:r>
        <w:t>member, during the therapeutic relationship, or during the two years</w:t>
      </w:r>
      <w:r>
        <w:rPr>
          <w:spacing w:val="1"/>
        </w:rPr>
        <w:t xml:space="preserve"> </w:t>
      </w:r>
      <w:r>
        <w:t>following the termination of the therapeutic relationship, is unethical. Prior</w:t>
      </w:r>
      <w:r>
        <w:rPr>
          <w:spacing w:val="1"/>
        </w:rPr>
        <w:t xml:space="preserve"> </w:t>
      </w:r>
      <w:r>
        <w:t>to engaging in sexual contact with a former client/patient or</w:t>
      </w:r>
      <w:r>
        <w:t xml:space="preserve"> a client’s/</w:t>
      </w:r>
      <w:r>
        <w:rPr>
          <w:spacing w:val="1"/>
        </w:rPr>
        <w:t xml:space="preserve"> </w:t>
      </w:r>
      <w:r>
        <w:t>patient’s</w:t>
      </w:r>
      <w:r>
        <w:rPr>
          <w:spacing w:val="-10"/>
        </w:rPr>
        <w:t xml:space="preserve"> </w:t>
      </w:r>
      <w:r>
        <w:t>spouse</w:t>
      </w:r>
      <w:r>
        <w:rPr>
          <w:spacing w:val="-11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partner,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client’s/patient’s</w:t>
      </w:r>
      <w:r>
        <w:rPr>
          <w:spacing w:val="-10"/>
        </w:rPr>
        <w:t xml:space="preserve"> </w:t>
      </w:r>
      <w:r>
        <w:t>immediate</w:t>
      </w:r>
      <w:r>
        <w:rPr>
          <w:spacing w:val="-10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member,</w:t>
      </w:r>
      <w:r>
        <w:rPr>
          <w:spacing w:val="-67"/>
        </w:rPr>
        <w:t xml:space="preserve"> </w:t>
      </w:r>
      <w:r>
        <w:t>following the two years after termination or last professional contact, the</w:t>
      </w:r>
      <w:r>
        <w:rPr>
          <w:spacing w:val="1"/>
        </w:rPr>
        <w:t xml:space="preserve"> </w:t>
      </w:r>
      <w:r>
        <w:t>therapist shall consider factors which include, but are not limited to, the</w:t>
      </w:r>
      <w:r>
        <w:rPr>
          <w:spacing w:val="1"/>
        </w:rPr>
        <w:t xml:space="preserve"> </w:t>
      </w:r>
      <w:r>
        <w:t>potential har</w:t>
      </w:r>
      <w:r>
        <w:t>m to or exploitation of the former client/patient or to the</w:t>
      </w:r>
      <w:r>
        <w:rPr>
          <w:spacing w:val="1"/>
        </w:rPr>
        <w:t xml:space="preserve"> </w:t>
      </w:r>
      <w:r>
        <w:t>client’s/patient’s family, the potential continued emotional vulnerability of</w:t>
      </w:r>
      <w:r>
        <w:rPr>
          <w:spacing w:val="1"/>
        </w:rPr>
        <w:t xml:space="preserve"> </w:t>
      </w:r>
      <w:r>
        <w:t>the former client/patient, and the anticipated consequences of involvement</w:t>
      </w:r>
      <w:r>
        <w:rPr>
          <w:spacing w:val="1"/>
        </w:rPr>
        <w:t xml:space="preserve"> </w:t>
      </w:r>
      <w:r>
        <w:t>with that person. (See also section 7.2 Sex</w:t>
      </w:r>
      <w:r>
        <w:t>ual Contact with Supervisees and</w:t>
      </w:r>
      <w:r>
        <w:rPr>
          <w:spacing w:val="-67"/>
        </w:rPr>
        <w:t xml:space="preserve"> </w:t>
      </w:r>
      <w:r>
        <w:t>Students.)</w:t>
      </w:r>
    </w:p>
    <w:p w14:paraId="31170639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88"/>
      </w:pPr>
      <w:r>
        <w:rPr>
          <w:spacing w:val="-1"/>
        </w:rPr>
        <w:t>PRIOR</w:t>
      </w:r>
      <w:r>
        <w:t xml:space="preserve"> </w:t>
      </w:r>
      <w:r>
        <w:rPr>
          <w:spacing w:val="-1"/>
        </w:rPr>
        <w:t>SEXUAL</w:t>
      </w:r>
      <w:r>
        <w:rPr>
          <w:spacing w:val="-16"/>
        </w:rPr>
        <w:t xml:space="preserve"> </w:t>
      </w:r>
      <w:r>
        <w:rPr>
          <w:spacing w:val="-1"/>
        </w:rPr>
        <w:t>RELATIONSHIP:</w:t>
      </w:r>
    </w:p>
    <w:p w14:paraId="5B568761" w14:textId="77777777" w:rsidR="00B812B3" w:rsidRDefault="001A3A33">
      <w:pPr>
        <w:pStyle w:val="BodyText"/>
        <w:spacing w:before="244" w:line="273" w:lineRule="auto"/>
        <w:ind w:right="711"/>
      </w:pPr>
      <w:r>
        <w:t>A</w:t>
      </w:r>
      <w:r>
        <w:rPr>
          <w:spacing w:val="-18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therapeutic</w:t>
      </w:r>
      <w:r>
        <w:rPr>
          <w:spacing w:val="-3"/>
        </w:rPr>
        <w:t xml:space="preserve"> </w:t>
      </w:r>
      <w:r>
        <w:t>relationship</w:t>
      </w:r>
      <w:r>
        <w:rPr>
          <w:spacing w:val="-67"/>
        </w:rPr>
        <w:t xml:space="preserve"> </w:t>
      </w:r>
      <w:r>
        <w:t>with a person with whom the therapist has had a sexual relationship or</w:t>
      </w:r>
      <w:r>
        <w:rPr>
          <w:spacing w:val="1"/>
        </w:rPr>
        <w:t xml:space="preserve"> </w:t>
      </w:r>
      <w:r>
        <w:t>knowingly enter into a therapeutic relationship with a partner or immediate</w:t>
      </w:r>
      <w:r>
        <w:rPr>
          <w:spacing w:val="1"/>
        </w:rPr>
        <w:t xml:space="preserve"> </w:t>
      </w:r>
      <w:r>
        <w:t>family member of a person with whom the therapist has had a sexual</w:t>
      </w:r>
      <w:r>
        <w:rPr>
          <w:spacing w:val="1"/>
        </w:rPr>
        <w:t xml:space="preserve"> </w:t>
      </w:r>
      <w:r>
        <w:t>relationship.</w:t>
      </w:r>
    </w:p>
    <w:p w14:paraId="219489CE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6"/>
      </w:pPr>
      <w:r>
        <w:t>EXPLOITATION:</w:t>
      </w:r>
    </w:p>
    <w:p w14:paraId="5A775716" w14:textId="77777777" w:rsidR="00B812B3" w:rsidRDefault="001A3A33">
      <w:pPr>
        <w:pStyle w:val="BodyText"/>
        <w:spacing w:before="244" w:line="273" w:lineRule="auto"/>
        <w:ind w:right="1150"/>
        <w:jc w:val="both"/>
      </w:pPr>
      <w:r>
        <w:t>Marriage and family therapists do not use their professional relationships</w:t>
      </w:r>
      <w:r>
        <w:rPr>
          <w:spacing w:val="-68"/>
        </w:rPr>
        <w:t xml:space="preserve"> </w:t>
      </w:r>
      <w:r>
        <w:t>with clients/patients to further their own interests and do not exert undue</w:t>
      </w:r>
      <w:r>
        <w:rPr>
          <w:spacing w:val="-67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on patients.</w:t>
      </w:r>
    </w:p>
    <w:p w14:paraId="2F54CA20" w14:textId="77777777" w:rsidR="00B812B3" w:rsidRDefault="00B812B3">
      <w:pPr>
        <w:spacing w:line="273" w:lineRule="auto"/>
        <w:jc w:val="both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2DAED03" w14:textId="77777777" w:rsidR="00B812B3" w:rsidRDefault="00B812B3">
      <w:pPr>
        <w:pStyle w:val="BodyText"/>
        <w:spacing w:before="6"/>
        <w:ind w:left="0"/>
      </w:pPr>
    </w:p>
    <w:p w14:paraId="03C37F8F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88"/>
      </w:pPr>
      <w:r>
        <w:t>NON-THERAPIST</w:t>
      </w:r>
      <w:r>
        <w:rPr>
          <w:spacing w:val="-7"/>
        </w:rPr>
        <w:t xml:space="preserve"> </w:t>
      </w:r>
      <w:r>
        <w:t>ROLES:</w:t>
      </w:r>
    </w:p>
    <w:p w14:paraId="7E0140E6" w14:textId="77777777" w:rsidR="00B812B3" w:rsidRDefault="001A3A33">
      <w:pPr>
        <w:pStyle w:val="BodyText"/>
        <w:spacing w:before="244" w:line="273" w:lineRule="auto"/>
        <w:ind w:right="924"/>
      </w:pPr>
      <w:r>
        <w:t>Marriage and family therapists when engaged in</w:t>
      </w:r>
      <w:r>
        <w:t xml:space="preserve"> professional roles other</w:t>
      </w:r>
      <w:r>
        <w:rPr>
          <w:spacing w:val="1"/>
        </w:rPr>
        <w:t xml:space="preserve"> </w:t>
      </w:r>
      <w:r>
        <w:t>than treatment or supervision (including, but not limited to, managed care</w:t>
      </w:r>
      <w:r>
        <w:rPr>
          <w:spacing w:val="1"/>
        </w:rPr>
        <w:t xml:space="preserve"> </w:t>
      </w:r>
      <w:r>
        <w:t>utilization review, consultation, coaching, adoption service, child custody</w:t>
      </w:r>
      <w:r>
        <w:rPr>
          <w:spacing w:val="1"/>
        </w:rPr>
        <w:t xml:space="preserve"> </w:t>
      </w:r>
      <w:r>
        <w:t>evaluation, or behavior analysis), act solely within that role and clarify as</w:t>
      </w:r>
      <w:r>
        <w:rPr>
          <w:spacing w:val="1"/>
        </w:rPr>
        <w:t xml:space="preserve"> </w:t>
      </w:r>
      <w:r>
        <w:t>n</w:t>
      </w:r>
      <w:r>
        <w:t>ecessary,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confusion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consumers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employers,</w:t>
      </w:r>
      <w:r>
        <w:rPr>
          <w:spacing w:val="-4"/>
        </w:rPr>
        <w:t xml:space="preserve"> </w:t>
      </w:r>
      <w:r>
        <w:t>how</w:t>
      </w:r>
      <w:r>
        <w:rPr>
          <w:spacing w:val="-67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distinguished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therapy.</w:t>
      </w:r>
    </w:p>
    <w:p w14:paraId="1123C15A" w14:textId="77777777" w:rsidR="00B812B3" w:rsidRDefault="001A3A33">
      <w:pPr>
        <w:pStyle w:val="Heading2"/>
        <w:numPr>
          <w:ilvl w:val="0"/>
          <w:numId w:val="33"/>
        </w:numPr>
        <w:tabs>
          <w:tab w:val="left" w:pos="760"/>
        </w:tabs>
        <w:spacing w:before="195"/>
      </w:pPr>
      <w:r>
        <w:t>PROFESSIONAL</w:t>
      </w:r>
      <w:r>
        <w:rPr>
          <w:spacing w:val="-17"/>
        </w:rPr>
        <w:t xml:space="preserve"> </w:t>
      </w:r>
      <w:r>
        <w:t>COMPETENCE</w:t>
      </w:r>
      <w:r>
        <w:rPr>
          <w:spacing w:val="-1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INTEGRITY</w:t>
      </w:r>
    </w:p>
    <w:p w14:paraId="23BD4EAC" w14:textId="77777777" w:rsidR="00B812B3" w:rsidRDefault="001A3A33">
      <w:pPr>
        <w:pStyle w:val="BodyText"/>
        <w:spacing w:before="245" w:line="273" w:lineRule="auto"/>
        <w:ind w:right="1405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professional</w:t>
      </w:r>
      <w:r>
        <w:rPr>
          <w:spacing w:val="-67"/>
        </w:rPr>
        <w:t xml:space="preserve"> </w:t>
      </w:r>
      <w:r>
        <w:t>competence</w:t>
      </w:r>
      <w:r>
        <w:rPr>
          <w:spacing w:val="-2"/>
        </w:rPr>
        <w:t xml:space="preserve"> </w:t>
      </w:r>
      <w:r>
        <w:t>and integrity.</w:t>
      </w:r>
    </w:p>
    <w:p w14:paraId="307FE012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/>
      </w:pPr>
      <w:r>
        <w:t>CONVICTION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CRIME:</w:t>
      </w:r>
    </w:p>
    <w:p w14:paraId="34C3E63C" w14:textId="77777777" w:rsidR="00B812B3" w:rsidRDefault="001A3A33">
      <w:pPr>
        <w:pStyle w:val="BodyText"/>
        <w:spacing w:before="244" w:line="273" w:lineRule="auto"/>
        <w:ind w:right="806"/>
      </w:pPr>
      <w:r>
        <w:t>Marriage and family therapists are in violation of this Code and subject to</w:t>
      </w:r>
      <w:r>
        <w:rPr>
          <w:spacing w:val="1"/>
        </w:rPr>
        <w:t xml:space="preserve"> </w:t>
      </w:r>
      <w:r>
        <w:t>termination of membership, or other appropriate action, if they: are</w:t>
      </w:r>
      <w:r>
        <w:rPr>
          <w:spacing w:val="1"/>
        </w:rPr>
        <w:t xml:space="preserve"> </w:t>
      </w:r>
      <w:r>
        <w:t>convicted of a crime substantially related to their</w:t>
      </w:r>
      <w:r>
        <w:t xml:space="preserve"> professional qualifications</w:t>
      </w:r>
      <w:r>
        <w:rPr>
          <w:spacing w:val="-68"/>
        </w:rPr>
        <w:t xml:space="preserve"> </w:t>
      </w:r>
      <w:r>
        <w:t>or functions, are expelled from or disciplined by other professional</w:t>
      </w:r>
      <w:r>
        <w:rPr>
          <w:spacing w:val="1"/>
        </w:rPr>
        <w:t xml:space="preserve"> </w:t>
      </w:r>
      <w:r>
        <w:t>organizations, or have licenses or certificates that are lapsed, suspended, or</w:t>
      </w:r>
      <w:r>
        <w:rPr>
          <w:spacing w:val="1"/>
        </w:rPr>
        <w:t xml:space="preserve"> </w:t>
      </w:r>
      <w:r>
        <w:t>revoked</w:t>
      </w:r>
      <w:r>
        <w:rPr>
          <w:spacing w:val="-1"/>
        </w:rPr>
        <w:t xml:space="preserve"> </w:t>
      </w:r>
      <w:r>
        <w:t>or are</w:t>
      </w:r>
      <w:r>
        <w:rPr>
          <w:spacing w:val="-2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disciplined by</w:t>
      </w:r>
      <w:r>
        <w:rPr>
          <w:spacing w:val="-1"/>
        </w:rPr>
        <w:t xml:space="preserve"> </w:t>
      </w:r>
      <w:r>
        <w:t>regulatory bodies.</w:t>
      </w:r>
    </w:p>
    <w:p w14:paraId="5A646183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5"/>
      </w:pPr>
      <w:r>
        <w:t>FINANCIAL</w:t>
      </w:r>
      <w:r>
        <w:rPr>
          <w:spacing w:val="-17"/>
        </w:rPr>
        <w:t xml:space="preserve"> </w:t>
      </w:r>
      <w:r>
        <w:t>INCENTIVES</w:t>
      </w:r>
      <w:r>
        <w:t>:</w:t>
      </w:r>
    </w:p>
    <w:p w14:paraId="57FDD700" w14:textId="77777777" w:rsidR="00B812B3" w:rsidRDefault="001A3A33">
      <w:pPr>
        <w:pStyle w:val="BodyText"/>
        <w:spacing w:before="244" w:line="273" w:lineRule="auto"/>
        <w:ind w:right="711"/>
      </w:pPr>
      <w:r>
        <w:t>Marriage and family therapists avoid contractual arrangements that provide</w:t>
      </w:r>
      <w:r>
        <w:rPr>
          <w:spacing w:val="1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incentives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withhold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medically/psychologically</w:t>
      </w:r>
      <w:r>
        <w:rPr>
          <w:spacing w:val="-3"/>
        </w:rPr>
        <w:t xml:space="preserve"> </w:t>
      </w:r>
      <w:r>
        <w:t>necessary</w:t>
      </w:r>
      <w:r>
        <w:rPr>
          <w:spacing w:val="-67"/>
        </w:rPr>
        <w:t xml:space="preserve"> </w:t>
      </w:r>
      <w:r>
        <w:t>care.</w:t>
      </w:r>
    </w:p>
    <w:p w14:paraId="402DF0DE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/>
      </w:pPr>
      <w:r>
        <w:rPr>
          <w:spacing w:val="-1"/>
        </w:rPr>
        <w:t>CLIENT/PATIENT</w:t>
      </w:r>
      <w:r>
        <w:rPr>
          <w:spacing w:val="-15"/>
        </w:rPr>
        <w:t xml:space="preserve"> </w:t>
      </w:r>
      <w:r>
        <w:rPr>
          <w:spacing w:val="-1"/>
        </w:rPr>
        <w:t>RECORDS:</w:t>
      </w:r>
    </w:p>
    <w:p w14:paraId="3D7E54A2" w14:textId="77777777" w:rsidR="00B812B3" w:rsidRDefault="001A3A33">
      <w:pPr>
        <w:pStyle w:val="BodyText"/>
        <w:spacing w:before="244" w:line="273" w:lineRule="auto"/>
        <w:ind w:right="766"/>
      </w:pPr>
      <w:r>
        <w:t>Marriage and family therapists create and maintain client/patient records</w:t>
      </w:r>
      <w:r>
        <w:rPr>
          <w:spacing w:val="1"/>
        </w:rPr>
        <w:t xml:space="preserve"> </w:t>
      </w:r>
      <w:r>
        <w:t>consistent with sound clinical judgment, standards of the profession, and the</w:t>
      </w:r>
      <w:r>
        <w:rPr>
          <w:spacing w:val="-68"/>
        </w:rPr>
        <w:t xml:space="preserve"> </w:t>
      </w:r>
      <w:r>
        <w:t>nature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services being rendered.</w:t>
      </w:r>
    </w:p>
    <w:p w14:paraId="3281987A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/>
      </w:pPr>
      <w:r>
        <w:rPr>
          <w:spacing w:val="-2"/>
        </w:rPr>
        <w:t>PROFESSIONAL</w:t>
      </w:r>
      <w:r>
        <w:rPr>
          <w:spacing w:val="-28"/>
        </w:rPr>
        <w:t xml:space="preserve"> </w:t>
      </w:r>
      <w:r>
        <w:rPr>
          <w:spacing w:val="-1"/>
        </w:rPr>
        <w:t>ASSISTANCE:</w:t>
      </w:r>
    </w:p>
    <w:p w14:paraId="30C3610E" w14:textId="77777777" w:rsidR="00B812B3" w:rsidRDefault="001A3A33">
      <w:pPr>
        <w:pStyle w:val="BodyText"/>
        <w:spacing w:before="244" w:line="273" w:lineRule="auto"/>
        <w:ind w:right="681"/>
      </w:pPr>
      <w:r>
        <w:t>Marriage and family therapists seek appr</w:t>
      </w:r>
      <w:r>
        <w:t>opriate professional assistance for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conflicts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impair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clinical</w:t>
      </w:r>
      <w:r>
        <w:rPr>
          <w:spacing w:val="-67"/>
        </w:rPr>
        <w:t xml:space="preserve"> </w:t>
      </w:r>
      <w:r>
        <w:t>judgment.</w:t>
      </w:r>
    </w:p>
    <w:p w14:paraId="526F1CAB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BABAA02" w14:textId="77777777" w:rsidR="00B812B3" w:rsidRDefault="00B812B3">
      <w:pPr>
        <w:pStyle w:val="BodyText"/>
        <w:spacing w:before="6"/>
        <w:ind w:left="0"/>
      </w:pPr>
    </w:p>
    <w:p w14:paraId="53A5D90E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88"/>
      </w:pPr>
      <w:r>
        <w:t>PRACTICING</w:t>
      </w:r>
      <w:r>
        <w:rPr>
          <w:spacing w:val="-13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IMPAIRED:</w:t>
      </w:r>
    </w:p>
    <w:p w14:paraId="1C84CF1F" w14:textId="77777777" w:rsidR="00B812B3" w:rsidRDefault="001A3A33">
      <w:pPr>
        <w:pStyle w:val="BodyText"/>
        <w:spacing w:before="244" w:line="273" w:lineRule="auto"/>
        <w:ind w:right="883"/>
      </w:pPr>
      <w:r>
        <w:t>Marriage and family therapists do not practice when their competence is</w:t>
      </w:r>
      <w:r>
        <w:rPr>
          <w:spacing w:val="1"/>
        </w:rPr>
        <w:t xml:space="preserve"> </w:t>
      </w:r>
      <w:r>
        <w:t>impaired due to physical or psychological causes or to the use of alcohol or</w:t>
      </w:r>
      <w:r>
        <w:rPr>
          <w:spacing w:val="-68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substances.</w:t>
      </w:r>
    </w:p>
    <w:p w14:paraId="2E0A945B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/>
      </w:pPr>
      <w:r>
        <w:rPr>
          <w:spacing w:val="-3"/>
        </w:rPr>
        <w:t>STAYING</w:t>
      </w:r>
      <w:r>
        <w:rPr>
          <w:spacing w:val="-14"/>
        </w:rPr>
        <w:t xml:space="preserve"> </w:t>
      </w:r>
      <w:r>
        <w:rPr>
          <w:spacing w:val="-2"/>
        </w:rPr>
        <w:t>CURRENT:</w:t>
      </w:r>
    </w:p>
    <w:p w14:paraId="66EA3475" w14:textId="77777777" w:rsidR="00B812B3" w:rsidRDefault="001A3A33">
      <w:pPr>
        <w:pStyle w:val="BodyText"/>
        <w:spacing w:before="244" w:line="273" w:lineRule="auto"/>
        <w:ind w:right="775"/>
      </w:pPr>
      <w:r>
        <w:t>Marriage and family therapists remain current with developments in their</w:t>
      </w:r>
      <w:r>
        <w:rPr>
          <w:spacing w:val="1"/>
        </w:rPr>
        <w:t xml:space="preserve"> </w:t>
      </w:r>
      <w:r>
        <w:t>field through educational activities or clinical experiences. Marriage and</w:t>
      </w:r>
      <w:r>
        <w:rPr>
          <w:spacing w:val="1"/>
        </w:rPr>
        <w:t xml:space="preserve"> </w:t>
      </w:r>
      <w:r>
        <w:t>family therapists, when acting as teachers, supervisors, and researchers, stay</w:t>
      </w:r>
      <w:r>
        <w:rPr>
          <w:spacing w:val="-68"/>
        </w:rPr>
        <w:t xml:space="preserve"> </w:t>
      </w:r>
      <w:r>
        <w:t>informed about changes in the field, maintain relevant standards of</w:t>
      </w:r>
      <w:r>
        <w:rPr>
          <w:spacing w:val="1"/>
        </w:rPr>
        <w:t xml:space="preserve"> </w:t>
      </w:r>
      <w:r>
        <w:t>scholarship,</w:t>
      </w:r>
      <w:r>
        <w:rPr>
          <w:spacing w:val="-1"/>
        </w:rPr>
        <w:t xml:space="preserve"> </w:t>
      </w:r>
      <w:r>
        <w:t>and present</w:t>
      </w:r>
      <w:r>
        <w:rPr>
          <w:spacing w:val="-1"/>
        </w:rPr>
        <w:t xml:space="preserve"> </w:t>
      </w:r>
      <w:r>
        <w:t>accurate</w:t>
      </w:r>
      <w:r>
        <w:rPr>
          <w:spacing w:val="-1"/>
        </w:rPr>
        <w:t xml:space="preserve"> </w:t>
      </w:r>
      <w:r>
        <w:t>information.</w:t>
      </w:r>
    </w:p>
    <w:p w14:paraId="41EB5EB2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6"/>
      </w:pPr>
      <w:r>
        <w:rPr>
          <w:spacing w:val="-2"/>
        </w:rPr>
        <w:t>SENSITIVITY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DIVERSITY:</w:t>
      </w:r>
    </w:p>
    <w:p w14:paraId="7D9CA59B" w14:textId="77777777" w:rsidR="00B812B3" w:rsidRDefault="001A3A33">
      <w:pPr>
        <w:pStyle w:val="BodyText"/>
        <w:spacing w:before="244" w:line="273" w:lineRule="auto"/>
        <w:ind w:right="798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actively</w:t>
      </w:r>
      <w:r>
        <w:rPr>
          <w:spacing w:val="-2"/>
        </w:rPr>
        <w:t xml:space="preserve"> </w:t>
      </w:r>
      <w:r>
        <w:t>strive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diverse backgrounds of their clients/patients by obtaining knowledge,</w:t>
      </w:r>
      <w:r>
        <w:rPr>
          <w:spacing w:val="1"/>
        </w:rPr>
        <w:t xml:space="preserve"> </w:t>
      </w:r>
      <w:r>
        <w:t>gaining personal awareness, and developing sensitivity and skills pe</w:t>
      </w:r>
      <w:r>
        <w:t>rtinent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working with a</w:t>
      </w:r>
      <w:r>
        <w:rPr>
          <w:spacing w:val="-1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client/patient</w:t>
      </w:r>
      <w:r>
        <w:rPr>
          <w:spacing w:val="-1"/>
        </w:rPr>
        <w:t xml:space="preserve"> </w:t>
      </w:r>
      <w:r>
        <w:t>population.</w:t>
      </w:r>
    </w:p>
    <w:p w14:paraId="7D8A2E6E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t>GIFTS:</w:t>
      </w:r>
    </w:p>
    <w:p w14:paraId="39242D5E" w14:textId="77777777" w:rsidR="00B812B3" w:rsidRDefault="001A3A33">
      <w:pPr>
        <w:pStyle w:val="BodyText"/>
        <w:spacing w:before="244" w:line="273" w:lineRule="auto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carefully</w:t>
      </w:r>
      <w:r>
        <w:rPr>
          <w:spacing w:val="-2"/>
        </w:rPr>
        <w:t xml:space="preserve"> </w:t>
      </w:r>
      <w:r>
        <w:t>consider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cultural</w:t>
      </w:r>
      <w:r>
        <w:rPr>
          <w:spacing w:val="-67"/>
        </w:rPr>
        <w:t xml:space="preserve"> </w:t>
      </w:r>
      <w:r>
        <w:t>implications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receiving</w:t>
      </w:r>
      <w:r>
        <w:rPr>
          <w:spacing w:val="-1"/>
        </w:rPr>
        <w:t xml:space="preserve"> </w:t>
      </w:r>
      <w:r>
        <w:t>gifts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tokens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appreciation.</w:t>
      </w:r>
    </w:p>
    <w:p w14:paraId="3BED4F48" w14:textId="77777777" w:rsidR="00B812B3" w:rsidRDefault="001A3A33">
      <w:pPr>
        <w:pStyle w:val="BodyText"/>
        <w:spacing w:line="273" w:lineRule="auto"/>
        <w:ind w:right="749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gift,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effect on the therapeutic relationship, and the client/patient and the</w:t>
      </w:r>
      <w:r>
        <w:rPr>
          <w:spacing w:val="1"/>
        </w:rPr>
        <w:t xml:space="preserve"> </w:t>
      </w:r>
      <w:r>
        <w:t>psychotherapist’s</w:t>
      </w:r>
      <w:r>
        <w:rPr>
          <w:spacing w:val="-4"/>
        </w:rPr>
        <w:t xml:space="preserve"> </w:t>
      </w:r>
      <w:r>
        <w:t>motivation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giving,</w:t>
      </w:r>
      <w:r>
        <w:rPr>
          <w:spacing w:val="-4"/>
        </w:rPr>
        <w:t xml:space="preserve"> </w:t>
      </w:r>
      <w:r>
        <w:t>receiving,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declining,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gift.</w:t>
      </w:r>
    </w:p>
    <w:p w14:paraId="1A0758B9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6"/>
      </w:pPr>
      <w:r>
        <w:rPr>
          <w:spacing w:val="-3"/>
        </w:rPr>
        <w:t>IMPACT</w:t>
      </w:r>
      <w:r>
        <w:rPr>
          <w:spacing w:val="-6"/>
        </w:rPr>
        <w:t xml:space="preserve"> </w:t>
      </w:r>
      <w:r>
        <w:rPr>
          <w:spacing w:val="-3"/>
        </w:rPr>
        <w:t>OF</w:t>
      </w:r>
      <w:r>
        <w:rPr>
          <w:spacing w:val="-16"/>
        </w:rPr>
        <w:t xml:space="preserve"> </w:t>
      </w:r>
      <w:r>
        <w:rPr>
          <w:spacing w:val="-3"/>
        </w:rPr>
        <w:t>THERAPIST</w:t>
      </w:r>
      <w:r>
        <w:rPr>
          <w:spacing w:val="-11"/>
        </w:rPr>
        <w:t xml:space="preserve"> </w:t>
      </w:r>
      <w:r>
        <w:rPr>
          <w:spacing w:val="-3"/>
        </w:rPr>
        <w:t>VALUES</w:t>
      </w:r>
      <w:r>
        <w:t xml:space="preserve"> </w:t>
      </w:r>
      <w:r>
        <w:rPr>
          <w:spacing w:val="-3"/>
        </w:rPr>
        <w:t>ON</w:t>
      </w:r>
      <w:r>
        <w:rPr>
          <w:spacing w:val="-6"/>
        </w:rPr>
        <w:t xml:space="preserve"> </w:t>
      </w:r>
      <w:r>
        <w:rPr>
          <w:spacing w:val="-3"/>
        </w:rPr>
        <w:t>TREATMENT:</w:t>
      </w:r>
    </w:p>
    <w:p w14:paraId="26E36356" w14:textId="77777777" w:rsidR="00B812B3" w:rsidRDefault="001A3A33">
      <w:pPr>
        <w:pStyle w:val="BodyText"/>
        <w:spacing w:before="244" w:line="273" w:lineRule="auto"/>
        <w:ind w:right="700"/>
      </w:pPr>
      <w:r>
        <w:t>Marriage and family therapists make continuous efforts to be aware of how</w:t>
      </w:r>
      <w:r>
        <w:rPr>
          <w:spacing w:val="1"/>
        </w:rPr>
        <w:t xml:space="preserve"> </w:t>
      </w:r>
      <w:r>
        <w:t>their cultural/racial/ethnic identities, values, and beliefs affect the process of</w:t>
      </w:r>
      <w:r>
        <w:rPr>
          <w:spacing w:val="1"/>
        </w:rPr>
        <w:t xml:space="preserve"> </w:t>
      </w:r>
      <w:r>
        <w:t>therapy. Marriage and family therapists do not exert undue influence on the</w:t>
      </w:r>
      <w:r>
        <w:rPr>
          <w:spacing w:val="1"/>
        </w:rPr>
        <w:t xml:space="preserve"> </w:t>
      </w:r>
      <w:r>
        <w:t>choice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outcomes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identities,</w:t>
      </w:r>
      <w:r>
        <w:rPr>
          <w:spacing w:val="-2"/>
        </w:rPr>
        <w:t xml:space="preserve"> </w:t>
      </w:r>
      <w:r>
        <w:t>values,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beliefs.</w:t>
      </w:r>
    </w:p>
    <w:p w14:paraId="7C66A192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8515B3F" w14:textId="77777777" w:rsidR="00B812B3" w:rsidRDefault="00B812B3">
      <w:pPr>
        <w:pStyle w:val="BodyText"/>
        <w:spacing w:before="6"/>
        <w:ind w:left="0"/>
      </w:pPr>
    </w:p>
    <w:p w14:paraId="34264772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88"/>
        <w:ind w:left="1040" w:hanging="560"/>
      </w:pPr>
      <w:r>
        <w:rPr>
          <w:spacing w:val="-1"/>
        </w:rPr>
        <w:t>HARASSMENT</w:t>
      </w:r>
      <w:r>
        <w:rPr>
          <w:spacing w:val="-16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EXPLOITATION:</w:t>
      </w:r>
    </w:p>
    <w:p w14:paraId="3B8FA5CC" w14:textId="77777777" w:rsidR="00B812B3" w:rsidRDefault="001A3A33">
      <w:pPr>
        <w:pStyle w:val="BodyText"/>
        <w:spacing w:before="244" w:line="273" w:lineRule="auto"/>
        <w:ind w:right="711"/>
      </w:pPr>
      <w:r>
        <w:t>Marriage and family therapists do not engage in sexual harassment or other</w:t>
      </w:r>
      <w:r>
        <w:rPr>
          <w:spacing w:val="1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harassment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exploitation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clients/patients,</w:t>
      </w:r>
      <w:r>
        <w:rPr>
          <w:spacing w:val="-2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supervisees,</w:t>
      </w:r>
      <w:r>
        <w:rPr>
          <w:spacing w:val="-67"/>
        </w:rPr>
        <w:t xml:space="preserve"> </w:t>
      </w:r>
      <w:r>
        <w:t>em</w:t>
      </w:r>
      <w:r>
        <w:t>ployees,</w:t>
      </w:r>
      <w:r>
        <w:rPr>
          <w:spacing w:val="-1"/>
        </w:rPr>
        <w:t xml:space="preserve"> </w:t>
      </w:r>
      <w:r>
        <w:t>or colleagues.</w:t>
      </w:r>
    </w:p>
    <w:p w14:paraId="10D86498" w14:textId="77777777" w:rsidR="00B812B3" w:rsidRDefault="001A3A33">
      <w:pPr>
        <w:pStyle w:val="Heading2"/>
        <w:numPr>
          <w:ilvl w:val="1"/>
          <w:numId w:val="33"/>
        </w:numPr>
        <w:tabs>
          <w:tab w:val="left" w:pos="1025"/>
        </w:tabs>
        <w:spacing w:before="198"/>
        <w:ind w:left="1024" w:hanging="545"/>
      </w:pPr>
      <w:r>
        <w:t>SCOPE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COMPETENCE:</w:t>
      </w:r>
    </w:p>
    <w:p w14:paraId="5897DAC2" w14:textId="77777777" w:rsidR="00B812B3" w:rsidRDefault="001A3A33">
      <w:pPr>
        <w:pStyle w:val="BodyText"/>
        <w:spacing w:before="244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diagnoses</w:t>
      </w:r>
      <w:r>
        <w:rPr>
          <w:spacing w:val="-2"/>
        </w:rPr>
        <w:t xml:space="preserve"> </w:t>
      </w:r>
      <w:r>
        <w:t>of</w:t>
      </w:r>
    </w:p>
    <w:p w14:paraId="54B01F83" w14:textId="77777777" w:rsidR="00B812B3" w:rsidRDefault="001A3A33">
      <w:pPr>
        <w:pStyle w:val="BodyText"/>
        <w:spacing w:before="244" w:line="273" w:lineRule="auto"/>
        <w:ind w:right="750"/>
      </w:pPr>
      <w:r>
        <w:t>psychological disorders or conditions and do not assess, test, diagnose, treat,</w:t>
      </w:r>
      <w:r>
        <w:rPr>
          <w:spacing w:val="-68"/>
        </w:rPr>
        <w:t xml:space="preserve"> </w:t>
      </w:r>
      <w:r>
        <w:t>or advise on issues beyond the level of their competence as determined by</w:t>
      </w:r>
      <w:r>
        <w:rPr>
          <w:spacing w:val="1"/>
        </w:rPr>
        <w:t xml:space="preserve"> </w:t>
      </w:r>
      <w:r>
        <w:t>their education, training, and experience. While developing new areas of</w:t>
      </w:r>
      <w:r>
        <w:rPr>
          <w:spacing w:val="1"/>
        </w:rPr>
        <w:t xml:space="preserve"> </w:t>
      </w:r>
      <w:r>
        <w:t>practice, marriage and family</w:t>
      </w:r>
      <w:r>
        <w:t xml:space="preserve"> therapists take steps to ensure the competence</w:t>
      </w:r>
      <w:r>
        <w:rPr>
          <w:spacing w:val="-6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training,</w:t>
      </w:r>
      <w:r>
        <w:rPr>
          <w:spacing w:val="-2"/>
        </w:rPr>
        <w:t xml:space="preserve"> </w:t>
      </w:r>
      <w:r>
        <w:t>consultation,</w:t>
      </w:r>
      <w:r>
        <w:rPr>
          <w:spacing w:val="-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supervision.</w:t>
      </w:r>
    </w:p>
    <w:p w14:paraId="03B5D908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6"/>
        <w:ind w:left="1040" w:hanging="560"/>
      </w:pPr>
      <w:r>
        <w:rPr>
          <w:spacing w:val="-3"/>
        </w:rPr>
        <w:t>DUPLICATION</w:t>
      </w:r>
      <w: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THERAPY:</w:t>
      </w:r>
    </w:p>
    <w:p w14:paraId="7253C5B8" w14:textId="77777777" w:rsidR="00B812B3" w:rsidRDefault="001A3A33">
      <w:pPr>
        <w:pStyle w:val="BodyText"/>
        <w:spacing w:before="244" w:line="273" w:lineRule="auto"/>
        <w:ind w:right="681"/>
      </w:pPr>
      <w:r>
        <w:t>Marriage and family therapists do not generally duplicate professional</w:t>
      </w:r>
      <w:r>
        <w:rPr>
          <w:spacing w:val="1"/>
        </w:rPr>
        <w:t xml:space="preserve"> </w:t>
      </w:r>
      <w:r>
        <w:t>services to a prospective client/patient receiving treatment from another</w:t>
      </w:r>
      <w:r>
        <w:rPr>
          <w:spacing w:val="1"/>
        </w:rPr>
        <w:t xml:space="preserve"> </w:t>
      </w:r>
      <w:r>
        <w:t>psychotherapist.</w:t>
      </w:r>
      <w:r>
        <w:rPr>
          <w:spacing w:val="-9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determination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services,</w:t>
      </w:r>
      <w:r>
        <w:rPr>
          <w:spacing w:val="-3"/>
        </w:rPr>
        <w:t xml:space="preserve"> </w:t>
      </w:r>
      <w:r>
        <w:t>marriage</w:t>
      </w:r>
      <w:r>
        <w:rPr>
          <w:spacing w:val="-67"/>
        </w:rPr>
        <w:t xml:space="preserve"> </w:t>
      </w:r>
      <w:r>
        <w:t>and family therapists carefully cons</w:t>
      </w:r>
      <w:r>
        <w:t>ider the client’s/patient’s needs,</w:t>
      </w:r>
      <w:r>
        <w:rPr>
          <w:spacing w:val="1"/>
        </w:rPr>
        <w:t xml:space="preserve"> </w:t>
      </w:r>
      <w:r>
        <w:t>presenting treatment issues, and the welfare of the client/patient to minimize</w:t>
      </w:r>
      <w:r>
        <w:rPr>
          <w:spacing w:val="-67"/>
        </w:rPr>
        <w:t xml:space="preserve"> </w:t>
      </w:r>
      <w:r>
        <w:t>potential confusion and/or conflict. Prior to rendering services, marriage and</w:t>
      </w:r>
      <w:r>
        <w:rPr>
          <w:spacing w:val="-67"/>
        </w:rPr>
        <w:t xml:space="preserve"> </w:t>
      </w:r>
      <w:r>
        <w:t>family therapists discuss these issues with the prospective cli</w:t>
      </w:r>
      <w:r>
        <w:t>ent/patient,</w:t>
      </w:r>
      <w:r>
        <w:rPr>
          <w:spacing w:val="1"/>
        </w:rPr>
        <w:t xml:space="preserve"> </w:t>
      </w:r>
      <w:r>
        <w:t>including the nature of the client’s/patient’s current relationship with the</w:t>
      </w:r>
      <w:r>
        <w:rPr>
          <w:spacing w:val="1"/>
        </w:rPr>
        <w:t xml:space="preserve"> </w:t>
      </w:r>
      <w:r>
        <w:t>other treating psychotherapist and whether consultation with the other</w:t>
      </w:r>
      <w:r>
        <w:rPr>
          <w:spacing w:val="1"/>
        </w:rPr>
        <w:t xml:space="preserve"> </w:t>
      </w:r>
      <w:r>
        <w:t>psychotherapist</w:t>
      </w:r>
      <w:r>
        <w:rPr>
          <w:spacing w:val="-1"/>
        </w:rPr>
        <w:t xml:space="preserve"> </w:t>
      </w:r>
      <w:r>
        <w:t>is appropriate.</w:t>
      </w:r>
    </w:p>
    <w:p w14:paraId="12D51E6E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2"/>
        <w:ind w:left="1040" w:hanging="560"/>
      </w:pPr>
      <w:r>
        <w:rPr>
          <w:spacing w:val="-1"/>
        </w:rPr>
        <w:t>PUBLIC</w:t>
      </w:r>
      <w:r>
        <w:rPr>
          <w:spacing w:val="-17"/>
        </w:rPr>
        <w:t xml:space="preserve"> </w:t>
      </w:r>
      <w:r>
        <w:t>STATEMENTS:</w:t>
      </w:r>
    </w:p>
    <w:p w14:paraId="14FD1BBC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therapists,</w:t>
      </w:r>
      <w:r>
        <w:rPr>
          <w:spacing w:val="-2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ability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influence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alter</w:t>
      </w:r>
      <w:r>
        <w:rPr>
          <w:spacing w:val="-67"/>
        </w:rPr>
        <w:t xml:space="preserve"> </w:t>
      </w:r>
      <w:r>
        <w:t>the lives of others, exercise caution when making public their professional</w:t>
      </w:r>
      <w:r>
        <w:rPr>
          <w:spacing w:val="1"/>
        </w:rPr>
        <w:t xml:space="preserve"> </w:t>
      </w:r>
      <w:r>
        <w:t>recommendations or their professional opinions through testimony, social</w:t>
      </w:r>
      <w:r>
        <w:rPr>
          <w:spacing w:val="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and Internet</w:t>
      </w:r>
      <w:r>
        <w:rPr>
          <w:spacing w:val="-1"/>
        </w:rPr>
        <w:t xml:space="preserve"> </w:t>
      </w:r>
      <w:r>
        <w:t>content, or other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statements.</w:t>
      </w:r>
    </w:p>
    <w:p w14:paraId="4D1DB07F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7"/>
        <w:ind w:left="1040" w:hanging="560"/>
      </w:pPr>
      <w:r>
        <w:t>LIM</w:t>
      </w:r>
      <w:r>
        <w:t>ITS</w:t>
      </w:r>
      <w:r>
        <w:rPr>
          <w:spacing w:val="-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PROFESSIONAL</w:t>
      </w:r>
      <w:r>
        <w:rPr>
          <w:spacing w:val="-17"/>
        </w:rPr>
        <w:t xml:space="preserve"> </w:t>
      </w:r>
      <w:r>
        <w:t>OPINIONS:</w:t>
      </w:r>
    </w:p>
    <w:p w14:paraId="0708D0A1" w14:textId="77777777" w:rsidR="00B812B3" w:rsidRDefault="001A3A33">
      <w:pPr>
        <w:pStyle w:val="BodyText"/>
        <w:spacing w:before="244" w:line="273" w:lineRule="auto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express</w:t>
      </w:r>
      <w:r>
        <w:rPr>
          <w:spacing w:val="-1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opinions</w:t>
      </w:r>
      <w:r>
        <w:rPr>
          <w:spacing w:val="-1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an</w:t>
      </w:r>
      <w:r>
        <w:rPr>
          <w:spacing w:val="-67"/>
        </w:rPr>
        <w:t xml:space="preserve"> </w:t>
      </w:r>
      <w:r>
        <w:t>individual’s</w:t>
      </w:r>
      <w:r>
        <w:rPr>
          <w:spacing w:val="-3"/>
        </w:rPr>
        <w:t xml:space="preserve"> </w:t>
      </w:r>
      <w:r>
        <w:t>psychological</w:t>
      </w:r>
      <w:r>
        <w:rPr>
          <w:spacing w:val="-3"/>
        </w:rPr>
        <w:t xml:space="preserve"> </w:t>
      </w:r>
      <w:r>
        <w:t>condition</w:t>
      </w:r>
      <w:r>
        <w:rPr>
          <w:spacing w:val="-3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treated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conducted</w:t>
      </w:r>
    </w:p>
    <w:p w14:paraId="783877D1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9598A22" w14:textId="77777777" w:rsidR="00B812B3" w:rsidRDefault="00B812B3">
      <w:pPr>
        <w:pStyle w:val="BodyText"/>
        <w:spacing w:before="6"/>
        <w:ind w:left="0"/>
      </w:pPr>
    </w:p>
    <w:p w14:paraId="6B1501E8" w14:textId="77777777" w:rsidR="00B812B3" w:rsidRDefault="001A3A33">
      <w:pPr>
        <w:pStyle w:val="BodyText"/>
        <w:spacing w:before="88" w:line="273" w:lineRule="auto"/>
        <w:ind w:right="687"/>
      </w:pPr>
      <w:r>
        <w:t>an examination and code of ethics, assessment of the indivi</w:t>
      </w:r>
      <w:r>
        <w:t>dual, or unless</w:t>
      </w:r>
      <w:r>
        <w:rPr>
          <w:spacing w:val="1"/>
        </w:rPr>
        <w:t xml:space="preserve"> </w:t>
      </w:r>
      <w:r>
        <w:t>they reveal the limits of the information upon which their professional</w:t>
      </w:r>
      <w:r>
        <w:rPr>
          <w:spacing w:val="1"/>
        </w:rPr>
        <w:t xml:space="preserve"> </w:t>
      </w:r>
      <w:r>
        <w:t>opinions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based,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cautions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limited</w:t>
      </w:r>
      <w:r>
        <w:rPr>
          <w:spacing w:val="-67"/>
        </w:rPr>
        <w:t xml:space="preserve"> </w:t>
      </w:r>
      <w:r>
        <w:t>information upon their opinions (See also section 10.7 Professional Opinions</w:t>
      </w:r>
      <w:r>
        <w:rPr>
          <w:spacing w:val="-6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Court-Involved Cases.)</w:t>
      </w:r>
    </w:p>
    <w:p w14:paraId="1FF70D08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6"/>
        <w:ind w:left="1040" w:hanging="560"/>
      </w:pPr>
      <w:r>
        <w:t>CONSULTATION:</w:t>
      </w:r>
    </w:p>
    <w:p w14:paraId="63BBA72C" w14:textId="77777777" w:rsidR="00B812B3" w:rsidRDefault="001A3A33">
      <w:pPr>
        <w:pStyle w:val="BodyText"/>
        <w:spacing w:before="244" w:line="273" w:lineRule="auto"/>
        <w:ind w:right="853"/>
      </w:pPr>
      <w:r>
        <w:t>When appropriate, marriage and family therapists consult, collaborate with,</w:t>
      </w:r>
      <w:r>
        <w:rPr>
          <w:spacing w:val="-68"/>
        </w:rPr>
        <w:t xml:space="preserve"> </w:t>
      </w:r>
      <w:r>
        <w:t>and refer to physicians, other health care professionals, and c</w:t>
      </w:r>
      <w:r>
        <w:t>ommunity</w:t>
      </w:r>
      <w:r>
        <w:rPr>
          <w:spacing w:val="1"/>
        </w:rPr>
        <w:t xml:space="preserve"> </w:t>
      </w:r>
      <w:r>
        <w:t>resources in order to improve and protect the health and welfare of the</w:t>
      </w:r>
      <w:r>
        <w:rPr>
          <w:spacing w:val="1"/>
        </w:rPr>
        <w:t xml:space="preserve"> </w:t>
      </w:r>
      <w:r>
        <w:t>client/patient.</w:t>
      </w:r>
    </w:p>
    <w:p w14:paraId="310936D3" w14:textId="77777777" w:rsidR="00B812B3" w:rsidRDefault="001A3A33">
      <w:pPr>
        <w:pStyle w:val="Heading2"/>
        <w:numPr>
          <w:ilvl w:val="0"/>
          <w:numId w:val="33"/>
        </w:numPr>
        <w:tabs>
          <w:tab w:val="left" w:pos="755"/>
        </w:tabs>
        <w:spacing w:before="197"/>
        <w:ind w:left="754" w:hanging="275"/>
      </w:pPr>
      <w:r>
        <w:t>TELEHEALTH</w:t>
      </w:r>
    </w:p>
    <w:p w14:paraId="49890F73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recognize that ongoing technological</w:t>
      </w:r>
      <w:r>
        <w:rPr>
          <w:spacing w:val="1"/>
        </w:rPr>
        <w:t xml:space="preserve"> </w:t>
      </w:r>
      <w:r>
        <w:t>developments promote availability and access to healthcare and expand</w:t>
      </w:r>
      <w:r>
        <w:rPr>
          <w:spacing w:val="1"/>
        </w:rPr>
        <w:t xml:space="preserve"> </w:t>
      </w:r>
      <w:r>
        <w:t>opportunit</w:t>
      </w:r>
      <w:r>
        <w:t>ies to provide their services outside of the therapy office. When</w:t>
      </w:r>
      <w:r>
        <w:rPr>
          <w:spacing w:val="1"/>
        </w:rPr>
        <w:t xml:space="preserve"> </w:t>
      </w:r>
      <w:r>
        <w:t>utilizing Telehealth to provide services to clients/patients, marriage and</w:t>
      </w:r>
      <w:r>
        <w:rPr>
          <w:spacing w:val="1"/>
        </w:rPr>
        <w:t xml:space="preserve"> </w:t>
      </w:r>
      <w:r>
        <w:t>family therapists consider the welfare of the client/patient, the</w:t>
      </w:r>
      <w:r>
        <w:rPr>
          <w:spacing w:val="1"/>
        </w:rPr>
        <w:t xml:space="preserve"> </w:t>
      </w:r>
      <w:r>
        <w:t>appropriateness and suitability of the modality i</w:t>
      </w:r>
      <w:r>
        <w:t>n meeting the client’s/</w:t>
      </w:r>
      <w:r>
        <w:rPr>
          <w:spacing w:val="1"/>
        </w:rPr>
        <w:t xml:space="preserve"> </w:t>
      </w:r>
      <w:r>
        <w:t>patient’s</w:t>
      </w:r>
      <w:r>
        <w:rPr>
          <w:spacing w:val="-5"/>
        </w:rPr>
        <w:t xml:space="preserve"> </w:t>
      </w:r>
      <w:r>
        <w:t>needs,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t>disclosures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client/patient</w:t>
      </w:r>
      <w:r>
        <w:rPr>
          <w:spacing w:val="-5"/>
        </w:rPr>
        <w:t xml:space="preserve"> </w:t>
      </w:r>
      <w:r>
        <w:t>regarding</w:t>
      </w:r>
      <w:r>
        <w:rPr>
          <w:spacing w:val="-67"/>
        </w:rPr>
        <w:t xml:space="preserve"> </w:t>
      </w:r>
      <w:r>
        <w:t>its use, exercise reasonable care when utilizing technology, and remain</w:t>
      </w:r>
      <w:r>
        <w:rPr>
          <w:spacing w:val="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laws and</w:t>
      </w:r>
      <w:r>
        <w:rPr>
          <w:spacing w:val="-1"/>
        </w:rPr>
        <w:t xml:space="preserve"> </w:t>
      </w:r>
      <w:r>
        <w:t>regulations.</w:t>
      </w:r>
    </w:p>
    <w:p w14:paraId="2A227D9B" w14:textId="77777777" w:rsidR="00B812B3" w:rsidRDefault="001A3A33">
      <w:pPr>
        <w:pStyle w:val="Heading2"/>
        <w:numPr>
          <w:ilvl w:val="1"/>
          <w:numId w:val="33"/>
        </w:numPr>
        <w:tabs>
          <w:tab w:val="left" w:pos="895"/>
        </w:tabs>
        <w:spacing w:before="193"/>
        <w:ind w:left="894" w:hanging="415"/>
      </w:pPr>
      <w:r>
        <w:t>TELEHEALTH:</w:t>
      </w:r>
    </w:p>
    <w:p w14:paraId="08395A16" w14:textId="77777777" w:rsidR="00B812B3" w:rsidRDefault="001A3A33">
      <w:pPr>
        <w:pStyle w:val="BodyText"/>
        <w:spacing w:before="244" w:line="273" w:lineRule="auto"/>
        <w:ind w:right="727"/>
      </w:pPr>
      <w:r>
        <w:t>Marriage and family therapists take precautions to meet their responsibilities</w:t>
      </w:r>
      <w:r>
        <w:rPr>
          <w:spacing w:val="-67"/>
        </w:rPr>
        <w:t xml:space="preserve"> </w:t>
      </w:r>
      <w:r>
        <w:t>to clients/patients who are not physically present during the provision of</w:t>
      </w:r>
      <w:r>
        <w:rPr>
          <w:spacing w:val="1"/>
        </w:rPr>
        <w:t xml:space="preserve"> </w:t>
      </w:r>
      <w:r>
        <w:t>therapy.</w:t>
      </w:r>
      <w:r>
        <w:rPr>
          <w:spacing w:val="-7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utilizing</w:t>
      </w:r>
      <w:r>
        <w:rPr>
          <w:spacing w:val="-12"/>
        </w:rPr>
        <w:t xml:space="preserve"> </w:t>
      </w:r>
      <w:r>
        <w:t>Telehealth,</w:t>
      </w:r>
      <w:r>
        <w:rPr>
          <w:spacing w:val="-6"/>
        </w:rPr>
        <w:t xml:space="preserve"> </w:t>
      </w:r>
      <w:r>
        <w:t>marriage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family</w:t>
      </w:r>
      <w:r>
        <w:rPr>
          <w:spacing w:val="-6"/>
        </w:rPr>
        <w:t xml:space="preserve"> </w:t>
      </w:r>
      <w:r>
        <w:t>therapists</w:t>
      </w:r>
      <w:r>
        <w:rPr>
          <w:spacing w:val="-6"/>
        </w:rPr>
        <w:t xml:space="preserve"> </w:t>
      </w:r>
      <w:r>
        <w:t>consider</w:t>
      </w:r>
      <w:r>
        <w:rPr>
          <w:spacing w:val="-6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appropriateness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suitability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therapeutic</w:t>
      </w:r>
      <w:r>
        <w:rPr>
          <w:spacing w:val="1"/>
        </w:rPr>
        <w:t xml:space="preserve"> </w:t>
      </w:r>
      <w:r>
        <w:t>modality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the client’s/patient’s needs and do so competently. The suitability and</w:t>
      </w:r>
      <w:r>
        <w:rPr>
          <w:spacing w:val="1"/>
        </w:rPr>
        <w:t xml:space="preserve"> </w:t>
      </w:r>
      <w:r>
        <w:t>appropriateness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Telehealth</w:t>
      </w:r>
      <w:r>
        <w:rPr>
          <w:spacing w:val="-5"/>
        </w:rPr>
        <w:t xml:space="preserve"> </w:t>
      </w:r>
      <w:r>
        <w:t>includes</w:t>
      </w:r>
      <w:r>
        <w:rPr>
          <w:spacing w:val="-4"/>
        </w:rPr>
        <w:t xml:space="preserve"> </w:t>
      </w:r>
      <w:r>
        <w:t>consideration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multiple</w:t>
      </w:r>
      <w:r>
        <w:rPr>
          <w:spacing w:val="-5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t>such</w:t>
      </w:r>
      <w:r>
        <w:rPr>
          <w:spacing w:val="-67"/>
        </w:rPr>
        <w:t xml:space="preserve"> </w:t>
      </w:r>
      <w:r>
        <w:t>as the client’s/patient’s familiar</w:t>
      </w:r>
      <w:r>
        <w:t>ity with the modality, the issues to be</w:t>
      </w:r>
      <w:r>
        <w:rPr>
          <w:spacing w:val="1"/>
        </w:rPr>
        <w:t xml:space="preserve"> </w:t>
      </w:r>
      <w:r>
        <w:t>addressed,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therapeutic</w:t>
      </w:r>
      <w:r>
        <w:rPr>
          <w:spacing w:val="-2"/>
        </w:rPr>
        <w:t xml:space="preserve"> </w:t>
      </w:r>
      <w:r>
        <w:t>orientation, 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pertinent</w:t>
      </w:r>
      <w:r>
        <w:rPr>
          <w:spacing w:val="-2"/>
        </w:rPr>
        <w:t xml:space="preserve"> </w:t>
      </w:r>
      <w:r>
        <w:t>factors.</w:t>
      </w:r>
    </w:p>
    <w:p w14:paraId="1B41A901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0FD48E1" w14:textId="77777777" w:rsidR="00B812B3" w:rsidRDefault="00B812B3">
      <w:pPr>
        <w:pStyle w:val="BodyText"/>
        <w:spacing w:before="6"/>
        <w:ind w:left="0"/>
      </w:pPr>
    </w:p>
    <w:p w14:paraId="4FE1BE72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88"/>
      </w:pPr>
      <w:r>
        <w:rPr>
          <w:spacing w:val="-1"/>
        </w:rPr>
        <w:t>COMPLIANCE</w:t>
      </w:r>
      <w:r>
        <w:rPr>
          <w:spacing w:val="-17"/>
        </w:rPr>
        <w:t xml:space="preserve"> </w:t>
      </w:r>
      <w:r>
        <w:rPr>
          <w:spacing w:val="-1"/>
        </w:rPr>
        <w:t>WITH</w:t>
      </w:r>
      <w:r>
        <w:rPr>
          <w:spacing w:val="-16"/>
        </w:rPr>
        <w:t xml:space="preserve"> </w:t>
      </w:r>
      <w:r>
        <w:t>TELEHEALTH</w:t>
      </w:r>
      <w:r>
        <w:rPr>
          <w:spacing w:val="-12"/>
        </w:rPr>
        <w:t xml:space="preserve"> </w:t>
      </w:r>
      <w:r>
        <w:t>LAWS:</w:t>
      </w:r>
    </w:p>
    <w:p w14:paraId="22540C09" w14:textId="77777777" w:rsidR="00B812B3" w:rsidRDefault="001A3A33">
      <w:pPr>
        <w:pStyle w:val="BodyText"/>
        <w:spacing w:before="244" w:line="273" w:lineRule="auto"/>
        <w:ind w:right="873"/>
        <w:jc w:val="both"/>
      </w:pPr>
      <w:r>
        <w:t>Marriage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therapists,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engaging</w:t>
      </w:r>
      <w:r>
        <w:rPr>
          <w:spacing w:val="-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Telehealth,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familiar</w:t>
      </w:r>
      <w:r>
        <w:rPr>
          <w:spacing w:val="-6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laws</w:t>
      </w:r>
      <w:r>
        <w:rPr>
          <w:spacing w:val="-4"/>
        </w:rPr>
        <w:t xml:space="preserve"> </w:t>
      </w:r>
      <w:r>
        <w:t>governing</w:t>
      </w:r>
      <w:r>
        <w:rPr>
          <w:spacing w:val="-10"/>
        </w:rPr>
        <w:t xml:space="preserve"> </w:t>
      </w:r>
      <w:r>
        <w:t>Telehealth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compliance</w:t>
      </w:r>
      <w:r>
        <w:rPr>
          <w:spacing w:val="-6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all relevant</w:t>
      </w:r>
      <w:r>
        <w:rPr>
          <w:spacing w:val="-1"/>
        </w:rPr>
        <w:t xml:space="preserve"> </w:t>
      </w:r>
      <w:r>
        <w:t>laws.</w:t>
      </w:r>
    </w:p>
    <w:p w14:paraId="0D5E68F9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/>
      </w:pPr>
      <w:r>
        <w:t>DISCLOSURES:</w:t>
      </w:r>
    </w:p>
    <w:p w14:paraId="79EDD8AB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potential</w:t>
      </w:r>
      <w:r>
        <w:rPr>
          <w:spacing w:val="-2"/>
        </w:rPr>
        <w:t xml:space="preserve"> </w:t>
      </w:r>
      <w:r>
        <w:t>risks,</w:t>
      </w:r>
      <w:r>
        <w:rPr>
          <w:spacing w:val="-67"/>
        </w:rPr>
        <w:t xml:space="preserve"> </w:t>
      </w:r>
      <w:r>
        <w:t>consequences, and benefits of the Telehealth modality, including but not</w:t>
      </w:r>
      <w:r>
        <w:rPr>
          <w:spacing w:val="1"/>
        </w:rPr>
        <w:t xml:space="preserve"> </w:t>
      </w:r>
      <w:r>
        <w:t xml:space="preserve">limited to </w:t>
      </w:r>
      <w:r>
        <w:t>issues of confidentiality, clinical limitations, and transmission/</w:t>
      </w:r>
      <w:r>
        <w:rPr>
          <w:spacing w:val="1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difficulties.</w:t>
      </w:r>
    </w:p>
    <w:p w14:paraId="349E0B83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t>ELECTRONIC</w:t>
      </w:r>
      <w:r>
        <w:rPr>
          <w:spacing w:val="-1"/>
        </w:rPr>
        <w:t xml:space="preserve"> </w:t>
      </w:r>
      <w:r>
        <w:t>MEDIA:</w:t>
      </w:r>
    </w:p>
    <w:p w14:paraId="2E2C6FF1" w14:textId="77777777" w:rsidR="00B812B3" w:rsidRDefault="001A3A33">
      <w:pPr>
        <w:pStyle w:val="BodyText"/>
        <w:spacing w:before="244" w:line="273" w:lineRule="auto"/>
        <w:ind w:right="736"/>
      </w:pPr>
      <w:r>
        <w:t>Marriage and family therapists are aware of the possible adverse effects of</w:t>
      </w:r>
      <w:r>
        <w:rPr>
          <w:spacing w:val="1"/>
        </w:rPr>
        <w:t xml:space="preserve"> </w:t>
      </w:r>
      <w:r>
        <w:t>technological changes with respect to the dissemination of client/patie</w:t>
      </w:r>
      <w:r>
        <w:t>nt</w:t>
      </w:r>
      <w:r>
        <w:rPr>
          <w:spacing w:val="1"/>
        </w:rPr>
        <w:t xml:space="preserve"> </w:t>
      </w:r>
      <w:r>
        <w:t>information, and take care when disclosing such information. Marriage and</w:t>
      </w:r>
      <w:r>
        <w:rPr>
          <w:spacing w:val="1"/>
        </w:rPr>
        <w:t xml:space="preserve"> </w:t>
      </w:r>
      <w:r>
        <w:t>family therapists are also aware of the limitations regarding confidential</w:t>
      </w:r>
      <w:r>
        <w:rPr>
          <w:spacing w:val="1"/>
        </w:rPr>
        <w:t xml:space="preserve"> </w:t>
      </w:r>
      <w:r>
        <w:t>transmission by Internet or electronic media and take care when transmitting</w:t>
      </w:r>
      <w:r>
        <w:rPr>
          <w:spacing w:val="-6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receiving such information via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mediums.</w:t>
      </w:r>
    </w:p>
    <w:p w14:paraId="79CF31BC" w14:textId="77777777" w:rsidR="00B812B3" w:rsidRDefault="001A3A33">
      <w:pPr>
        <w:pStyle w:val="Heading2"/>
        <w:numPr>
          <w:ilvl w:val="0"/>
          <w:numId w:val="33"/>
        </w:numPr>
        <w:tabs>
          <w:tab w:val="left" w:pos="760"/>
        </w:tabs>
        <w:spacing w:before="195" w:line="273" w:lineRule="auto"/>
        <w:ind w:left="480" w:right="1533" w:firstLine="0"/>
      </w:pPr>
      <w:r>
        <w:rPr>
          <w:spacing w:val="-2"/>
        </w:rPr>
        <w:t xml:space="preserve">SUPERVISOR, SUPERVISEE, </w:t>
      </w:r>
      <w:r>
        <w:rPr>
          <w:spacing w:val="-1"/>
        </w:rPr>
        <w:t>EDUCATOR, AND STUDENT</w:t>
      </w:r>
      <w:r>
        <w:rPr>
          <w:spacing w:val="-67"/>
        </w:rPr>
        <w:t xml:space="preserve"> </w:t>
      </w:r>
      <w:r>
        <w:t>RESPONSIBILITIES</w:t>
      </w:r>
    </w:p>
    <w:p w14:paraId="1CB3FA8D" w14:textId="77777777" w:rsidR="00B812B3" w:rsidRDefault="001A3A33">
      <w:pPr>
        <w:pStyle w:val="BodyText"/>
        <w:spacing w:before="198" w:line="273" w:lineRule="auto"/>
        <w:ind w:right="716"/>
      </w:pPr>
      <w:r>
        <w:t>Marriage and family therapists, supervisees and students employ eff</w:t>
      </w:r>
      <w:r>
        <w:t>ective</w:t>
      </w:r>
      <w:r>
        <w:rPr>
          <w:spacing w:val="1"/>
        </w:rPr>
        <w:t xml:space="preserve"> </w:t>
      </w:r>
      <w:r>
        <w:t>and respectful communication when fulfilling their professional</w:t>
      </w:r>
      <w:r>
        <w:rPr>
          <w:spacing w:val="1"/>
        </w:rPr>
        <w:t xml:space="preserve"> </w:t>
      </w:r>
      <w:r>
        <w:t>responsibilities. Marriage and family therapists, when acting as supervisors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educators,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cognizant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impact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development</w:t>
      </w:r>
      <w:r>
        <w:rPr>
          <w:spacing w:val="-67"/>
        </w:rPr>
        <w:t xml:space="preserve"> </w:t>
      </w:r>
      <w:r>
        <w:t>of supervisees and students; th</w:t>
      </w:r>
      <w:r>
        <w:t>ey do not exploit the trust and dependence of</w:t>
      </w:r>
      <w:r>
        <w:rPr>
          <w:spacing w:val="1"/>
        </w:rPr>
        <w:t xml:space="preserve"> </w:t>
      </w:r>
      <w:r>
        <w:t>students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supervisees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whenever</w:t>
      </w:r>
      <w:r>
        <w:rPr>
          <w:spacing w:val="7"/>
        </w:rPr>
        <w:t xml:space="preserve"> </w:t>
      </w:r>
      <w:r>
        <w:t>possible</w:t>
      </w:r>
      <w:r>
        <w:rPr>
          <w:spacing w:val="6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appropriately</w:t>
      </w:r>
      <w:r>
        <w:rPr>
          <w:spacing w:val="1"/>
        </w:rPr>
        <w:t xml:space="preserve"> </w:t>
      </w:r>
      <w:r>
        <w:t>safeguard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best interests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clients/patients</w:t>
      </w:r>
      <w:r>
        <w:rPr>
          <w:spacing w:val="-1"/>
        </w:rPr>
        <w:t xml:space="preserve"> </w:t>
      </w:r>
      <w:r>
        <w:t>of supervisees.</w:t>
      </w:r>
    </w:p>
    <w:p w14:paraId="3F9FB370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4" w:line="273" w:lineRule="auto"/>
        <w:ind w:left="480" w:right="1903" w:firstLine="0"/>
      </w:pPr>
      <w:r>
        <w:rPr>
          <w:spacing w:val="-1"/>
        </w:rPr>
        <w:t>MAINTAINING PROFESSIONAL</w:t>
      </w:r>
      <w:r>
        <w:rPr>
          <w:spacing w:val="-16"/>
        </w:rPr>
        <w:t xml:space="preserve"> </w:t>
      </w:r>
      <w:r>
        <w:rPr>
          <w:spacing w:val="-1"/>
        </w:rPr>
        <w:t>BOUNDARIES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7"/>
        </w:rPr>
        <w:t xml:space="preserve"> </w:t>
      </w:r>
      <w:r>
        <w:t>SUPERVISEES</w:t>
      </w:r>
      <w:r>
        <w:rPr>
          <w:spacing w:val="-17"/>
        </w:rPr>
        <w:t xml:space="preserve"> </w:t>
      </w:r>
      <w:r>
        <w:t>AND STUDENTS:</w:t>
      </w:r>
    </w:p>
    <w:p w14:paraId="6CB39CB6" w14:textId="77777777" w:rsidR="00B812B3" w:rsidRDefault="001A3A33">
      <w:pPr>
        <w:pStyle w:val="BodyText"/>
        <w:spacing w:before="199" w:line="273" w:lineRule="auto"/>
        <w:ind w:right="749"/>
      </w:pPr>
      <w:r>
        <w:t>Marriage and family therapists are aware of their influential position with</w:t>
      </w:r>
      <w:r>
        <w:rPr>
          <w:spacing w:val="1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supervisees,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exploiting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trust</w:t>
      </w:r>
      <w:r>
        <w:rPr>
          <w:spacing w:val="-6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dependency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persons.</w:t>
      </w:r>
      <w:r>
        <w:rPr>
          <w:spacing w:val="-2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therefore</w:t>
      </w:r>
    </w:p>
    <w:p w14:paraId="418FE7D4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8BD97A4" w14:textId="77777777" w:rsidR="00B812B3" w:rsidRDefault="00B812B3">
      <w:pPr>
        <w:pStyle w:val="BodyText"/>
        <w:spacing w:before="6"/>
        <w:ind w:left="0"/>
      </w:pPr>
    </w:p>
    <w:p w14:paraId="2C6F5070" w14:textId="77777777" w:rsidR="00B812B3" w:rsidRDefault="001A3A33">
      <w:pPr>
        <w:pStyle w:val="BodyText"/>
        <w:spacing w:before="88" w:line="273" w:lineRule="auto"/>
        <w:ind w:right="707"/>
      </w:pPr>
      <w:r>
        <w:t>avoid engaging in relationships with supervisees and students (over whom</w:t>
      </w:r>
      <w:r>
        <w:rPr>
          <w:spacing w:val="1"/>
        </w:rPr>
        <w:t xml:space="preserve"> </w:t>
      </w:r>
      <w:r>
        <w:t>they exercise professional authority) that are reasonably likely to impair</w:t>
      </w:r>
      <w:r>
        <w:rPr>
          <w:spacing w:val="1"/>
        </w:rPr>
        <w:t xml:space="preserve"> </w:t>
      </w:r>
      <w:r>
        <w:t>professional judgment or lead to exploitation. Provision of therapy to</w:t>
      </w:r>
      <w:r>
        <w:rPr>
          <w:spacing w:val="1"/>
        </w:rPr>
        <w:t xml:space="preserve"> </w:t>
      </w:r>
      <w:r>
        <w:t>students or supervisees over whom t</w:t>
      </w:r>
      <w:r>
        <w:t>he supervisor or educator exercise</w:t>
      </w:r>
      <w:r>
        <w:rPr>
          <w:spacing w:val="1"/>
        </w:rPr>
        <w:t xml:space="preserve"> </w:t>
      </w:r>
      <w:r>
        <w:t>professional authority is unethical and provision of marriage and family</w:t>
      </w:r>
      <w:r>
        <w:rPr>
          <w:spacing w:val="1"/>
        </w:rPr>
        <w:t xml:space="preserve"> </w:t>
      </w:r>
      <w:r>
        <w:t>therapy supervision to clients/patients is also unethical. Other acts which are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unethical</w:t>
      </w:r>
      <w:r>
        <w:rPr>
          <w:spacing w:val="2"/>
        </w:rPr>
        <w:t xml:space="preserve"> </w:t>
      </w:r>
      <w:r>
        <w:t>include,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limited</w:t>
      </w:r>
      <w:r>
        <w:rPr>
          <w:spacing w:val="2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borrowing</w:t>
      </w:r>
      <w:r>
        <w:rPr>
          <w:spacing w:val="2"/>
        </w:rPr>
        <w:t xml:space="preserve"> </w:t>
      </w:r>
      <w:r>
        <w:t>mo</w:t>
      </w:r>
      <w:r>
        <w:t>ney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 supervisee, engaging in a business venture with a supervisee, or engaging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supervisee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student.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acts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supervisee’s spouse, partner or immediate family member may also be</w:t>
      </w:r>
      <w:r>
        <w:rPr>
          <w:spacing w:val="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unethical dual relationships.</w:t>
      </w:r>
    </w:p>
    <w:p w14:paraId="456D94B4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1"/>
      </w:pPr>
      <w:r>
        <w:rPr>
          <w:spacing w:val="-1"/>
        </w:rPr>
        <w:t>SEXUAL</w:t>
      </w:r>
      <w:r>
        <w:rPr>
          <w:spacing w:val="-17"/>
        </w:rPr>
        <w:t xml:space="preserve"> </w:t>
      </w:r>
      <w:r>
        <w:rPr>
          <w:spacing w:val="-1"/>
        </w:rPr>
        <w:t>CONTACT</w:t>
      </w:r>
      <w:r>
        <w:rPr>
          <w:spacing w:val="-11"/>
        </w:rPr>
        <w:t xml:space="preserve"> </w:t>
      </w:r>
      <w:r>
        <w:rPr>
          <w:spacing w:val="-1"/>
        </w:rPr>
        <w:t>WITH SUPERVISEES</w:t>
      </w:r>
      <w:r>
        <w:rPr>
          <w:spacing w:val="-16"/>
        </w:rPr>
        <w:t xml:space="preserve"> </w:t>
      </w:r>
      <w:r>
        <w:rPr>
          <w:spacing w:val="-1"/>
        </w:rPr>
        <w:t>AND</w:t>
      </w:r>
      <w:r>
        <w:t xml:space="preserve"> STUDENTS:</w:t>
      </w:r>
    </w:p>
    <w:p w14:paraId="17EEAA30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do not engage in sexual contact with</w:t>
      </w:r>
      <w:r>
        <w:rPr>
          <w:spacing w:val="1"/>
        </w:rPr>
        <w:t xml:space="preserve"> </w:t>
      </w:r>
      <w:r>
        <w:t>supervisees or students with whom</w:t>
      </w:r>
      <w:r>
        <w:t xml:space="preserve"> they exercise professional authority.</w:t>
      </w:r>
      <w:r>
        <w:rPr>
          <w:spacing w:val="1"/>
        </w:rPr>
        <w:t xml:space="preserve"> </w:t>
      </w:r>
      <w:r>
        <w:t>Sexual contact includes, but is not limited to, sexual intercourse, sexual</w:t>
      </w:r>
      <w:r>
        <w:rPr>
          <w:spacing w:val="1"/>
        </w:rPr>
        <w:t xml:space="preserve"> </w:t>
      </w:r>
      <w:r>
        <w:t>intimacy,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sexually</w:t>
      </w:r>
      <w:r>
        <w:rPr>
          <w:spacing w:val="-5"/>
        </w:rPr>
        <w:t xml:space="preserve"> </w:t>
      </w:r>
      <w:r>
        <w:t>explicit</w:t>
      </w:r>
      <w:r>
        <w:rPr>
          <w:spacing w:val="-4"/>
        </w:rPr>
        <w:t xml:space="preserve"> </w:t>
      </w:r>
      <w:r>
        <w:t>communications</w:t>
      </w:r>
      <w:r>
        <w:rPr>
          <w:spacing w:val="-5"/>
        </w:rPr>
        <w:t xml:space="preserve"> </w:t>
      </w:r>
      <w:r>
        <w:t>without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sound</w:t>
      </w:r>
      <w:r>
        <w:rPr>
          <w:spacing w:val="-4"/>
        </w:rPr>
        <w:t xml:space="preserve"> </w:t>
      </w:r>
      <w:r>
        <w:t>clinical,</w:t>
      </w:r>
      <w:r>
        <w:rPr>
          <w:spacing w:val="-67"/>
        </w:rPr>
        <w:t xml:space="preserve"> </w:t>
      </w:r>
      <w:r>
        <w:t>supervisory, or educational basis. Such acts with the spouse, partner</w:t>
      </w:r>
      <w:r>
        <w:t>, or</w:t>
      </w:r>
      <w:r>
        <w:rPr>
          <w:spacing w:val="1"/>
        </w:rPr>
        <w:t xml:space="preserve"> </w:t>
      </w:r>
      <w:r>
        <w:t>immediate family member of a supervisee or student are likely to be</w:t>
      </w:r>
      <w:r>
        <w:rPr>
          <w:spacing w:val="1"/>
        </w:rPr>
        <w:t xml:space="preserve"> </w:t>
      </w:r>
      <w:r>
        <w:t>unethical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exploitive.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Contact.)</w:t>
      </w:r>
    </w:p>
    <w:p w14:paraId="3A03C363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4"/>
      </w:pPr>
      <w:r>
        <w:rPr>
          <w:spacing w:val="-1"/>
        </w:rPr>
        <w:t>SEXUAL</w:t>
      </w:r>
      <w:r>
        <w:rPr>
          <w:spacing w:val="-16"/>
        </w:rPr>
        <w:t xml:space="preserve"> </w:t>
      </w:r>
      <w:r>
        <w:rPr>
          <w:spacing w:val="-1"/>
        </w:rPr>
        <w:t>HARASSMENT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SUPERVISEES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STUDENTS:</w:t>
      </w:r>
    </w:p>
    <w:p w14:paraId="3D6B7F89" w14:textId="77777777" w:rsidR="00B812B3" w:rsidRDefault="001A3A33">
      <w:pPr>
        <w:pStyle w:val="BodyText"/>
        <w:spacing w:before="245" w:line="273" w:lineRule="auto"/>
        <w:ind w:right="1529"/>
      </w:pPr>
      <w:r>
        <w:t>Marriage and family therapists do not engage in sexual harassment of</w:t>
      </w:r>
      <w:r>
        <w:rPr>
          <w:spacing w:val="-68"/>
        </w:rPr>
        <w:t xml:space="preserve"> </w:t>
      </w:r>
      <w:r>
        <w:t>supervisees</w:t>
      </w:r>
      <w:r>
        <w:rPr>
          <w:spacing w:val="-1"/>
        </w:rPr>
        <w:t xml:space="preserve"> </w:t>
      </w:r>
      <w:r>
        <w:t>or students.</w:t>
      </w:r>
    </w:p>
    <w:p w14:paraId="60088B0D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/>
      </w:pPr>
      <w:r>
        <w:t>COMPETENCE</w:t>
      </w:r>
      <w:r>
        <w:rPr>
          <w:spacing w:val="-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SUPERVISEES:</w:t>
      </w:r>
    </w:p>
    <w:p w14:paraId="42CB5B39" w14:textId="77777777" w:rsidR="00B812B3" w:rsidRDefault="001A3A33">
      <w:pPr>
        <w:pStyle w:val="BodyText"/>
        <w:spacing w:before="244" w:line="273" w:lineRule="auto"/>
        <w:ind w:right="1023"/>
      </w:pPr>
      <w:r>
        <w:t>Marriage and family therapists assure that the extent, quality and kind of</w:t>
      </w:r>
      <w:r>
        <w:rPr>
          <w:spacing w:val="1"/>
        </w:rPr>
        <w:t xml:space="preserve"> </w:t>
      </w:r>
      <w:r>
        <w:t>supervision provided is consistent with the education, train</w:t>
      </w:r>
      <w:r>
        <w:t>ing, and</w:t>
      </w:r>
      <w:r>
        <w:rPr>
          <w:spacing w:val="1"/>
        </w:rPr>
        <w:t xml:space="preserve"> </w:t>
      </w:r>
      <w:r>
        <w:t>experience level of the supervisee. Marriage and family therapists do not</w:t>
      </w:r>
      <w:r>
        <w:rPr>
          <w:spacing w:val="1"/>
        </w:rPr>
        <w:t xml:space="preserve"> </w:t>
      </w:r>
      <w:r>
        <w:t>permit their students, employees, or supervisees to perform or to hold</w:t>
      </w:r>
      <w:r>
        <w:rPr>
          <w:spacing w:val="1"/>
        </w:rPr>
        <w:t xml:space="preserve"> </w:t>
      </w:r>
      <w:r>
        <w:t>themselves out beyond their pre-licensed status or to perform professional</w:t>
      </w:r>
      <w:r>
        <w:rPr>
          <w:spacing w:val="-68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beyond their scope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competence.</w:t>
      </w:r>
    </w:p>
    <w:p w14:paraId="0E7769F5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628A416" w14:textId="77777777" w:rsidR="00B812B3" w:rsidRDefault="00B812B3">
      <w:pPr>
        <w:pStyle w:val="BodyText"/>
        <w:spacing w:before="6"/>
        <w:ind w:left="0"/>
      </w:pPr>
    </w:p>
    <w:p w14:paraId="302BAFCB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88"/>
      </w:pPr>
      <w:r>
        <w:t>MAINTAINING</w:t>
      </w:r>
      <w:r>
        <w:rPr>
          <w:spacing w:val="-10"/>
        </w:rPr>
        <w:t xml:space="preserve"> </w:t>
      </w:r>
      <w:r>
        <w:t>SUPERVISION</w:t>
      </w:r>
      <w:r>
        <w:rPr>
          <w:spacing w:val="-10"/>
        </w:rPr>
        <w:t xml:space="preserve"> </w:t>
      </w:r>
      <w:r>
        <w:t>SKILLS:</w:t>
      </w:r>
    </w:p>
    <w:p w14:paraId="1703C362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supervisors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maintaining the quality of their supervision skills and for obtaining</w:t>
      </w:r>
      <w:r>
        <w:rPr>
          <w:spacing w:val="1"/>
        </w:rPr>
        <w:t xml:space="preserve"> </w:t>
      </w:r>
      <w:r>
        <w:t>consultation or supervision for their work as supervisors whenever</w:t>
      </w:r>
      <w:r>
        <w:rPr>
          <w:spacing w:val="1"/>
        </w:rPr>
        <w:t xml:space="preserve"> </w:t>
      </w:r>
      <w:r>
        <w:t>appropriate.</w:t>
      </w:r>
    </w:p>
    <w:p w14:paraId="066B48C4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rPr>
          <w:spacing w:val="-2"/>
        </w:rPr>
        <w:t>KNOWLEDGE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LAWS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REGULATIONS:</w:t>
      </w:r>
    </w:p>
    <w:p w14:paraId="5CD34997" w14:textId="77777777" w:rsidR="00B812B3" w:rsidRDefault="001A3A33">
      <w:pPr>
        <w:pStyle w:val="BodyText"/>
        <w:spacing w:before="244" w:line="273" w:lineRule="auto"/>
        <w:ind w:right="711"/>
      </w:pPr>
      <w:r>
        <w:t>Supervisors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supervisees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knowledgeable</w:t>
      </w:r>
      <w:r>
        <w:rPr>
          <w:spacing w:val="-3"/>
        </w:rPr>
        <w:t xml:space="preserve"> </w:t>
      </w:r>
      <w:r>
        <w:t>about</w:t>
      </w:r>
      <w:r>
        <w:rPr>
          <w:spacing w:val="-67"/>
        </w:rPr>
        <w:t xml:space="preserve"> </w:t>
      </w:r>
      <w:r>
        <w:t>relevant laws and regulations pertaining to the practice of marriage and</w:t>
      </w:r>
      <w:r>
        <w:rPr>
          <w:spacing w:val="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therapy.</w:t>
      </w:r>
    </w:p>
    <w:p w14:paraId="30BAFD26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 w:line="273" w:lineRule="auto"/>
        <w:ind w:left="480" w:right="1721" w:firstLine="0"/>
      </w:pPr>
      <w:r>
        <w:rPr>
          <w:spacing w:val="-1"/>
        </w:rPr>
        <w:t>CHANGES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LEGAL</w:t>
      </w:r>
      <w:r>
        <w:rPr>
          <w:spacing w:val="-18"/>
        </w:rPr>
        <w:t xml:space="preserve"> </w:t>
      </w:r>
      <w:r>
        <w:t>REQUIREMENTS</w:t>
      </w:r>
      <w:r>
        <w:rPr>
          <w:spacing w:val="-1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ETHICAL</w:t>
      </w:r>
      <w:r>
        <w:rPr>
          <w:spacing w:val="-67"/>
        </w:rPr>
        <w:t xml:space="preserve"> </w:t>
      </w:r>
      <w:r>
        <w:t>STANDARDS:</w:t>
      </w:r>
    </w:p>
    <w:p w14:paraId="108E65BC" w14:textId="77777777" w:rsidR="00B812B3" w:rsidRDefault="001A3A33">
      <w:pPr>
        <w:pStyle w:val="BodyText"/>
        <w:spacing w:before="198" w:line="273" w:lineRule="auto"/>
        <w:ind w:right="821"/>
      </w:pPr>
      <w:r>
        <w:t>Supervisors maintain awareness of and stay current with changes in</w:t>
      </w:r>
      <w:r>
        <w:rPr>
          <w:spacing w:val="1"/>
        </w:rPr>
        <w:t xml:space="preserve"> </w:t>
      </w:r>
      <w:r>
        <w:t>professional and ethical st</w:t>
      </w:r>
      <w:r>
        <w:t>andards and legal requirements. Supervisors</w:t>
      </w:r>
      <w:r>
        <w:rPr>
          <w:spacing w:val="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supervisees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standards</w:t>
      </w:r>
      <w:r>
        <w:rPr>
          <w:spacing w:val="-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legal responsibilities.</w:t>
      </w:r>
    </w:p>
    <w:p w14:paraId="41E1A959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rPr>
          <w:spacing w:val="-3"/>
        </w:rPr>
        <w:t>CULTURE</w:t>
      </w:r>
      <w:r>
        <w:rPr>
          <w:spacing w:val="-15"/>
        </w:rPr>
        <w:t xml:space="preserve"> </w:t>
      </w:r>
      <w:r>
        <w:rPr>
          <w:spacing w:val="-3"/>
        </w:rPr>
        <w:t>AND</w:t>
      </w:r>
      <w:r>
        <w:rPr>
          <w:spacing w:val="3"/>
        </w:rPr>
        <w:t xml:space="preserve"> </w:t>
      </w:r>
      <w:r>
        <w:rPr>
          <w:spacing w:val="-3"/>
        </w:rPr>
        <w:t>DIVERSITY:</w:t>
      </w:r>
    </w:p>
    <w:p w14:paraId="092AA330" w14:textId="77777777" w:rsidR="00B812B3" w:rsidRDefault="001A3A33">
      <w:pPr>
        <w:pStyle w:val="BodyText"/>
        <w:spacing w:before="244" w:line="273" w:lineRule="auto"/>
        <w:ind w:right="720"/>
      </w:pPr>
      <w:r>
        <w:t>Supervisors and educators are aware of and address the role that culture and</w:t>
      </w:r>
      <w:r>
        <w:rPr>
          <w:spacing w:val="1"/>
        </w:rPr>
        <w:t xml:space="preserve"> </w:t>
      </w:r>
      <w:r>
        <w:t>divers</w:t>
      </w:r>
      <w:r>
        <w:t>ity issues play in their supervisory and educational relationships,</w:t>
      </w:r>
      <w:r>
        <w:rPr>
          <w:spacing w:val="1"/>
        </w:rPr>
        <w:t xml:space="preserve"> </w:t>
      </w:r>
      <w:r>
        <w:t>including,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evaluating,</w:t>
      </w:r>
      <w:r>
        <w:rPr>
          <w:spacing w:val="-1"/>
        </w:rPr>
        <w:t xml:space="preserve"> </w:t>
      </w:r>
      <w:r>
        <w:t>terminating,</w:t>
      </w:r>
      <w:r>
        <w:rPr>
          <w:spacing w:val="-2"/>
        </w:rPr>
        <w:t xml:space="preserve"> </w:t>
      </w:r>
      <w:r>
        <w:t>disciplining,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making</w:t>
      </w:r>
      <w:r>
        <w:rPr>
          <w:spacing w:val="-67"/>
        </w:rPr>
        <w:t xml:space="preserve"> </w:t>
      </w:r>
      <w:r>
        <w:t>decisions</w:t>
      </w:r>
      <w:r>
        <w:rPr>
          <w:spacing w:val="-1"/>
        </w:rPr>
        <w:t xml:space="preserve"> </w:t>
      </w:r>
      <w:r>
        <w:t>regarding supervisees or students.</w:t>
      </w:r>
    </w:p>
    <w:p w14:paraId="43C31279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t>POLICIES</w:t>
      </w:r>
      <w:r>
        <w:rPr>
          <w:spacing w:val="-1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PROCEDURES:</w:t>
      </w:r>
    </w:p>
    <w:p w14:paraId="2DA881FA" w14:textId="77777777" w:rsidR="00B812B3" w:rsidRDefault="001A3A33">
      <w:pPr>
        <w:pStyle w:val="BodyText"/>
        <w:spacing w:before="244" w:line="273" w:lineRule="auto"/>
        <w:ind w:right="711"/>
        <w:rPr>
          <w:b/>
        </w:rPr>
      </w:pPr>
      <w:r>
        <w:t>Supervisors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educators</w:t>
      </w:r>
      <w:r>
        <w:rPr>
          <w:spacing w:val="-2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implement</w:t>
      </w:r>
      <w:r>
        <w:rPr>
          <w:spacing w:val="-3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are clear and that are disclosed to supervisees and students at the</w:t>
      </w:r>
      <w:r>
        <w:rPr>
          <w:spacing w:val="1"/>
        </w:rPr>
        <w:t xml:space="preserve"> </w:t>
      </w:r>
      <w:r>
        <w:t>commencement</w:t>
      </w:r>
      <w:r>
        <w:rPr>
          <w:spacing w:val="-2"/>
        </w:rPr>
        <w:t xml:space="preserve"> </w:t>
      </w:r>
      <w:r>
        <w:t>of and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supervision or</w:t>
      </w:r>
      <w:r>
        <w:rPr>
          <w:spacing w:val="-1"/>
        </w:rPr>
        <w:t xml:space="preserve"> </w:t>
      </w:r>
      <w:r>
        <w:t>education</w:t>
      </w:r>
      <w:r>
        <w:rPr>
          <w:b/>
        </w:rPr>
        <w:t>.</w:t>
      </w:r>
    </w:p>
    <w:p w14:paraId="348F1B61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7"/>
        <w:ind w:left="1040" w:hanging="560"/>
      </w:pPr>
      <w:r>
        <w:rPr>
          <w:spacing w:val="-1"/>
        </w:rPr>
        <w:t>PERFORMANCE</w:t>
      </w:r>
      <w:r>
        <w:rPr>
          <w:spacing w:val="-14"/>
        </w:rPr>
        <w:t xml:space="preserve"> </w:t>
      </w:r>
      <w:r>
        <w:t>APPRAISALS:</w:t>
      </w:r>
    </w:p>
    <w:p w14:paraId="711A1D9F" w14:textId="77777777" w:rsidR="00B812B3" w:rsidRDefault="001A3A33">
      <w:pPr>
        <w:pStyle w:val="BodyText"/>
        <w:spacing w:before="245" w:line="273" w:lineRule="auto"/>
        <w:ind w:right="681"/>
      </w:pPr>
      <w:r>
        <w:t>Supervisors provide supervisees with periodic performance apprai</w:t>
      </w:r>
      <w:r>
        <w:t>sals and</w:t>
      </w:r>
      <w:r>
        <w:rPr>
          <w:spacing w:val="1"/>
        </w:rPr>
        <w:t xml:space="preserve"> </w:t>
      </w:r>
      <w:r>
        <w:t>evaluative</w:t>
      </w:r>
      <w:r>
        <w:rPr>
          <w:spacing w:val="-3"/>
        </w:rPr>
        <w:t xml:space="preserve"> </w:t>
      </w:r>
      <w:r>
        <w:t>feedback</w:t>
      </w:r>
      <w:r>
        <w:rPr>
          <w:spacing w:val="-2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supervisory</w:t>
      </w:r>
      <w:r>
        <w:rPr>
          <w:spacing w:val="-2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limitations</w:t>
      </w:r>
      <w:r>
        <w:rPr>
          <w:spacing w:val="-1"/>
        </w:rPr>
        <w:t xml:space="preserve"> </w:t>
      </w:r>
      <w:r>
        <w:t>of supervisees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impede</w:t>
      </w:r>
      <w:r>
        <w:rPr>
          <w:spacing w:val="-1"/>
        </w:rPr>
        <w:t xml:space="preserve"> </w:t>
      </w:r>
      <w:r>
        <w:t>performance.</w:t>
      </w:r>
    </w:p>
    <w:p w14:paraId="11EF3E3F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233B681" w14:textId="77777777" w:rsidR="00B812B3" w:rsidRDefault="00B812B3">
      <w:pPr>
        <w:pStyle w:val="BodyText"/>
        <w:spacing w:before="6"/>
        <w:ind w:left="0"/>
      </w:pPr>
    </w:p>
    <w:p w14:paraId="34ED2E82" w14:textId="77777777" w:rsidR="00B812B3" w:rsidRDefault="001A3A33">
      <w:pPr>
        <w:pStyle w:val="Heading2"/>
        <w:numPr>
          <w:ilvl w:val="1"/>
          <w:numId w:val="33"/>
        </w:numPr>
        <w:tabs>
          <w:tab w:val="left" w:pos="1025"/>
        </w:tabs>
        <w:spacing w:before="88"/>
        <w:ind w:left="1024" w:hanging="545"/>
      </w:pPr>
      <w:r>
        <w:t>BUSINESS</w:t>
      </w:r>
      <w:r>
        <w:rPr>
          <w:spacing w:val="-1"/>
        </w:rPr>
        <w:t xml:space="preserve"> </w:t>
      </w:r>
      <w:r>
        <w:t>PRACTICES:</w:t>
      </w:r>
    </w:p>
    <w:p w14:paraId="0A1DFB2F" w14:textId="77777777" w:rsidR="00B812B3" w:rsidRDefault="001A3A33">
      <w:pPr>
        <w:pStyle w:val="BodyText"/>
        <w:spacing w:before="244" w:line="273" w:lineRule="auto"/>
        <w:ind w:right="1834"/>
      </w:pPr>
      <w:r>
        <w:t>When</w:t>
      </w:r>
      <w:r>
        <w:rPr>
          <w:spacing w:val="-3"/>
        </w:rPr>
        <w:t xml:space="preserve"> </w:t>
      </w:r>
      <w:r>
        <w:t>acting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employers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supervisors,</w:t>
      </w:r>
      <w:r>
        <w:rPr>
          <w:spacing w:val="-2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67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follow lawful</w:t>
      </w:r>
      <w:r>
        <w:rPr>
          <w:spacing w:val="-1"/>
        </w:rPr>
        <w:t xml:space="preserve"> </w:t>
      </w:r>
      <w:r>
        <w:t>business practices.</w:t>
      </w:r>
    </w:p>
    <w:p w14:paraId="3B39F844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9"/>
        <w:ind w:left="1040" w:hanging="560"/>
      </w:pPr>
      <w:r>
        <w:t>BARTERING</w:t>
      </w:r>
      <w:r>
        <w:rPr>
          <w:spacing w:val="-12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SUPERVISEES:</w:t>
      </w:r>
    </w:p>
    <w:p w14:paraId="39F61967" w14:textId="77777777" w:rsidR="00B812B3" w:rsidRDefault="001A3A33">
      <w:pPr>
        <w:pStyle w:val="BodyText"/>
        <w:spacing w:before="244" w:line="273" w:lineRule="auto"/>
        <w:ind w:right="763"/>
      </w:pPr>
      <w:r>
        <w:t>Marriage and family therapists ordinarily refrain from accepting goods or</w:t>
      </w:r>
      <w:r>
        <w:rPr>
          <w:spacing w:val="1"/>
        </w:rPr>
        <w:t xml:space="preserve"> </w:t>
      </w:r>
      <w:r>
        <w:t>services from supervisees in return for services rendered due to the potential</w:t>
      </w:r>
      <w:r>
        <w:rPr>
          <w:spacing w:val="-67"/>
        </w:rPr>
        <w:t xml:space="preserve"> </w:t>
      </w:r>
      <w:r>
        <w:t>for conflicts, exploita</w:t>
      </w:r>
      <w:r>
        <w:t>tion, and/ or distortion of the professional relationship.</w:t>
      </w:r>
      <w:r>
        <w:rPr>
          <w:spacing w:val="-67"/>
        </w:rPr>
        <w:t xml:space="preserve"> </w:t>
      </w:r>
      <w:r>
        <w:t>Bartering should only be considered and conducted if the supervisee</w:t>
      </w:r>
      <w:r>
        <w:rPr>
          <w:spacing w:val="1"/>
        </w:rPr>
        <w:t xml:space="preserve"> </w:t>
      </w:r>
      <w:r>
        <w:t>requests it, the bartering is not otherwise exploitive or detrimental to the</w:t>
      </w:r>
      <w:r>
        <w:rPr>
          <w:spacing w:val="1"/>
        </w:rPr>
        <w:t xml:space="preserve"> </w:t>
      </w:r>
      <w:r>
        <w:t>supervisory relationship, and it is negotiated witho</w:t>
      </w:r>
      <w:r>
        <w:t>ut coercion. Marriage and</w:t>
      </w:r>
      <w:r>
        <w:rPr>
          <w:spacing w:val="-67"/>
        </w:rPr>
        <w:t xml:space="preserve"> </w:t>
      </w:r>
      <w:r>
        <w:t>family therapists are responsible to ensure that such arrangements are not</w:t>
      </w:r>
      <w:r>
        <w:rPr>
          <w:spacing w:val="1"/>
        </w:rPr>
        <w:t xml:space="preserve"> </w:t>
      </w:r>
      <w:r>
        <w:t>exploitive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agreement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created.</w:t>
      </w:r>
      <w:r>
        <w:rPr>
          <w:spacing w:val="-2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67"/>
        </w:rPr>
        <w:t xml:space="preserve"> </w:t>
      </w:r>
      <w:r>
        <w:t>therapists are encouraged to consider relevant social and/or cultural</w:t>
      </w:r>
      <w:r>
        <w:rPr>
          <w:spacing w:val="1"/>
        </w:rPr>
        <w:t xml:space="preserve"> </w:t>
      </w:r>
      <w:r>
        <w:t>implica</w:t>
      </w:r>
      <w:r>
        <w:t>tions of bartering including whether it is an accepted practice among</w:t>
      </w:r>
      <w:r>
        <w:rPr>
          <w:spacing w:val="-67"/>
        </w:rPr>
        <w:t xml:space="preserve"> </w:t>
      </w:r>
      <w:r>
        <w:t>professionals within the community. (For bartering with clients/patients, see</w:t>
      </w:r>
      <w:r>
        <w:rPr>
          <w:spacing w:val="-6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section 12.5 Bartering.)</w:t>
      </w:r>
    </w:p>
    <w:p w14:paraId="31394FF2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0"/>
        <w:ind w:left="1040" w:hanging="560"/>
      </w:pPr>
      <w:r>
        <w:rPr>
          <w:spacing w:val="-2"/>
        </w:rPr>
        <w:t>PERFORMANCE</w:t>
      </w:r>
      <w:r>
        <w:rPr>
          <w:spacing w:val="-13"/>
        </w:rPr>
        <w:t xml:space="preserve"> </w:t>
      </w:r>
      <w:r>
        <w:rPr>
          <w:spacing w:val="-1"/>
        </w:rPr>
        <w:t>ASSISTANCE:</w:t>
      </w:r>
    </w:p>
    <w:p w14:paraId="7EBCD459" w14:textId="77777777" w:rsidR="00B812B3" w:rsidRDefault="001A3A33">
      <w:pPr>
        <w:pStyle w:val="BodyText"/>
        <w:spacing w:before="244" w:line="273" w:lineRule="auto"/>
        <w:ind w:right="749"/>
      </w:pPr>
      <w:r>
        <w:t>Supervisors guide supervisees in securing assistance w</w:t>
      </w:r>
      <w:r>
        <w:t>hen needed for the</w:t>
      </w:r>
      <w:r>
        <w:rPr>
          <w:spacing w:val="1"/>
        </w:rPr>
        <w:t xml:space="preserve"> </w:t>
      </w:r>
      <w:r>
        <w:t>supervisee to maintain or improve performance, such as personal</w:t>
      </w:r>
      <w:r>
        <w:rPr>
          <w:spacing w:val="1"/>
        </w:rPr>
        <w:t xml:space="preserve"> </w:t>
      </w:r>
      <w:r>
        <w:t>psychotherapy,</w:t>
      </w:r>
      <w:r>
        <w:rPr>
          <w:spacing w:val="-7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education,</w:t>
      </w:r>
      <w:r>
        <w:rPr>
          <w:spacing w:val="-6"/>
        </w:rPr>
        <w:t xml:space="preserve"> </w:t>
      </w:r>
      <w:r>
        <w:t>training,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consultation.</w:t>
      </w:r>
      <w:r>
        <w:rPr>
          <w:spacing w:val="-6"/>
        </w:rPr>
        <w:t xml:space="preserve"> </w:t>
      </w:r>
      <w:r>
        <w:t>Supervisees</w:t>
      </w:r>
      <w:r>
        <w:rPr>
          <w:spacing w:val="-67"/>
        </w:rPr>
        <w:t xml:space="preserve"> </w:t>
      </w:r>
      <w:r>
        <w:t>have the responsibility to seek information and to ask for supervisorial</w:t>
      </w:r>
      <w:r>
        <w:rPr>
          <w:spacing w:val="1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when necessary.</w:t>
      </w:r>
    </w:p>
    <w:p w14:paraId="2D2B4794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6"/>
        <w:ind w:left="1040" w:hanging="560"/>
      </w:pPr>
      <w:r>
        <w:t>DISMISSAL:</w:t>
      </w:r>
    </w:p>
    <w:p w14:paraId="7065CC4F" w14:textId="77777777" w:rsidR="00B812B3" w:rsidRDefault="001A3A33">
      <w:pPr>
        <w:pStyle w:val="BodyText"/>
        <w:spacing w:before="244"/>
      </w:pPr>
      <w:r>
        <w:t>Supervisors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dismiss</w:t>
      </w:r>
      <w:r>
        <w:rPr>
          <w:spacing w:val="-1"/>
        </w:rPr>
        <w:t xml:space="preserve"> </w:t>
      </w:r>
      <w:r>
        <w:t>supervisees.</w:t>
      </w:r>
    </w:p>
    <w:p w14:paraId="0C5BE0D9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ind w:left="1040" w:hanging="560"/>
      </w:pPr>
      <w:r>
        <w:t>REVIEW</w:t>
      </w:r>
      <w:r>
        <w:rPr>
          <w:spacing w:val="-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TRAINEE</w:t>
      </w:r>
      <w:r>
        <w:rPr>
          <w:spacing w:val="-16"/>
        </w:rPr>
        <w:t xml:space="preserve"> </w:t>
      </w:r>
      <w:r>
        <w:t>AGREEMENTS:</w:t>
      </w:r>
    </w:p>
    <w:p w14:paraId="3BCD98E8" w14:textId="77777777" w:rsidR="00B812B3" w:rsidRDefault="001A3A33">
      <w:pPr>
        <w:pStyle w:val="BodyText"/>
        <w:spacing w:before="245" w:line="273" w:lineRule="auto"/>
      </w:pPr>
      <w:r>
        <w:t>Supervisors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trainee</w:t>
      </w:r>
      <w:r>
        <w:rPr>
          <w:spacing w:val="-3"/>
        </w:rPr>
        <w:t xml:space="preserve"> </w:t>
      </w:r>
      <w:r>
        <w:t>ag</w:t>
      </w:r>
      <w:r>
        <w:t>reements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qualified</w:t>
      </w:r>
      <w:r>
        <w:rPr>
          <w:spacing w:val="-67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institutions.</w:t>
      </w:r>
    </w:p>
    <w:p w14:paraId="596FDF56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3D7C507" w14:textId="77777777" w:rsidR="00B812B3" w:rsidRDefault="00B812B3">
      <w:pPr>
        <w:pStyle w:val="BodyText"/>
        <w:spacing w:before="6"/>
        <w:ind w:left="0"/>
      </w:pPr>
    </w:p>
    <w:p w14:paraId="77AE6EC3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88"/>
        <w:ind w:left="1040" w:hanging="560"/>
      </w:pPr>
      <w:r>
        <w:rPr>
          <w:spacing w:val="-3"/>
        </w:rPr>
        <w:t>CLIENTS/PATIENTS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PATIENTS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EMPLOYER:</w:t>
      </w:r>
    </w:p>
    <w:p w14:paraId="79DC2B25" w14:textId="77777777" w:rsidR="00B812B3" w:rsidRDefault="001A3A33">
      <w:pPr>
        <w:pStyle w:val="BodyText"/>
        <w:spacing w:before="244" w:line="273" w:lineRule="auto"/>
      </w:pPr>
      <w:r>
        <w:t>Supervisees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seen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clients/</w:t>
      </w:r>
      <w:r>
        <w:rPr>
          <w:spacing w:val="-67"/>
        </w:rPr>
        <w:t xml:space="preserve"> </w:t>
      </w:r>
      <w:r>
        <w:t>patients</w:t>
      </w:r>
      <w:r>
        <w:rPr>
          <w:spacing w:val="-1"/>
        </w:rPr>
        <w:t xml:space="preserve"> </w:t>
      </w:r>
      <w:r>
        <w:t>of their employers.</w:t>
      </w:r>
    </w:p>
    <w:p w14:paraId="0E701179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9"/>
        <w:ind w:left="1040" w:hanging="560"/>
      </w:pPr>
      <w:r>
        <w:t>SUPERVISOR</w:t>
      </w:r>
      <w:r>
        <w:rPr>
          <w:spacing w:val="-15"/>
        </w:rPr>
        <w:t xml:space="preserve"> </w:t>
      </w:r>
      <w:r>
        <w:t>QUALIFICATIONS:</w:t>
      </w:r>
    </w:p>
    <w:p w14:paraId="7C5AF923" w14:textId="77777777" w:rsidR="00B812B3" w:rsidRDefault="001A3A33">
      <w:pPr>
        <w:pStyle w:val="BodyText"/>
        <w:spacing w:before="244" w:line="273" w:lineRule="auto"/>
      </w:pPr>
      <w:r>
        <w:t>Supervisors</w:t>
      </w:r>
      <w:r>
        <w:rPr>
          <w:spacing w:val="-3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licensure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meet/satisfy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qualifications,</w:t>
      </w:r>
      <w:r>
        <w:rPr>
          <w:spacing w:val="-2"/>
        </w:rPr>
        <w:t xml:space="preserve"> </w:t>
      </w:r>
      <w:r>
        <w:t>laws</w:t>
      </w:r>
      <w:r>
        <w:rPr>
          <w:spacing w:val="-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regulations</w:t>
      </w:r>
      <w:r>
        <w:rPr>
          <w:spacing w:val="-1"/>
        </w:rPr>
        <w:t xml:space="preserve"> </w:t>
      </w:r>
      <w:r>
        <w:t>pertaining to supervision.</w:t>
      </w:r>
    </w:p>
    <w:p w14:paraId="4914BE08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8"/>
        <w:ind w:left="1040" w:hanging="560"/>
      </w:pPr>
      <w:r>
        <w:rPr>
          <w:spacing w:val="-1"/>
        </w:rPr>
        <w:t>SUPERVISEE REGISTRATION</w:t>
      </w:r>
      <w:r>
        <w:rPr>
          <w:spacing w:val="-16"/>
        </w:rPr>
        <w:t xml:space="preserve"> </w:t>
      </w:r>
      <w:r>
        <w:rPr>
          <w:spacing w:val="-1"/>
        </w:rPr>
        <w:t>AND LIMITED</w:t>
      </w:r>
      <w:r>
        <w:t xml:space="preserve"> ROLE:</w:t>
      </w:r>
    </w:p>
    <w:p w14:paraId="3BCB1EBC" w14:textId="77777777" w:rsidR="00B812B3" w:rsidRDefault="001A3A33">
      <w:pPr>
        <w:pStyle w:val="BodyText"/>
        <w:spacing w:before="244" w:line="273" w:lineRule="auto"/>
        <w:ind w:right="735"/>
      </w:pPr>
      <w:r>
        <w:t>Supervisees maintain registrations when required by law and/or regulation</w:t>
      </w:r>
      <w:r>
        <w:rPr>
          <w:spacing w:val="1"/>
        </w:rPr>
        <w:t xml:space="preserve"> </w:t>
      </w:r>
      <w:r>
        <w:t>and func</w:t>
      </w:r>
      <w:r>
        <w:t>tion within this limited role as permitted by the licensing law and/or</w:t>
      </w:r>
      <w:r>
        <w:rPr>
          <w:spacing w:val="-68"/>
        </w:rPr>
        <w:t xml:space="preserve"> </w:t>
      </w:r>
      <w:r>
        <w:t>regulations.</w:t>
      </w:r>
    </w:p>
    <w:p w14:paraId="7A66E65D" w14:textId="77777777" w:rsidR="00B812B3" w:rsidRDefault="001A3A33">
      <w:pPr>
        <w:pStyle w:val="Heading2"/>
        <w:numPr>
          <w:ilvl w:val="0"/>
          <w:numId w:val="33"/>
        </w:numPr>
        <w:tabs>
          <w:tab w:val="left" w:pos="760"/>
        </w:tabs>
        <w:spacing w:before="198"/>
      </w:pPr>
      <w:r>
        <w:rPr>
          <w:spacing w:val="-1"/>
        </w:rPr>
        <w:t>RESPONSIBILITY</w:t>
      </w:r>
      <w:r>
        <w:rPr>
          <w:spacing w:val="-1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COLLEAGUES</w:t>
      </w:r>
    </w:p>
    <w:p w14:paraId="58A07658" w14:textId="77777777" w:rsidR="00B812B3" w:rsidRDefault="001A3A33">
      <w:pPr>
        <w:pStyle w:val="BodyText"/>
        <w:spacing w:before="244" w:line="273" w:lineRule="auto"/>
        <w:ind w:right="700"/>
      </w:pPr>
      <w:r>
        <w:t>To promote the welfare and best interest of clients/patients, marriage and</w:t>
      </w:r>
      <w:r>
        <w:rPr>
          <w:spacing w:val="1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collaborate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professionals,</w:t>
      </w:r>
      <w:r>
        <w:rPr>
          <w:spacing w:val="-3"/>
        </w:rPr>
        <w:t xml:space="preserve"> </w:t>
      </w:r>
      <w:r>
        <w:t>communicate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about colleagues in a respectful manner, and strive to maintain constructive</w:t>
      </w:r>
      <w:r>
        <w:rPr>
          <w:spacing w:val="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relationships with colleagues.</w:t>
      </w:r>
    </w:p>
    <w:p w14:paraId="1EE8F1DA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t>RESPECT</w:t>
      </w:r>
      <w:r>
        <w:rPr>
          <w:spacing w:val="-7"/>
        </w:rPr>
        <w:t xml:space="preserve"> </w:t>
      </w:r>
      <w:r>
        <w:t>CONFIDENCE OF</w:t>
      </w:r>
      <w:r>
        <w:rPr>
          <w:spacing w:val="-12"/>
        </w:rPr>
        <w:t xml:space="preserve"> </w:t>
      </w:r>
      <w:r>
        <w:t>COLLEAGUES:</w:t>
      </w:r>
    </w:p>
    <w:p w14:paraId="6992F08A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confidences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colleagues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 professional relationships.</w:t>
      </w:r>
    </w:p>
    <w:p w14:paraId="4522CEC0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/>
      </w:pPr>
      <w:r>
        <w:t>IMPAIRED</w:t>
      </w:r>
      <w:r>
        <w:rPr>
          <w:spacing w:val="-10"/>
        </w:rPr>
        <w:t xml:space="preserve"> </w:t>
      </w:r>
      <w:r>
        <w:t>COLLEAGUES:</w:t>
      </w:r>
    </w:p>
    <w:p w14:paraId="636275D0" w14:textId="77777777" w:rsidR="00B812B3" w:rsidRDefault="001A3A33">
      <w:pPr>
        <w:pStyle w:val="BodyText"/>
        <w:spacing w:before="245" w:line="273" w:lineRule="auto"/>
        <w:ind w:right="1151"/>
        <w:jc w:val="both"/>
      </w:pPr>
      <w:r>
        <w:t>Marriage and family therapists are encouraged to provide consultation or</w:t>
      </w:r>
      <w:r>
        <w:rPr>
          <w:spacing w:val="-67"/>
        </w:rPr>
        <w:t xml:space="preserve"> </w:t>
      </w:r>
      <w:r>
        <w:t>assistance to colleagues who are impaired due to substance use or mental</w:t>
      </w:r>
      <w:r>
        <w:rPr>
          <w:spacing w:val="-68"/>
        </w:rPr>
        <w:t xml:space="preserve"> </w:t>
      </w:r>
      <w:r>
        <w:t>disorders.</w:t>
      </w:r>
    </w:p>
    <w:p w14:paraId="534E9323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t>ETHICAL</w:t>
      </w:r>
      <w:r>
        <w:rPr>
          <w:spacing w:val="-17"/>
        </w:rPr>
        <w:t xml:space="preserve"> </w:t>
      </w:r>
      <w:r>
        <w:t>COMPLAINTS</w:t>
      </w:r>
      <w:r>
        <w:rPr>
          <w:spacing w:val="-17"/>
        </w:rPr>
        <w:t xml:space="preserve"> </w:t>
      </w:r>
      <w:r>
        <w:t>AGAINST</w:t>
      </w:r>
      <w:r>
        <w:rPr>
          <w:spacing w:val="-6"/>
        </w:rPr>
        <w:t xml:space="preserve"> </w:t>
      </w:r>
      <w:r>
        <w:t>COLLEAGUES:</w:t>
      </w:r>
    </w:p>
    <w:p w14:paraId="086F991C" w14:textId="77777777" w:rsidR="00B812B3" w:rsidRDefault="001A3A33">
      <w:pPr>
        <w:pStyle w:val="BodyText"/>
        <w:spacing w:before="244" w:line="273" w:lineRule="auto"/>
        <w:ind w:right="744"/>
      </w:pPr>
      <w:r>
        <w:t>Marriage and family therapists are encouraged to take reasonable actions to</w:t>
      </w:r>
      <w:r>
        <w:rPr>
          <w:spacing w:val="1"/>
        </w:rPr>
        <w:t xml:space="preserve"> </w:t>
      </w:r>
      <w:r>
        <w:t xml:space="preserve">resolve disputes with colleagues before filing an ethics </w:t>
      </w:r>
      <w:r>
        <w:t>complaint against a</w:t>
      </w:r>
      <w:r>
        <w:rPr>
          <w:spacing w:val="1"/>
        </w:rPr>
        <w:t xml:space="preserve"> </w:t>
      </w:r>
      <w:r>
        <w:t>colleague. Reasonable measures may include, addressing the matter with the</w:t>
      </w:r>
      <w:r>
        <w:rPr>
          <w:spacing w:val="-68"/>
        </w:rPr>
        <w:t xml:space="preserve"> </w:t>
      </w:r>
      <w:r>
        <w:t>colleague,</w:t>
      </w:r>
      <w:r>
        <w:rPr>
          <w:spacing w:val="-3"/>
        </w:rPr>
        <w:t xml:space="preserve"> </w:t>
      </w:r>
      <w:r>
        <w:t>consultation,</w:t>
      </w:r>
      <w:r>
        <w:rPr>
          <w:spacing w:val="-2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mediation.</w:t>
      </w:r>
      <w:r>
        <w:rPr>
          <w:spacing w:val="-2"/>
        </w:rPr>
        <w:t xml:space="preserve"> </w:t>
      </w: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do</w:t>
      </w:r>
    </w:p>
    <w:p w14:paraId="3C517029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B489616" w14:textId="77777777" w:rsidR="00B812B3" w:rsidRDefault="00B812B3">
      <w:pPr>
        <w:pStyle w:val="BodyText"/>
        <w:spacing w:before="6"/>
        <w:ind w:left="0"/>
      </w:pPr>
    </w:p>
    <w:p w14:paraId="4AB27E84" w14:textId="77777777" w:rsidR="00B812B3" w:rsidRDefault="001A3A33">
      <w:pPr>
        <w:pStyle w:val="BodyText"/>
        <w:spacing w:before="88" w:line="273" w:lineRule="auto"/>
        <w:ind w:right="749"/>
      </w:pPr>
      <w:r>
        <w:t>not</w:t>
      </w:r>
      <w:r>
        <w:rPr>
          <w:spacing w:val="-4"/>
        </w:rPr>
        <w:t xml:space="preserve"> </w:t>
      </w:r>
      <w:r>
        <w:t>file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encourage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filing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ethics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complaints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know,</w:t>
      </w:r>
      <w:r>
        <w:rPr>
          <w:spacing w:val="-6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reasonably should</w:t>
      </w:r>
      <w:r>
        <w:rPr>
          <w:spacing w:val="-1"/>
        </w:rPr>
        <w:t xml:space="preserve"> </w:t>
      </w:r>
      <w:r>
        <w:t>know, are</w:t>
      </w:r>
      <w:r>
        <w:rPr>
          <w:spacing w:val="-2"/>
        </w:rPr>
        <w:t xml:space="preserve"> </w:t>
      </w:r>
      <w:r>
        <w:t>frivolous.</w:t>
      </w:r>
    </w:p>
    <w:p w14:paraId="3CAC7475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8"/>
      </w:pPr>
      <w:r>
        <w:t>SOLICITING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CLIENTS/PATIENTS:</w:t>
      </w:r>
    </w:p>
    <w:p w14:paraId="3EFC7290" w14:textId="77777777" w:rsidR="00B812B3" w:rsidRDefault="001A3A33">
      <w:pPr>
        <w:pStyle w:val="BodyText"/>
        <w:spacing w:before="245" w:line="273" w:lineRule="auto"/>
        <w:ind w:right="749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solicit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encourage</w:t>
      </w:r>
      <w:r>
        <w:rPr>
          <w:spacing w:val="-3"/>
        </w:rPr>
        <w:t xml:space="preserve"> </w:t>
      </w:r>
      <w:r>
        <w:t>clients/patients</w:t>
      </w:r>
      <w:r>
        <w:rPr>
          <w:spacing w:val="-2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leave other therapists, where the client/patient, because of their</w:t>
      </w:r>
      <w:r>
        <w:rPr>
          <w:spacing w:val="1"/>
        </w:rPr>
        <w:t xml:space="preserve"> </w:t>
      </w:r>
      <w:r>
        <w:t>circum</w:t>
      </w:r>
      <w:r>
        <w:t>stances,</w:t>
      </w:r>
      <w:r>
        <w:rPr>
          <w:spacing w:val="-1"/>
        </w:rPr>
        <w:t xml:space="preserve"> </w:t>
      </w:r>
      <w:r>
        <w:t>may be</w:t>
      </w:r>
      <w:r>
        <w:rPr>
          <w:spacing w:val="-2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 undue</w:t>
      </w:r>
      <w:r>
        <w:rPr>
          <w:spacing w:val="-1"/>
        </w:rPr>
        <w:t xml:space="preserve"> </w:t>
      </w:r>
      <w:r>
        <w:t>influence.</w:t>
      </w:r>
    </w:p>
    <w:p w14:paraId="75C3D1C8" w14:textId="77777777" w:rsidR="00B812B3" w:rsidRDefault="001A3A33">
      <w:pPr>
        <w:pStyle w:val="Heading2"/>
        <w:numPr>
          <w:ilvl w:val="0"/>
          <w:numId w:val="33"/>
        </w:numPr>
        <w:tabs>
          <w:tab w:val="left" w:pos="760"/>
        </w:tabs>
        <w:spacing w:before="197"/>
      </w:pPr>
      <w:r>
        <w:rPr>
          <w:spacing w:val="-1"/>
        </w:rPr>
        <w:t>RESPONSIBILITY</w:t>
      </w:r>
      <w:r>
        <w:rPr>
          <w:spacing w:val="-1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PROFESSION</w:t>
      </w:r>
    </w:p>
    <w:p w14:paraId="7453CCD4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respect the rights and responsibilities of</w:t>
      </w:r>
      <w:r>
        <w:rPr>
          <w:spacing w:val="1"/>
        </w:rPr>
        <w:t xml:space="preserve"> </w:t>
      </w:r>
      <w:r>
        <w:t>colleagues.</w:t>
      </w:r>
      <w:r>
        <w:rPr>
          <w:spacing w:val="-3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3"/>
        </w:rPr>
        <w:t xml:space="preserve"> </w:t>
      </w:r>
      <w:r>
        <w:t>cooperate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colleagues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act</w:t>
      </w:r>
      <w:r>
        <w:rPr>
          <w:spacing w:val="-67"/>
        </w:rPr>
        <w:t xml:space="preserve"> </w:t>
      </w:r>
      <w:r>
        <w:t>in the best interest of the profession. Marriage and family therapists</w:t>
      </w:r>
      <w:r>
        <w:rPr>
          <w:spacing w:val="1"/>
        </w:rPr>
        <w:t xml:space="preserve"> </w:t>
      </w:r>
      <w:r>
        <w:t>participate</w:t>
      </w:r>
      <w:r>
        <w:rPr>
          <w:spacing w:val="-2"/>
        </w:rPr>
        <w:t xml:space="preserve"> </w:t>
      </w:r>
      <w:r>
        <w:t>in activities</w:t>
      </w:r>
      <w:r>
        <w:rPr>
          <w:spacing w:val="-1"/>
        </w:rPr>
        <w:t xml:space="preserve"> </w:t>
      </w:r>
      <w:r>
        <w:t>that advance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goals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profession.</w:t>
      </w:r>
    </w:p>
    <w:p w14:paraId="4DE5E5DD" w14:textId="77777777" w:rsidR="00B812B3" w:rsidRDefault="001A3A33">
      <w:pPr>
        <w:pStyle w:val="Heading2"/>
        <w:numPr>
          <w:ilvl w:val="1"/>
          <w:numId w:val="33"/>
        </w:numPr>
        <w:tabs>
          <w:tab w:val="left" w:pos="885"/>
        </w:tabs>
        <w:spacing w:before="197" w:line="273" w:lineRule="auto"/>
        <w:ind w:left="480" w:right="2380" w:firstLine="0"/>
      </w:pPr>
      <w:r>
        <w:rPr>
          <w:spacing w:val="-2"/>
        </w:rPr>
        <w:t>ACCOUNTABILITY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STANDARDS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67"/>
        </w:rPr>
        <w:t xml:space="preserve"> </w:t>
      </w:r>
      <w:r>
        <w:t>PROFESSION:</w:t>
      </w:r>
    </w:p>
    <w:p w14:paraId="07B02B13" w14:textId="77777777" w:rsidR="00B812B3" w:rsidRDefault="001A3A33">
      <w:pPr>
        <w:pStyle w:val="BodyText"/>
        <w:spacing w:before="198" w:line="273" w:lineRule="auto"/>
        <w:ind w:right="712"/>
      </w:pPr>
      <w:r>
        <w:t>Marriage and family therapists remain accountable to the standards</w:t>
      </w:r>
      <w:r>
        <w:t xml:space="preserve"> of the</w:t>
      </w:r>
      <w:r>
        <w:rPr>
          <w:spacing w:val="1"/>
        </w:rPr>
        <w:t xml:space="preserve"> </w:t>
      </w:r>
      <w:r>
        <w:t>profession when acting as members or employees of organizations. If an</w:t>
      </w:r>
      <w:r>
        <w:rPr>
          <w:spacing w:val="1"/>
        </w:rPr>
        <w:t xml:space="preserve"> </w:t>
      </w:r>
      <w:r>
        <w:t>organization with whom a marriage and family therapist is employed or</w:t>
      </w:r>
      <w:r>
        <w:rPr>
          <w:spacing w:val="1"/>
        </w:rPr>
        <w:t xml:space="preserve"> </w:t>
      </w:r>
      <w:r>
        <w:t>affiliated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policies,</w:t>
      </w:r>
      <w:r>
        <w:rPr>
          <w:spacing w:val="-2"/>
        </w:rPr>
        <w:t xml:space="preserve"> </w:t>
      </w:r>
      <w:r>
        <w:t>procedures,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demands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conflict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CAMFT</w:t>
      </w:r>
      <w:r>
        <w:rPr>
          <w:spacing w:val="-67"/>
        </w:rPr>
        <w:t xml:space="preserve"> </w:t>
      </w:r>
      <w:r>
        <w:t>Code of Ethics, the marriage a</w:t>
      </w:r>
      <w:r>
        <w:t>nd family therapist shall make known their</w:t>
      </w:r>
      <w:r>
        <w:rPr>
          <w:spacing w:val="1"/>
        </w:rPr>
        <w:t xml:space="preserve"> </w:t>
      </w:r>
      <w:r>
        <w:t>ethical obligations as set forth in the Code of Ethics and take reasonable</w:t>
      </w:r>
      <w:r>
        <w:rPr>
          <w:spacing w:val="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to resolve</w:t>
      </w:r>
      <w:r>
        <w:rPr>
          <w:spacing w:val="-1"/>
        </w:rPr>
        <w:t xml:space="preserve"> </w:t>
      </w:r>
      <w:r>
        <w:t>such conflicts.</w:t>
      </w:r>
    </w:p>
    <w:p w14:paraId="0C713EF0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5"/>
      </w:pPr>
      <w:r>
        <w:rPr>
          <w:spacing w:val="-1"/>
        </w:rPr>
        <w:t>PUBLICATION</w:t>
      </w:r>
      <w:r>
        <w:rPr>
          <w:spacing w:val="-14"/>
        </w:rPr>
        <w:t xml:space="preserve"> </w:t>
      </w:r>
      <w:r>
        <w:t>CREDIT:</w:t>
      </w:r>
    </w:p>
    <w:p w14:paraId="6F883827" w14:textId="77777777" w:rsidR="00B812B3" w:rsidRDefault="001A3A33">
      <w:pPr>
        <w:pStyle w:val="BodyText"/>
        <w:spacing w:before="244" w:line="273" w:lineRule="auto"/>
        <w:ind w:right="986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assign</w:t>
      </w:r>
      <w:r>
        <w:rPr>
          <w:spacing w:val="-1"/>
        </w:rPr>
        <w:t xml:space="preserve"> </w:t>
      </w:r>
      <w:r>
        <w:t>publication</w:t>
      </w:r>
      <w:r>
        <w:rPr>
          <w:spacing w:val="-2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have</w:t>
      </w:r>
      <w:r>
        <w:rPr>
          <w:spacing w:val="-67"/>
        </w:rPr>
        <w:t xml:space="preserve"> </w:t>
      </w:r>
      <w:r>
        <w:t>contributed to a publication in proportion to their contributions and in</w:t>
      </w:r>
      <w:r>
        <w:rPr>
          <w:spacing w:val="1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customary</w:t>
      </w:r>
      <w:r>
        <w:rPr>
          <w:spacing w:val="-1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publication.</w:t>
      </w:r>
    </w:p>
    <w:p w14:paraId="57DF2E7F" w14:textId="77777777" w:rsidR="00B812B3" w:rsidRDefault="001A3A33">
      <w:pPr>
        <w:pStyle w:val="Heading2"/>
        <w:numPr>
          <w:ilvl w:val="1"/>
          <w:numId w:val="33"/>
        </w:numPr>
        <w:tabs>
          <w:tab w:val="left" w:pos="885"/>
        </w:tabs>
        <w:spacing w:before="197"/>
        <w:ind w:left="884" w:hanging="405"/>
      </w:pPr>
      <w:r>
        <w:t>AUTHORS—CITING</w:t>
      </w:r>
      <w:r>
        <w:rPr>
          <w:spacing w:val="-1"/>
        </w:rPr>
        <w:t xml:space="preserve"> </w:t>
      </w:r>
      <w:r>
        <w:t>OTHERS:</w:t>
      </w:r>
    </w:p>
    <w:p w14:paraId="2807A191" w14:textId="77777777" w:rsidR="00B812B3" w:rsidRDefault="001A3A33">
      <w:pPr>
        <w:pStyle w:val="BodyText"/>
        <w:spacing w:before="245" w:line="273" w:lineRule="auto"/>
        <w:ind w:right="1198"/>
      </w:pPr>
      <w:r>
        <w:t>Marriage and family therapists who are the authors of books or other</w:t>
      </w:r>
      <w:r>
        <w:rPr>
          <w:spacing w:val="1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pub</w:t>
      </w:r>
      <w:r>
        <w:t>lished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distributed</w:t>
      </w:r>
      <w:r>
        <w:rPr>
          <w:spacing w:val="-2"/>
        </w:rPr>
        <w:t xml:space="preserve"> </w:t>
      </w:r>
      <w:r>
        <w:t>appropriately</w:t>
      </w:r>
      <w:r>
        <w:rPr>
          <w:spacing w:val="-2"/>
        </w:rPr>
        <w:t xml:space="preserve"> </w:t>
      </w:r>
      <w:r>
        <w:t>cite</w:t>
      </w:r>
      <w:r>
        <w:rPr>
          <w:spacing w:val="-3"/>
        </w:rPr>
        <w:t xml:space="preserve"> </w:t>
      </w:r>
      <w:r>
        <w:t>persons</w:t>
      </w:r>
      <w:r>
        <w:rPr>
          <w:spacing w:val="-2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credit for any original</w:t>
      </w:r>
      <w:r>
        <w:rPr>
          <w:spacing w:val="-1"/>
        </w:rPr>
        <w:t xml:space="preserve"> </w:t>
      </w:r>
      <w:r>
        <w:t>ideas are</w:t>
      </w:r>
      <w:r>
        <w:rPr>
          <w:spacing w:val="-1"/>
        </w:rPr>
        <w:t xml:space="preserve"> </w:t>
      </w:r>
      <w:r>
        <w:t>due.</w:t>
      </w:r>
    </w:p>
    <w:p w14:paraId="47CE12F0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7B9642B" w14:textId="77777777" w:rsidR="00B812B3" w:rsidRDefault="00B812B3">
      <w:pPr>
        <w:pStyle w:val="BodyText"/>
        <w:spacing w:before="6"/>
        <w:ind w:left="0"/>
      </w:pPr>
    </w:p>
    <w:p w14:paraId="2E449D70" w14:textId="77777777" w:rsidR="00B812B3" w:rsidRDefault="001A3A33">
      <w:pPr>
        <w:pStyle w:val="Heading2"/>
        <w:numPr>
          <w:ilvl w:val="1"/>
          <w:numId w:val="33"/>
        </w:numPr>
        <w:tabs>
          <w:tab w:val="left" w:pos="885"/>
        </w:tabs>
        <w:spacing w:before="88"/>
        <w:ind w:left="884" w:hanging="405"/>
      </w:pPr>
      <w:r>
        <w:t>AUTHORS—ADVERTISING</w:t>
      </w:r>
      <w:r>
        <w:rPr>
          <w:spacing w:val="-4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OTHERS:</w:t>
      </w:r>
    </w:p>
    <w:p w14:paraId="1958A709" w14:textId="77777777" w:rsidR="00B812B3" w:rsidRDefault="001A3A33">
      <w:pPr>
        <w:pStyle w:val="BodyText"/>
        <w:spacing w:before="244" w:line="273" w:lineRule="auto"/>
        <w:ind w:right="712"/>
      </w:pPr>
      <w:r>
        <w:t>Marriage and family therapists who are the authors of books or other</w:t>
      </w:r>
      <w:r>
        <w:rPr>
          <w:spacing w:val="1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published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distributed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reasonable</w:t>
      </w:r>
      <w:r>
        <w:rPr>
          <w:spacing w:val="-4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organization</w:t>
      </w:r>
      <w:r>
        <w:rPr>
          <w:spacing w:val="3"/>
        </w:rPr>
        <w:t xml:space="preserve"> </w:t>
      </w:r>
      <w:r>
        <w:t>promotes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advertises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accurately.</w:t>
      </w:r>
    </w:p>
    <w:p w14:paraId="790CB379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t>PRO</w:t>
      </w:r>
      <w:r>
        <w:rPr>
          <w:spacing w:val="-4"/>
        </w:rPr>
        <w:t xml:space="preserve"> </w:t>
      </w:r>
      <w:r>
        <w:t>BONO</w:t>
      </w:r>
      <w:r>
        <w:rPr>
          <w:spacing w:val="-4"/>
        </w:rPr>
        <w:t xml:space="preserve"> </w:t>
      </w:r>
      <w:r>
        <w:t>SERVICES:</w:t>
      </w:r>
    </w:p>
    <w:p w14:paraId="774E136D" w14:textId="77777777" w:rsidR="00B812B3" w:rsidRDefault="001A3A33">
      <w:pPr>
        <w:pStyle w:val="BodyText"/>
        <w:spacing w:before="244" w:line="273" w:lineRule="auto"/>
        <w:ind w:right="681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participate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contribute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soc</w:t>
      </w:r>
      <w:r>
        <w:t>iety,</w:t>
      </w:r>
      <w:r>
        <w:rPr>
          <w:spacing w:val="-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devoting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portion</w:t>
      </w:r>
      <w:r>
        <w:rPr>
          <w:spacing w:val="-3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their professional activity to services for which there is little or no financial</w:t>
      </w:r>
      <w:r>
        <w:rPr>
          <w:spacing w:val="1"/>
        </w:rPr>
        <w:t xml:space="preserve"> </w:t>
      </w:r>
      <w:r>
        <w:t>return.</w:t>
      </w:r>
    </w:p>
    <w:p w14:paraId="094C4126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t>EMERGING</w:t>
      </w:r>
      <w:r>
        <w:rPr>
          <w:spacing w:val="-9"/>
        </w:rPr>
        <w:t xml:space="preserve"> </w:t>
      </w:r>
      <w:r>
        <w:t>PUBLIC</w:t>
      </w:r>
      <w:r>
        <w:rPr>
          <w:spacing w:val="-9"/>
        </w:rPr>
        <w:t xml:space="preserve"> </w:t>
      </w:r>
      <w:r>
        <w:t>POLICY:</w:t>
      </w:r>
    </w:p>
    <w:p w14:paraId="4D6C0EB8" w14:textId="77777777" w:rsidR="00B812B3" w:rsidRDefault="001A3A33">
      <w:pPr>
        <w:pStyle w:val="BodyText"/>
        <w:spacing w:before="244" w:line="273" w:lineRule="auto"/>
        <w:ind w:right="859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emerging laws and regulations pertaining to marriage and family therapy</w:t>
      </w:r>
      <w:r>
        <w:rPr>
          <w:spacing w:val="-67"/>
        </w:rPr>
        <w:t xml:space="preserve"> </w:t>
      </w:r>
      <w:r>
        <w:t>that serve the public interest, and with the revisions of such laws and</w:t>
      </w:r>
      <w:r>
        <w:rPr>
          <w:spacing w:val="1"/>
        </w:rPr>
        <w:t xml:space="preserve"> </w:t>
      </w:r>
      <w:r>
        <w:t>regulations</w:t>
      </w:r>
      <w:r>
        <w:rPr>
          <w:spacing w:val="-1"/>
        </w:rPr>
        <w:t xml:space="preserve"> </w:t>
      </w:r>
      <w:r>
        <w:t>that 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interest.</w:t>
      </w:r>
    </w:p>
    <w:p w14:paraId="457D805C" w14:textId="77777777" w:rsidR="00B812B3" w:rsidRDefault="001A3A33">
      <w:pPr>
        <w:pStyle w:val="Heading2"/>
        <w:numPr>
          <w:ilvl w:val="1"/>
          <w:numId w:val="33"/>
        </w:numPr>
        <w:tabs>
          <w:tab w:val="left" w:pos="900"/>
        </w:tabs>
        <w:spacing w:before="197"/>
      </w:pPr>
      <w:r>
        <w:t>FAILURE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COOPERATE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ETHICS</w:t>
      </w:r>
      <w:r>
        <w:rPr>
          <w:spacing w:val="-8"/>
        </w:rPr>
        <w:t xml:space="preserve"> </w:t>
      </w:r>
      <w:r>
        <w:t>COMMITTEE:</w:t>
      </w:r>
    </w:p>
    <w:p w14:paraId="7AB22940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cooperate with the Ethics Committee or its</w:t>
      </w:r>
      <w:r>
        <w:rPr>
          <w:spacing w:val="1"/>
        </w:rPr>
        <w:t xml:space="preserve"> </w:t>
      </w:r>
      <w:r>
        <w:t>designee and truthfully represent facts to the Ethics Committee or its</w:t>
      </w:r>
      <w:r>
        <w:rPr>
          <w:spacing w:val="1"/>
        </w:rPr>
        <w:t xml:space="preserve"> </w:t>
      </w:r>
      <w:r>
        <w:t>designee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inception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complaint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completion of proceedings regardin</w:t>
      </w:r>
      <w:r>
        <w:t>g a complaint. Failure to cooperate with</w:t>
      </w:r>
      <w:r>
        <w:rPr>
          <w:spacing w:val="-6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Ethics Committee</w:t>
      </w:r>
      <w:r>
        <w:rPr>
          <w:spacing w:val="-2"/>
        </w:rPr>
        <w:t xml:space="preserve"> </w:t>
      </w:r>
      <w:r>
        <w:t>is itself a</w:t>
      </w:r>
      <w:r>
        <w:rPr>
          <w:spacing w:val="-2"/>
        </w:rPr>
        <w:t xml:space="preserve"> </w:t>
      </w:r>
      <w:r>
        <w:t>violation of these</w:t>
      </w:r>
      <w:r>
        <w:rPr>
          <w:spacing w:val="-2"/>
        </w:rPr>
        <w:t xml:space="preserve"> </w:t>
      </w:r>
      <w:r>
        <w:t>standards.</w:t>
      </w:r>
    </w:p>
    <w:p w14:paraId="1FE588AB" w14:textId="77777777" w:rsidR="00B812B3" w:rsidRDefault="001A3A33">
      <w:pPr>
        <w:pStyle w:val="Heading2"/>
        <w:numPr>
          <w:ilvl w:val="0"/>
          <w:numId w:val="33"/>
        </w:numPr>
        <w:tabs>
          <w:tab w:val="left" w:pos="900"/>
        </w:tabs>
        <w:spacing w:before="196"/>
        <w:ind w:left="900" w:hanging="420"/>
      </w:pPr>
      <w:r>
        <w:t>RESPONSIBILITY</w:t>
      </w:r>
      <w:r>
        <w:rPr>
          <w:spacing w:val="-1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LEGAL</w:t>
      </w:r>
      <w:r>
        <w:rPr>
          <w:spacing w:val="-17"/>
        </w:rPr>
        <w:t xml:space="preserve"> </w:t>
      </w:r>
      <w:r>
        <w:t>SYSTEM</w:t>
      </w:r>
    </w:p>
    <w:p w14:paraId="43B8CAE2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recognize their duty to remain objective and</w:t>
      </w:r>
      <w:r>
        <w:rPr>
          <w:spacing w:val="-67"/>
        </w:rPr>
        <w:t xml:space="preserve"> </w:t>
      </w:r>
      <w:r>
        <w:t>truthful.</w:t>
      </w:r>
      <w:r>
        <w:rPr>
          <w:spacing w:val="-3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3"/>
        </w:rPr>
        <w:t xml:space="preserve"> </w:t>
      </w:r>
      <w:r>
        <w:t>recognize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cases</w:t>
      </w:r>
      <w:r>
        <w:rPr>
          <w:spacing w:val="-3"/>
        </w:rPr>
        <w:t xml:space="preserve"> </w:t>
      </w:r>
      <w:r>
        <w:t>involving</w:t>
      </w:r>
      <w:r>
        <w:rPr>
          <w:spacing w:val="-67"/>
        </w:rPr>
        <w:t xml:space="preserve"> </w:t>
      </w:r>
      <w:r>
        <w:t>therapeutic services introduce factors and dynamics into the delivery of</w:t>
      </w:r>
      <w:r>
        <w:rPr>
          <w:spacing w:val="1"/>
        </w:rPr>
        <w:t xml:space="preserve"> </w:t>
      </w:r>
      <w:r>
        <w:t>treatment services that are l</w:t>
      </w:r>
      <w:r>
        <w:t>ikely to impact their working alliance with the</w:t>
      </w:r>
      <w:r>
        <w:rPr>
          <w:spacing w:val="1"/>
        </w:rPr>
        <w:t xml:space="preserve"> </w:t>
      </w:r>
      <w:r>
        <w:t>clients/patients; they are cognizant of the tendency of clients/patients to</w:t>
      </w:r>
      <w:r>
        <w:rPr>
          <w:spacing w:val="1"/>
        </w:rPr>
        <w:t xml:space="preserve"> </w:t>
      </w:r>
      <w:r>
        <w:t>equate their own best interests with prevailing in a legal dispute. Marriage</w:t>
      </w:r>
      <w:r>
        <w:rPr>
          <w:spacing w:val="1"/>
        </w:rPr>
        <w:t xml:space="preserve"> </w:t>
      </w:r>
      <w:r>
        <w:t>and family therapists understand that their role is not</w:t>
      </w:r>
      <w:r>
        <w:t xml:space="preserve"> to produce a pre-</w:t>
      </w:r>
      <w:r>
        <w:rPr>
          <w:spacing w:val="1"/>
        </w:rPr>
        <w:t xml:space="preserve"> </w:t>
      </w:r>
      <w:r>
        <w:t>determined</w:t>
      </w:r>
      <w:r>
        <w:rPr>
          <w:spacing w:val="-1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process;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should not</w:t>
      </w:r>
      <w:r>
        <w:rPr>
          <w:spacing w:val="-2"/>
        </w:rPr>
        <w:t xml:space="preserve"> </w:t>
      </w:r>
      <w:r>
        <w:t>align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</w:p>
    <w:p w14:paraId="234C13E0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8A32EB3" w14:textId="77777777" w:rsidR="00B812B3" w:rsidRDefault="00B812B3">
      <w:pPr>
        <w:pStyle w:val="BodyText"/>
        <w:spacing w:before="6"/>
        <w:ind w:left="0"/>
      </w:pPr>
    </w:p>
    <w:p w14:paraId="674356F3" w14:textId="77777777" w:rsidR="00B812B3" w:rsidRDefault="001A3A33">
      <w:pPr>
        <w:pStyle w:val="BodyText"/>
        <w:spacing w:before="88" w:line="273" w:lineRule="auto"/>
        <w:ind w:right="705"/>
      </w:pPr>
      <w:r>
        <w:t>client’s/patient’s legal position as this might distort information received, or</w:t>
      </w:r>
      <w:r>
        <w:rPr>
          <w:spacing w:val="1"/>
        </w:rPr>
        <w:t xml:space="preserve"> </w:t>
      </w:r>
      <w:r>
        <w:t>impair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client/patient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dealing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stresses</w:t>
      </w:r>
      <w:r>
        <w:rPr>
          <w:spacing w:val="-1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 and potential outcomes.</w:t>
      </w:r>
    </w:p>
    <w:p w14:paraId="1D6BA4E3" w14:textId="77777777" w:rsidR="00B812B3" w:rsidRDefault="001A3A33">
      <w:pPr>
        <w:pStyle w:val="Heading2"/>
        <w:numPr>
          <w:ilvl w:val="1"/>
          <w:numId w:val="33"/>
        </w:numPr>
        <w:tabs>
          <w:tab w:val="left" w:pos="1035"/>
        </w:tabs>
        <w:spacing w:before="198"/>
        <w:ind w:left="1034" w:hanging="555"/>
      </w:pPr>
      <w:r>
        <w:t>TESTIMONY:</w:t>
      </w:r>
    </w:p>
    <w:p w14:paraId="45A14E90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who give testimony in legal proceedings</w:t>
      </w:r>
      <w:r>
        <w:rPr>
          <w:spacing w:val="1"/>
        </w:rPr>
        <w:t xml:space="preserve"> </w:t>
      </w:r>
      <w:r>
        <w:t>testify truthfully and avoid making misleading statements. Marriage and</w:t>
      </w:r>
      <w:r>
        <w:rPr>
          <w:spacing w:val="1"/>
        </w:rPr>
        <w:t xml:space="preserve"> </w:t>
      </w:r>
      <w:r>
        <w:t>family therapists inform the court of any con</w:t>
      </w:r>
      <w:r>
        <w:t>flicts between the expectations</w:t>
      </w:r>
      <w:r>
        <w:rPr>
          <w:spacing w:val="1"/>
        </w:rPr>
        <w:t xml:space="preserve"> </w:t>
      </w:r>
      <w:r>
        <w:t>of the court and their ethical obligations or role limitations. Marriage and</w:t>
      </w:r>
      <w:r>
        <w:rPr>
          <w:spacing w:val="1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anticipate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clients,</w:t>
      </w:r>
      <w:r>
        <w:rPr>
          <w:spacing w:val="-1"/>
        </w:rPr>
        <w:t xml:space="preserve"> </w:t>
      </w:r>
      <w:r>
        <w:t>attorneys,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court,</w:t>
      </w:r>
      <w:r>
        <w:rPr>
          <w:spacing w:val="-2"/>
        </w:rPr>
        <w:t xml:space="preserve"> </w:t>
      </w:r>
      <w:r>
        <w:t>might</w:t>
      </w:r>
      <w:r>
        <w:rPr>
          <w:spacing w:val="-67"/>
        </w:rPr>
        <w:t xml:space="preserve"> </w:t>
      </w:r>
      <w:r>
        <w:t>ask them to offer opinions or information beyond the limits of the</w:t>
      </w:r>
      <w:r>
        <w:t>ir</w:t>
      </w:r>
      <w:r>
        <w:rPr>
          <w:spacing w:val="1"/>
        </w:rPr>
        <w:t xml:space="preserve"> </w:t>
      </w:r>
      <w:r>
        <w:t>knowledge base or expert role. In such circumstances, marriage and family</w:t>
      </w:r>
      <w:r>
        <w:rPr>
          <w:spacing w:val="1"/>
        </w:rPr>
        <w:t xml:space="preserve"> </w:t>
      </w:r>
      <w:r>
        <w:t>therapists safeguard their professional objectivity by clarifying these issues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respectfully</w:t>
      </w:r>
      <w:r>
        <w:rPr>
          <w:spacing w:val="-1"/>
        </w:rPr>
        <w:t xml:space="preserve"> </w:t>
      </w:r>
      <w:r>
        <w:t>declining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testimony.</w:t>
      </w:r>
    </w:p>
    <w:p w14:paraId="584FC9B2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2"/>
        <w:ind w:left="1040" w:hanging="560"/>
      </w:pPr>
      <w:r>
        <w:t>EXPERT</w:t>
      </w:r>
      <w:r>
        <w:rPr>
          <w:spacing w:val="-16"/>
        </w:rPr>
        <w:t xml:space="preserve"> </w:t>
      </w:r>
      <w:r>
        <w:t>WITNESSES:</w:t>
      </w:r>
    </w:p>
    <w:p w14:paraId="07F99446" w14:textId="77777777" w:rsidR="00B812B3" w:rsidRDefault="001A3A33">
      <w:pPr>
        <w:pStyle w:val="BodyText"/>
        <w:spacing w:before="245" w:line="273" w:lineRule="auto"/>
        <w:ind w:right="749"/>
      </w:pPr>
      <w:r>
        <w:t>Marriage and fa</w:t>
      </w:r>
      <w:r>
        <w:t>mily therapists who act as expert or who provide expert</w:t>
      </w:r>
      <w:r>
        <w:rPr>
          <w:spacing w:val="1"/>
        </w:rPr>
        <w:t xml:space="preserve"> </w:t>
      </w:r>
      <w:r>
        <w:t>opinions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context,</w:t>
      </w:r>
      <w:r>
        <w:rPr>
          <w:spacing w:val="-2"/>
        </w:rPr>
        <w:t xml:space="preserve"> </w:t>
      </w:r>
      <w:r>
        <w:t>orally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writing,</w:t>
      </w:r>
      <w:r>
        <w:rPr>
          <w:spacing w:val="-2"/>
        </w:rPr>
        <w:t xml:space="preserve"> </w:t>
      </w:r>
      <w:r>
        <w:t>clarify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expert</w:t>
      </w:r>
      <w:r>
        <w:rPr>
          <w:spacing w:val="-3"/>
        </w:rPr>
        <w:t xml:space="preserve"> </w:t>
      </w:r>
      <w:r>
        <w:t>role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their</w:t>
      </w:r>
      <w:r>
        <w:rPr>
          <w:spacing w:val="-67"/>
        </w:rPr>
        <w:t xml:space="preserve"> </w:t>
      </w:r>
      <w:r>
        <w:t>clients/patients, fellow professionals, attorneys, and the court as necessary.</w:t>
      </w:r>
      <w:r>
        <w:rPr>
          <w:spacing w:val="1"/>
        </w:rPr>
        <w:t xml:space="preserve"> </w:t>
      </w:r>
      <w:r>
        <w:t>Marriage and family therapists base their opinions and conclusions on</w:t>
      </w:r>
      <w:r>
        <w:rPr>
          <w:spacing w:val="1"/>
        </w:rPr>
        <w:t xml:space="preserve"> </w:t>
      </w:r>
      <w:r>
        <w:t>appropriate data and are careful to acknowledge the limits of their training,</w:t>
      </w:r>
      <w:r>
        <w:rPr>
          <w:spacing w:val="1"/>
        </w:rPr>
        <w:t xml:space="preserve"> </w:t>
      </w:r>
      <w:r>
        <w:t>data, recommendations or conc</w:t>
      </w:r>
      <w:r>
        <w:t>lusions, in order to avoid providing</w:t>
      </w:r>
      <w:r>
        <w:rPr>
          <w:spacing w:val="1"/>
        </w:rPr>
        <w:t xml:space="preserve"> </w:t>
      </w:r>
      <w:r>
        <w:t>unsubstantiated,</w:t>
      </w:r>
      <w:r>
        <w:rPr>
          <w:spacing w:val="-1"/>
        </w:rPr>
        <w:t xml:space="preserve"> </w:t>
      </w:r>
      <w:r>
        <w:t>misleading,</w:t>
      </w:r>
      <w:r>
        <w:rPr>
          <w:spacing w:val="-1"/>
        </w:rPr>
        <w:t xml:space="preserve"> </w:t>
      </w:r>
      <w:r>
        <w:t>distorted,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biased</w:t>
      </w:r>
      <w:r>
        <w:rPr>
          <w:spacing w:val="-1"/>
        </w:rPr>
        <w:t xml:space="preserve"> </w:t>
      </w:r>
      <w:r>
        <w:t>testimony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reports.</w:t>
      </w:r>
    </w:p>
    <w:p w14:paraId="0CB9F668" w14:textId="77777777" w:rsidR="00B812B3" w:rsidRDefault="001A3A33">
      <w:pPr>
        <w:pStyle w:val="BodyText"/>
        <w:spacing w:line="273" w:lineRule="auto"/>
        <w:ind w:right="752"/>
      </w:pPr>
      <w:r>
        <w:t>Marriage and family therapists carefully distinguish between the roles of</w:t>
      </w:r>
      <w:r>
        <w:rPr>
          <w:spacing w:val="1"/>
        </w:rPr>
        <w:t xml:space="preserve"> </w:t>
      </w:r>
      <w:r>
        <w:t>“treating therapist” and “forensic expert.” Treating therapists primarily</w:t>
      </w:r>
      <w:r>
        <w:rPr>
          <w:spacing w:val="1"/>
        </w:rPr>
        <w:t xml:space="preserve"> </w:t>
      </w:r>
      <w:r>
        <w:t>provide opinions on the assessment, diagnosis, treatment progress and</w:t>
      </w:r>
      <w:r>
        <w:rPr>
          <w:spacing w:val="1"/>
        </w:rPr>
        <w:t xml:space="preserve"> </w:t>
      </w:r>
      <w:r>
        <w:rPr>
          <w:spacing w:val="-1"/>
        </w:rPr>
        <w:t xml:space="preserve">recommendations, and </w:t>
      </w:r>
      <w:r>
        <w:t>prognosis of their clients/patients. A treating expert’s</w:t>
      </w:r>
      <w:r>
        <w:rPr>
          <w:spacing w:val="-67"/>
        </w:rPr>
        <w:t xml:space="preserve"> </w:t>
      </w:r>
      <w:r>
        <w:t>testimony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therapist’s</w:t>
      </w:r>
      <w:r>
        <w:rPr>
          <w:spacing w:val="-3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expertise</w:t>
      </w:r>
      <w:r>
        <w:rPr>
          <w:spacing w:val="-4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issues directly relevant to</w:t>
      </w:r>
      <w:r>
        <w:t xml:space="preserve"> the treatment role. They understand that their role</w:t>
      </w:r>
      <w:r>
        <w:rPr>
          <w:spacing w:val="1"/>
        </w:rPr>
        <w:t xml:space="preserve"> </w:t>
      </w:r>
      <w:r>
        <w:t>is to facilitate successful psychological functioning, and not to promote a</w:t>
      </w:r>
      <w:r>
        <w:rPr>
          <w:spacing w:val="1"/>
        </w:rPr>
        <w:t xml:space="preserve"> </w:t>
      </w:r>
      <w:r>
        <w:t>predetermined legal outcome. Forensic experts are retained to offer opinions</w:t>
      </w:r>
      <w:r>
        <w:rPr>
          <w:spacing w:val="-67"/>
        </w:rPr>
        <w:t xml:space="preserve"> </w:t>
      </w:r>
      <w:r>
        <w:t>and make recommendations in a variety of legal con</w:t>
      </w:r>
      <w:r>
        <w:t>texts, including specific</w:t>
      </w:r>
      <w:r>
        <w:rPr>
          <w:spacing w:val="-67"/>
        </w:rPr>
        <w:t xml:space="preserve"> </w:t>
      </w:r>
      <w:r>
        <w:t>parenting and custody plans or decision-making authority in legal</w:t>
      </w:r>
      <w:r>
        <w:rPr>
          <w:spacing w:val="1"/>
        </w:rPr>
        <w:t xml:space="preserve"> </w:t>
      </w:r>
      <w:r>
        <w:t>proceedings.</w:t>
      </w:r>
    </w:p>
    <w:p w14:paraId="552EB75E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C3D64D7" w14:textId="77777777" w:rsidR="00B812B3" w:rsidRDefault="00B812B3">
      <w:pPr>
        <w:pStyle w:val="BodyText"/>
        <w:spacing w:before="6"/>
        <w:ind w:left="0"/>
      </w:pPr>
    </w:p>
    <w:p w14:paraId="5A52882F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88"/>
        <w:ind w:left="1040" w:hanging="560"/>
      </w:pPr>
      <w:r>
        <w:t>CONFLICTING</w:t>
      </w:r>
      <w:r>
        <w:rPr>
          <w:spacing w:val="-1"/>
        </w:rPr>
        <w:t xml:space="preserve"> </w:t>
      </w:r>
      <w:r>
        <w:t>ROLES:</w:t>
      </w:r>
    </w:p>
    <w:p w14:paraId="2B3F6B7C" w14:textId="77777777" w:rsidR="00B812B3" w:rsidRDefault="001A3A33">
      <w:pPr>
        <w:pStyle w:val="BodyText"/>
        <w:spacing w:before="244" w:line="273" w:lineRule="auto"/>
        <w:ind w:right="821"/>
      </w:pPr>
      <w:r>
        <w:t>Whenever possible, marriage and family therapists avoid performing</w:t>
      </w:r>
      <w:r>
        <w:rPr>
          <w:spacing w:val="1"/>
        </w:rPr>
        <w:t xml:space="preserve"> </w:t>
      </w:r>
      <w:r>
        <w:t>conflicting</w:t>
      </w:r>
      <w:r>
        <w:rPr>
          <w:spacing w:val="-3"/>
        </w:rPr>
        <w:t xml:space="preserve"> </w:t>
      </w:r>
      <w:r>
        <w:t>roles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proceedings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disclose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conflicts</w:t>
      </w:r>
      <w:r>
        <w:rPr>
          <w:spacing w:val="-2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prospective</w:t>
      </w:r>
      <w:r>
        <w:rPr>
          <w:spacing w:val="-3"/>
        </w:rPr>
        <w:t xml:space="preserve"> </w:t>
      </w:r>
      <w:r>
        <w:t>clients/patients,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courts,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appropriate.</w:t>
      </w:r>
      <w:r>
        <w:rPr>
          <w:spacing w:val="-1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outset of the service to be provided and as changes occur, marriage and</w:t>
      </w:r>
      <w:r>
        <w:rPr>
          <w:spacing w:val="1"/>
        </w:rPr>
        <w:t xml:space="preserve"> </w:t>
      </w:r>
      <w:r>
        <w:t>family therapists clarify role expectations, limitations, conflicts, and the</w:t>
      </w:r>
      <w:r>
        <w:rPr>
          <w:spacing w:val="1"/>
        </w:rPr>
        <w:t xml:space="preserve"> </w:t>
      </w:r>
      <w:r>
        <w:t>extent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confidentiality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pre-existing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prospective</w:t>
      </w:r>
      <w:r>
        <w:rPr>
          <w:spacing w:val="-3"/>
        </w:rPr>
        <w:t xml:space="preserve"> </w:t>
      </w:r>
      <w:r>
        <w:t>clients,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courts,</w:t>
      </w:r>
      <w:r>
        <w:rPr>
          <w:spacing w:val="-6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 others as appropriat</w:t>
      </w:r>
      <w:r>
        <w:t>e.</w:t>
      </w:r>
    </w:p>
    <w:p w14:paraId="3B0B49EA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4"/>
        <w:ind w:left="1040" w:hanging="560"/>
      </w:pPr>
      <w:r>
        <w:t>DUAL</w:t>
      </w:r>
      <w:r>
        <w:rPr>
          <w:spacing w:val="-16"/>
        </w:rPr>
        <w:t xml:space="preserve"> </w:t>
      </w:r>
      <w:r>
        <w:t>ROLES:</w:t>
      </w:r>
    </w:p>
    <w:p w14:paraId="3B1F75FE" w14:textId="77777777" w:rsidR="00B812B3" w:rsidRDefault="001A3A33">
      <w:pPr>
        <w:pStyle w:val="BodyText"/>
        <w:spacing w:before="245" w:line="273" w:lineRule="auto"/>
        <w:ind w:right="749"/>
      </w:pPr>
      <w:r>
        <w:t>Marriage and family therapists avoid providing both court evaluations and</w:t>
      </w:r>
      <w:r>
        <w:rPr>
          <w:spacing w:val="1"/>
        </w:rPr>
        <w:t xml:space="preserve"> </w:t>
      </w:r>
      <w:r>
        <w:t>treatment concurrently or sequentially for the same clients/patients or</w:t>
      </w:r>
      <w:r>
        <w:rPr>
          <w:spacing w:val="1"/>
        </w:rPr>
        <w:t xml:space="preserve"> </w:t>
      </w:r>
      <w:r>
        <w:t>treatment units in legal proceedings such as child custody, visitation,</w:t>
      </w:r>
      <w:r>
        <w:rPr>
          <w:spacing w:val="1"/>
        </w:rPr>
        <w:t xml:space="preserve"> </w:t>
      </w:r>
      <w:r>
        <w:t>dependency, or guardian</w:t>
      </w:r>
      <w:r>
        <w:t>ship proceedings, unless otherwise required by law</w:t>
      </w:r>
      <w:r>
        <w:rPr>
          <w:spacing w:val="-67"/>
        </w:rPr>
        <w:t xml:space="preserve"> </w:t>
      </w:r>
      <w:r>
        <w:t>or initially appointed pursuant to court order. When pre-existing clients/</w:t>
      </w:r>
      <w:r>
        <w:rPr>
          <w:spacing w:val="1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become</w:t>
      </w:r>
      <w:r>
        <w:rPr>
          <w:spacing w:val="-3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proceeding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67"/>
        </w:rPr>
        <w:t xml:space="preserve"> </w:t>
      </w:r>
      <w:r>
        <w:t>therapist continues to provide treatment, they should discuss the potential</w:t>
      </w:r>
      <w:r>
        <w:rPr>
          <w:spacing w:val="1"/>
        </w:rPr>
        <w:t xml:space="preserve"> </w:t>
      </w:r>
      <w:r>
        <w:t>effects of legal involvement with their clients/patients, including clarifying</w:t>
      </w:r>
      <w:r>
        <w:rPr>
          <w:spacing w:val="1"/>
        </w:rPr>
        <w:t xml:space="preserve"> </w:t>
      </w:r>
      <w:r>
        <w:rPr>
          <w:spacing w:val="-1"/>
        </w:rPr>
        <w:t xml:space="preserve">the potential role conflicts, </w:t>
      </w:r>
      <w:r>
        <w:t>clients’/patients’ expectations, and possible</w:t>
      </w:r>
      <w:r>
        <w:rPr>
          <w:spacing w:val="1"/>
        </w:rPr>
        <w:t xml:space="preserve"> </w:t>
      </w:r>
      <w:r>
        <w:t>requests</w:t>
      </w:r>
      <w:r>
        <w:rPr>
          <w:spacing w:val="-1"/>
        </w:rPr>
        <w:t xml:space="preserve"> </w:t>
      </w:r>
      <w:r>
        <w:t>to release</w:t>
      </w:r>
      <w:r>
        <w:rPr>
          <w:spacing w:val="-1"/>
        </w:rPr>
        <w:t xml:space="preserve"> </w:t>
      </w:r>
      <w:r>
        <w:t>treat</w:t>
      </w:r>
      <w:r>
        <w:t>ment</w:t>
      </w:r>
      <w:r>
        <w:rPr>
          <w:spacing w:val="-1"/>
        </w:rPr>
        <w:t xml:space="preserve"> </w:t>
      </w:r>
      <w:r>
        <w:t>information.</w:t>
      </w:r>
    </w:p>
    <w:p w14:paraId="40FE5EE6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1"/>
        <w:ind w:left="1040" w:hanging="560"/>
      </w:pPr>
      <w:r>
        <w:t>IMPARTIALITY:</w:t>
      </w:r>
    </w:p>
    <w:p w14:paraId="798B7E49" w14:textId="77777777" w:rsidR="00B812B3" w:rsidRDefault="001A3A33">
      <w:pPr>
        <w:pStyle w:val="BodyText"/>
        <w:spacing w:before="245" w:line="273" w:lineRule="auto"/>
        <w:ind w:right="747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therapists,</w:t>
      </w:r>
      <w:r>
        <w:rPr>
          <w:spacing w:val="-2"/>
        </w:rPr>
        <w:t xml:space="preserve"> </w:t>
      </w:r>
      <w:r>
        <w:t>regardless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proceeding,</w:t>
      </w:r>
      <w:r>
        <w:rPr>
          <w:spacing w:val="-67"/>
        </w:rPr>
        <w:t xml:space="preserve"> </w:t>
      </w:r>
      <w:r>
        <w:t>remain impartial and do not compromise their professional judgment or</w:t>
      </w:r>
      <w:r>
        <w:rPr>
          <w:spacing w:val="1"/>
        </w:rPr>
        <w:t xml:space="preserve"> </w:t>
      </w:r>
      <w:r>
        <w:t xml:space="preserve">integrity. Marriage and family therapists understand that their testimony </w:t>
      </w:r>
      <w:r>
        <w:t>and</w:t>
      </w:r>
      <w:r>
        <w:rPr>
          <w:spacing w:val="-67"/>
        </w:rPr>
        <w:t xml:space="preserve"> </w:t>
      </w:r>
      <w:r>
        <w:t>opinions</w:t>
      </w:r>
      <w:r>
        <w:rPr>
          <w:spacing w:val="1"/>
        </w:rPr>
        <w:t xml:space="preserve"> </w:t>
      </w:r>
      <w:r>
        <w:t>are impactful on</w:t>
      </w:r>
      <w:r>
        <w:rPr>
          <w:spacing w:val="2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outcomes.</w:t>
      </w:r>
      <w:r>
        <w:rPr>
          <w:spacing w:val="1"/>
        </w:rPr>
        <w:t xml:space="preserve"> </w:t>
      </w:r>
      <w:r>
        <w:t>Marriage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therapists</w:t>
      </w:r>
      <w:r>
        <w:rPr>
          <w:spacing w:val="1"/>
        </w:rPr>
        <w:t xml:space="preserve"> </w:t>
      </w:r>
      <w:r>
        <w:t>use particular caution when drawing conclusions or forming or expressing</w:t>
      </w:r>
      <w:r>
        <w:rPr>
          <w:spacing w:val="1"/>
        </w:rPr>
        <w:t xml:space="preserve"> </w:t>
      </w:r>
      <w:r>
        <w:t>opinions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limited observations</w:t>
      </w:r>
      <w:r>
        <w:rPr>
          <w:spacing w:val="-1"/>
        </w:rPr>
        <w:t xml:space="preserve"> </w:t>
      </w:r>
      <w:r>
        <w:t>or sources of</w:t>
      </w:r>
      <w:r>
        <w:rPr>
          <w:spacing w:val="-1"/>
        </w:rPr>
        <w:t xml:space="preserve"> </w:t>
      </w:r>
      <w:r>
        <w:t>information.</w:t>
      </w:r>
    </w:p>
    <w:p w14:paraId="7778A376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5"/>
        <w:ind w:left="1040" w:hanging="560"/>
      </w:pPr>
      <w:r>
        <w:t>MINORS</w:t>
      </w:r>
      <w:r>
        <w:rPr>
          <w:spacing w:val="-1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PRIVILEGE:</w:t>
      </w:r>
    </w:p>
    <w:p w14:paraId="6A23EA43" w14:textId="77777777" w:rsidR="00B812B3" w:rsidRDefault="001A3A33">
      <w:pPr>
        <w:pStyle w:val="BodyText"/>
        <w:spacing w:before="244" w:line="273" w:lineRule="auto"/>
        <w:ind w:right="847"/>
      </w:pPr>
      <w:r>
        <w:t>Marriage and family therapists determine who holds the psychotherapist-</w:t>
      </w:r>
      <w:r>
        <w:rPr>
          <w:spacing w:val="1"/>
        </w:rPr>
        <w:t xml:space="preserve"> </w:t>
      </w:r>
      <w:r>
        <w:t>patient privilege on behalf of minor clients/patients prior to releasing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testifying.</w:t>
      </w:r>
      <w:r>
        <w:rPr>
          <w:spacing w:val="-2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6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recipients of</w:t>
      </w:r>
      <w:r>
        <w:rPr>
          <w:spacing w:val="-1"/>
        </w:rPr>
        <w:t xml:space="preserve"> </w:t>
      </w:r>
      <w:r>
        <w:t>privileged</w:t>
      </w:r>
      <w:r>
        <w:rPr>
          <w:spacing w:val="-1"/>
        </w:rPr>
        <w:t xml:space="preserve"> </w:t>
      </w:r>
      <w:r>
        <w:t>information 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14:paraId="7EDF0B0A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DB784C1" w14:textId="77777777" w:rsidR="00B812B3" w:rsidRDefault="00B812B3">
      <w:pPr>
        <w:pStyle w:val="BodyText"/>
        <w:spacing w:before="6"/>
        <w:ind w:left="0"/>
      </w:pPr>
    </w:p>
    <w:p w14:paraId="146CBF5A" w14:textId="77777777" w:rsidR="00B812B3" w:rsidRDefault="001A3A33">
      <w:pPr>
        <w:pStyle w:val="BodyText"/>
        <w:spacing w:before="88" w:line="273" w:lineRule="auto"/>
        <w:ind w:right="749"/>
      </w:pPr>
      <w:r>
        <w:t>information to be released. When legally permitted, Marriage and family</w:t>
      </w:r>
      <w:r>
        <w:rPr>
          <w:spacing w:val="1"/>
        </w:rPr>
        <w:t xml:space="preserve"> </w:t>
      </w:r>
      <w:r>
        <w:t>therapists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encouraged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inform</w:t>
      </w:r>
      <w:r>
        <w:rPr>
          <w:spacing w:val="-5"/>
        </w:rPr>
        <w:t xml:space="preserve"> </w:t>
      </w:r>
      <w:r>
        <w:t>parents/legal</w:t>
      </w:r>
      <w:r>
        <w:rPr>
          <w:spacing w:val="-4"/>
        </w:rPr>
        <w:t xml:space="preserve"> </w:t>
      </w:r>
      <w:r>
        <w:t>guardians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whether,</w:t>
      </w:r>
      <w:r>
        <w:rPr>
          <w:spacing w:val="-67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what they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communicate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court.</w:t>
      </w:r>
    </w:p>
    <w:p w14:paraId="2AF58E01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8"/>
        <w:ind w:left="1040" w:hanging="560"/>
      </w:pPr>
      <w:r>
        <w:rPr>
          <w:spacing w:val="-2"/>
        </w:rPr>
        <w:t>PROFESSION</w:t>
      </w:r>
      <w:r>
        <w:rPr>
          <w:spacing w:val="-2"/>
        </w:rPr>
        <w:t>AL</w:t>
      </w:r>
      <w:r>
        <w:rPr>
          <w:spacing w:val="-15"/>
        </w:rPr>
        <w:t xml:space="preserve"> </w:t>
      </w:r>
      <w:r>
        <w:rPr>
          <w:spacing w:val="-2"/>
        </w:rPr>
        <w:t>OPINIONS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COURT-INVOLVED</w:t>
      </w:r>
      <w:r>
        <w:rPr>
          <w:spacing w:val="2"/>
        </w:rPr>
        <w:t xml:space="preserve"> </w:t>
      </w:r>
      <w:r>
        <w:rPr>
          <w:spacing w:val="-1"/>
        </w:rPr>
        <w:t>CASES:</w:t>
      </w:r>
    </w:p>
    <w:p w14:paraId="29557995" w14:textId="77777777" w:rsidR="00B812B3" w:rsidRDefault="001A3A33">
      <w:pPr>
        <w:pStyle w:val="BodyText"/>
        <w:spacing w:before="244" w:line="273" w:lineRule="auto"/>
        <w:ind w:right="837"/>
      </w:pPr>
      <w:r>
        <w:t>Marriage and family therapists shall only express professional opinions</w:t>
      </w:r>
      <w:r>
        <w:rPr>
          <w:spacing w:val="1"/>
        </w:rPr>
        <w:t xml:space="preserve"> </w:t>
      </w:r>
      <w:r>
        <w:t>about clients/patients they have treated or examined. Marriage and family</w:t>
      </w:r>
      <w:r>
        <w:rPr>
          <w:spacing w:val="1"/>
        </w:rPr>
        <w:t xml:space="preserve"> </w:t>
      </w:r>
      <w:r>
        <w:t>therapists, when expressing professional opinions, specify the limits of the</w:t>
      </w:r>
      <w:r>
        <w:rPr>
          <w:spacing w:val="1"/>
        </w:rPr>
        <w:t xml:space="preserve"> </w:t>
      </w:r>
      <w:r>
        <w:t>information upon which their professional opinions are based. Such</w:t>
      </w:r>
      <w:r>
        <w:rPr>
          <w:spacing w:val="1"/>
        </w:rPr>
        <w:t xml:space="preserve"> </w:t>
      </w:r>
      <w:r>
        <w:t>professional opinions include, but are not limited to, mental conditions,</w:t>
      </w:r>
      <w:r>
        <w:rPr>
          <w:spacing w:val="1"/>
        </w:rPr>
        <w:t xml:space="preserve"> </w:t>
      </w:r>
      <w:r>
        <w:t>emotional</w:t>
      </w:r>
      <w:r>
        <w:rPr>
          <w:spacing w:val="-2"/>
        </w:rPr>
        <w:t xml:space="preserve"> </w:t>
      </w:r>
      <w:r>
        <w:t>conditions,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parenting</w:t>
      </w:r>
      <w:r>
        <w:rPr>
          <w:spacing w:val="-2"/>
        </w:rPr>
        <w:t xml:space="preserve"> </w:t>
      </w:r>
      <w:r>
        <w:t>abi</w:t>
      </w:r>
      <w:r>
        <w:t>lities.</w:t>
      </w:r>
      <w:r>
        <w:rPr>
          <w:spacing w:val="-1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5.14</w:t>
      </w:r>
      <w:r>
        <w:rPr>
          <w:spacing w:val="-2"/>
        </w:rPr>
        <w:t xml:space="preserve"> </w:t>
      </w:r>
      <w:r>
        <w:t>Limits</w:t>
      </w:r>
      <w:r>
        <w:rPr>
          <w:spacing w:val="-1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Opinions.)</w:t>
      </w:r>
    </w:p>
    <w:p w14:paraId="4F260BF7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4"/>
        <w:ind w:left="1040" w:hanging="560"/>
      </w:pPr>
      <w:r>
        <w:rPr>
          <w:spacing w:val="-4"/>
        </w:rPr>
        <w:t>CUSTODY</w:t>
      </w:r>
      <w:r>
        <w:rPr>
          <w:spacing w:val="-11"/>
        </w:rPr>
        <w:t xml:space="preserve"> </w:t>
      </w:r>
      <w:r>
        <w:rPr>
          <w:spacing w:val="-4"/>
        </w:rPr>
        <w:t>EVALUATORS:</w:t>
      </w:r>
    </w:p>
    <w:p w14:paraId="01A5DD79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custody</w:t>
      </w:r>
      <w:r>
        <w:rPr>
          <w:spacing w:val="-2"/>
        </w:rPr>
        <w:t xml:space="preserve"> </w:t>
      </w:r>
      <w:r>
        <w:t>evaluators</w:t>
      </w:r>
      <w:r>
        <w:rPr>
          <w:spacing w:val="-2"/>
        </w:rPr>
        <w:t xml:space="preserve"> </w:t>
      </w:r>
      <w:r>
        <w:t>(private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court-</w:t>
      </w:r>
      <w:r>
        <w:rPr>
          <w:spacing w:val="-67"/>
        </w:rPr>
        <w:t xml:space="preserve"> </w:t>
      </w:r>
      <w:r>
        <w:t>based) or special masters provide such services only if they meet the</w:t>
      </w:r>
      <w:r>
        <w:rPr>
          <w:spacing w:val="1"/>
        </w:rPr>
        <w:t xml:space="preserve"> </w:t>
      </w:r>
      <w:r>
        <w:t>requirements established</w:t>
      </w:r>
      <w:r>
        <w:t xml:space="preserve"> by relevant ethical standards, guidelines, laws,</w:t>
      </w:r>
      <w:r>
        <w:rPr>
          <w:spacing w:val="1"/>
        </w:rPr>
        <w:t xml:space="preserve"> </w:t>
      </w:r>
      <w:r>
        <w:t>regulations,</w:t>
      </w:r>
      <w:r>
        <w:rPr>
          <w:spacing w:val="-1"/>
        </w:rPr>
        <w:t xml:space="preserve"> </w:t>
      </w:r>
      <w:r>
        <w:t>and rules of court.</w:t>
      </w:r>
    </w:p>
    <w:p w14:paraId="532E1D28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7"/>
        <w:ind w:left="1040" w:hanging="560"/>
      </w:pPr>
      <w:r>
        <w:t>CONSEQUENCES</w:t>
      </w:r>
      <w:r>
        <w:rPr>
          <w:spacing w:val="-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THERAPIST</w:t>
      </w:r>
      <w:r>
        <w:rPr>
          <w:spacing w:val="-7"/>
        </w:rPr>
        <w:t xml:space="preserve"> </w:t>
      </w:r>
      <w:r>
        <w:t>ROLES:</w:t>
      </w:r>
    </w:p>
    <w:p w14:paraId="2B217C33" w14:textId="77777777" w:rsidR="00B812B3" w:rsidRDefault="001A3A33">
      <w:pPr>
        <w:pStyle w:val="BodyText"/>
        <w:spacing w:before="244" w:line="273" w:lineRule="auto"/>
        <w:ind w:right="755"/>
      </w:pPr>
      <w:r>
        <w:t>Marriage and family therapists inform the client/patient orthe treatment unit</w:t>
      </w:r>
      <w:r>
        <w:rPr>
          <w:spacing w:val="1"/>
        </w:rPr>
        <w:t xml:space="preserve"> </w:t>
      </w:r>
      <w:r>
        <w:t>of any potential consequences of therapist-client/patient role changes. Such</w:t>
      </w:r>
      <w:r>
        <w:rPr>
          <w:spacing w:val="1"/>
        </w:rPr>
        <w:t xml:space="preserve"> </w:t>
      </w:r>
      <w:r>
        <w:t>role changes include, but are not limited to: child’s therapist, family’s</w:t>
      </w:r>
      <w:r>
        <w:rPr>
          <w:spacing w:val="1"/>
        </w:rPr>
        <w:t xml:space="preserve"> </w:t>
      </w:r>
      <w:r>
        <w:t>therapist, couple’s therapi</w:t>
      </w:r>
      <w:r>
        <w:t>st, individual’s therapist, mediator, and special</w:t>
      </w:r>
      <w:r>
        <w:rPr>
          <w:spacing w:val="1"/>
        </w:rPr>
        <w:t xml:space="preserve"> </w:t>
      </w:r>
      <w:r>
        <w:t>master.</w:t>
      </w:r>
      <w:r>
        <w:rPr>
          <w:spacing w:val="-4"/>
        </w:rPr>
        <w:t xml:space="preserve"> </w:t>
      </w:r>
      <w:r>
        <w:t>Marriage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therapists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obtain</w:t>
      </w:r>
      <w:r>
        <w:rPr>
          <w:spacing w:val="-4"/>
        </w:rPr>
        <w:t xml:space="preserve"> </w:t>
      </w:r>
      <w:r>
        <w:t>consultation</w:t>
      </w:r>
      <w:r>
        <w:rPr>
          <w:spacing w:val="-67"/>
        </w:rPr>
        <w:t xml:space="preserve"> </w:t>
      </w:r>
      <w:r>
        <w:t>before changing</w:t>
      </w:r>
      <w:r>
        <w:rPr>
          <w:spacing w:val="1"/>
        </w:rPr>
        <w:t xml:space="preserve"> </w:t>
      </w:r>
      <w:r>
        <w:t>roles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 role</w:t>
      </w:r>
      <w:r>
        <w:rPr>
          <w:spacing w:val="1"/>
        </w:rPr>
        <w:t xml:space="preserve"> </w:t>
      </w:r>
      <w:r>
        <w:t>change might</w:t>
      </w:r>
      <w:r>
        <w:rPr>
          <w:spacing w:val="1"/>
        </w:rPr>
        <w:t xml:space="preserve"> </w:t>
      </w:r>
      <w:r>
        <w:t>create a</w:t>
      </w:r>
      <w:r>
        <w:rPr>
          <w:spacing w:val="1"/>
        </w:rPr>
        <w:t xml:space="preserve"> </w:t>
      </w:r>
      <w:r>
        <w:t>conflict of interest or affect the therapeutic alliance, and</w:t>
      </w:r>
      <w:r>
        <w:t xml:space="preserve"> to explore whether</w:t>
      </w:r>
      <w:r>
        <w:rPr>
          <w:spacing w:val="1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alternatives exist</w:t>
      </w:r>
      <w:r>
        <w:rPr>
          <w:spacing w:val="-1"/>
        </w:rPr>
        <w:t xml:space="preserve"> </w:t>
      </w:r>
      <w:r>
        <w:t>that would</w:t>
      </w:r>
      <w:r>
        <w:rPr>
          <w:spacing w:val="-1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such risks.</w:t>
      </w:r>
    </w:p>
    <w:p w14:paraId="3EA66859" w14:textId="77777777" w:rsidR="00B812B3" w:rsidRDefault="001A3A33">
      <w:pPr>
        <w:pStyle w:val="Heading2"/>
        <w:numPr>
          <w:ilvl w:val="1"/>
          <w:numId w:val="33"/>
        </w:numPr>
        <w:tabs>
          <w:tab w:val="left" w:pos="1111"/>
        </w:tabs>
        <w:spacing w:before="193" w:line="273" w:lineRule="auto"/>
        <w:ind w:left="480" w:right="1312" w:firstLine="0"/>
      </w:pPr>
      <w:r>
        <w:rPr>
          <w:spacing w:val="-2"/>
        </w:rPr>
        <w:t>FAMILIARITY</w:t>
      </w:r>
      <w:r>
        <w:rPr>
          <w:spacing w:val="-15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2"/>
        </w:rPr>
        <w:t>JUDICIAL</w:t>
      </w:r>
      <w:r>
        <w:rPr>
          <w:spacing w:val="-30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ADMINISTRATIVE</w:t>
      </w:r>
      <w:r>
        <w:rPr>
          <w:spacing w:val="-67"/>
        </w:rPr>
        <w:t xml:space="preserve"> </w:t>
      </w:r>
      <w:r>
        <w:t>RULES:</w:t>
      </w:r>
    </w:p>
    <w:p w14:paraId="10FE048A" w14:textId="77777777" w:rsidR="00B812B3" w:rsidRDefault="001A3A33">
      <w:pPr>
        <w:pStyle w:val="BodyText"/>
        <w:spacing w:before="199" w:line="273" w:lineRule="auto"/>
        <w:ind w:right="749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therapists,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assuming</w:t>
      </w:r>
      <w:r>
        <w:rPr>
          <w:spacing w:val="-1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forensic</w:t>
      </w:r>
      <w:r>
        <w:rPr>
          <w:spacing w:val="-3"/>
        </w:rPr>
        <w:t xml:space="preserve"> </w:t>
      </w:r>
      <w:r>
        <w:t>expert</w:t>
      </w:r>
      <w:r>
        <w:rPr>
          <w:spacing w:val="-67"/>
        </w:rPr>
        <w:t xml:space="preserve"> </w:t>
      </w:r>
      <w:r>
        <w:t>roles, are or become familiar with the judicial, jurisdictional, and</w:t>
      </w:r>
      <w:r>
        <w:rPr>
          <w:spacing w:val="1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rules governing their roles.</w:t>
      </w:r>
    </w:p>
    <w:p w14:paraId="7C00CC50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5AB2361" w14:textId="77777777" w:rsidR="00B812B3" w:rsidRDefault="00B812B3">
      <w:pPr>
        <w:pStyle w:val="BodyText"/>
        <w:spacing w:before="6"/>
        <w:ind w:left="0"/>
      </w:pPr>
    </w:p>
    <w:p w14:paraId="51792611" w14:textId="77777777" w:rsidR="00B812B3" w:rsidRDefault="001A3A33">
      <w:pPr>
        <w:pStyle w:val="Heading2"/>
        <w:numPr>
          <w:ilvl w:val="1"/>
          <w:numId w:val="33"/>
        </w:numPr>
        <w:tabs>
          <w:tab w:val="left" w:pos="1096"/>
        </w:tabs>
        <w:spacing w:before="88"/>
        <w:ind w:left="1095" w:hanging="616"/>
      </w:pPr>
      <w:r>
        <w:t>CUSTODY</w:t>
      </w:r>
      <w:r>
        <w:rPr>
          <w:spacing w:val="-14"/>
        </w:rPr>
        <w:t xml:space="preserve"> </w:t>
      </w:r>
      <w:r>
        <w:t>DISPUTES:</w:t>
      </w:r>
    </w:p>
    <w:p w14:paraId="2FB62E3F" w14:textId="77777777" w:rsidR="00B812B3" w:rsidRDefault="001A3A33">
      <w:pPr>
        <w:pStyle w:val="BodyText"/>
        <w:spacing w:before="244" w:line="273" w:lineRule="auto"/>
        <w:ind w:right="749"/>
      </w:pPr>
      <w:r>
        <w:t>When treating families and minors who are involved in a custody</w:t>
      </w:r>
      <w:r>
        <w:rPr>
          <w:spacing w:val="1"/>
        </w:rPr>
        <w:t xml:space="preserve"> </w:t>
      </w:r>
      <w:r>
        <w:t xml:space="preserve">determination or dispute, marriage and family </w:t>
      </w:r>
      <w:r>
        <w:t>therapists obtain information</w:t>
      </w:r>
      <w:r>
        <w:rPr>
          <w:spacing w:val="1"/>
        </w:rPr>
        <w:t xml:space="preserve"> </w:t>
      </w:r>
      <w:r>
        <w:t>about how the decision to enter therapy was made, who was involved in the</w:t>
      </w:r>
      <w:r>
        <w:rPr>
          <w:spacing w:val="-67"/>
        </w:rPr>
        <w:t xml:space="preserve"> </w:t>
      </w:r>
      <w:r>
        <w:t>decision, and the outcomes expected by the parents, other parties, or the</w:t>
      </w:r>
      <w:r>
        <w:rPr>
          <w:spacing w:val="1"/>
        </w:rPr>
        <w:t xml:space="preserve"> </w:t>
      </w:r>
      <w:r>
        <w:t>court.</w:t>
      </w:r>
      <w:r>
        <w:rPr>
          <w:spacing w:val="-2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clarify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who</w:t>
      </w:r>
      <w:r>
        <w:rPr>
          <w:spacing w:val="-67"/>
        </w:rPr>
        <w:t xml:space="preserve"> </w:t>
      </w:r>
      <w:r>
        <w:t>h</w:t>
      </w:r>
      <w:r>
        <w:t>as the legal authority to provide consent and treatment for the minor and</w:t>
      </w:r>
      <w:r>
        <w:rPr>
          <w:spacing w:val="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initiating</w:t>
      </w:r>
      <w:r>
        <w:rPr>
          <w:spacing w:val="-1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minor</w:t>
      </w:r>
      <w:r>
        <w:rPr>
          <w:spacing w:val="-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determination</w:t>
      </w:r>
      <w:r>
        <w:rPr>
          <w:spacing w:val="-1"/>
        </w:rPr>
        <w:t xml:space="preserve"> </w:t>
      </w:r>
      <w:r>
        <w:t>is made.</w:t>
      </w:r>
    </w:p>
    <w:p w14:paraId="7B18F914" w14:textId="77777777" w:rsidR="00B812B3" w:rsidRDefault="001A3A33">
      <w:pPr>
        <w:pStyle w:val="BodyText"/>
        <w:spacing w:line="273" w:lineRule="auto"/>
        <w:ind w:right="729"/>
      </w:pPr>
      <w:r>
        <w:t>Marriage and family therapists are encouraged to request copies of any court</w:t>
      </w:r>
      <w:r>
        <w:rPr>
          <w:spacing w:val="-68"/>
        </w:rPr>
        <w:t xml:space="preserve"> </w:t>
      </w:r>
      <w:r>
        <w:t>judgements or orders and determ</w:t>
      </w:r>
      <w:r>
        <w:t>ine who has the legal authority to make</w:t>
      </w:r>
      <w:r>
        <w:rPr>
          <w:spacing w:val="1"/>
        </w:rPr>
        <w:t xml:space="preserve"> </w:t>
      </w:r>
      <w:r>
        <w:t>decisions about entering or continuing treatment, or access to or release of</w:t>
      </w:r>
      <w:r>
        <w:rPr>
          <w:spacing w:val="1"/>
        </w:rPr>
        <w:t xml:space="preserve"> </w:t>
      </w:r>
      <w:r>
        <w:t>confidential</w:t>
      </w:r>
      <w:r>
        <w:rPr>
          <w:spacing w:val="-1"/>
        </w:rPr>
        <w:t xml:space="preserve"> </w:t>
      </w:r>
      <w:r>
        <w:t>information.</w:t>
      </w:r>
    </w:p>
    <w:p w14:paraId="08187E70" w14:textId="77777777" w:rsidR="00B812B3" w:rsidRDefault="001A3A33">
      <w:pPr>
        <w:pStyle w:val="BodyText"/>
        <w:spacing w:before="191" w:line="273" w:lineRule="auto"/>
        <w:ind w:right="711"/>
      </w:pPr>
      <w:r>
        <w:t>When providing legally permitted disclosures of confidential information or</w:t>
      </w:r>
      <w:r>
        <w:rPr>
          <w:spacing w:val="1"/>
        </w:rPr>
        <w:t xml:space="preserve"> </w:t>
      </w:r>
      <w:r>
        <w:t>professional opinions about minor clients/patients in court-involved cases,</w:t>
      </w:r>
      <w:r>
        <w:rPr>
          <w:spacing w:val="1"/>
        </w:rPr>
        <w:t xml:space="preserve"> </w:t>
      </w:r>
      <w:r>
        <w:t>marriage and family therapists generally limit the scope of such information</w:t>
      </w:r>
      <w:r>
        <w:rPr>
          <w:spacing w:val="1"/>
        </w:rPr>
        <w:t xml:space="preserve"> </w:t>
      </w:r>
      <w:r>
        <w:t>to issues which concern the</w:t>
      </w:r>
      <w:r>
        <w:t xml:space="preserve"> minor’s psychotherapeutic treatment. In order to</w:t>
      </w:r>
      <w:r>
        <w:rPr>
          <w:spacing w:val="-67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inaccurate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incomplete</w:t>
      </w:r>
      <w:r>
        <w:rPr>
          <w:spacing w:val="-4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minor’s</w:t>
      </w:r>
      <w:r>
        <w:rPr>
          <w:spacing w:val="-2"/>
        </w:rPr>
        <w:t xml:space="preserve"> </w:t>
      </w:r>
      <w:r>
        <w:t>needs,</w:t>
      </w:r>
      <w:r>
        <w:rPr>
          <w:spacing w:val="-3"/>
        </w:rPr>
        <w:t xml:space="preserve"> </w:t>
      </w:r>
      <w:r>
        <w:t>marriage</w:t>
      </w:r>
      <w:r>
        <w:rPr>
          <w:spacing w:val="-67"/>
        </w:rPr>
        <w:t xml:space="preserve"> </w:t>
      </w:r>
      <w:r>
        <w:t>and family therapists use caution in the interpretation of a minor’s pictures,</w:t>
      </w:r>
      <w:r>
        <w:rPr>
          <w:spacing w:val="1"/>
        </w:rPr>
        <w:t xml:space="preserve"> </w:t>
      </w:r>
      <w:r>
        <w:t>writings, or other materials produced in the course of treatment as well as</w:t>
      </w:r>
      <w:r>
        <w:rPr>
          <w:spacing w:val="1"/>
        </w:rPr>
        <w:t xml:space="preserve"> </w:t>
      </w:r>
      <w:r>
        <w:t>behaviors or statements when the minor expresses a position on disputed</w:t>
      </w:r>
      <w:r>
        <w:rPr>
          <w:spacing w:val="1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issues.</w:t>
      </w:r>
    </w:p>
    <w:p w14:paraId="2EB74011" w14:textId="77777777" w:rsidR="00B812B3" w:rsidRDefault="001A3A33">
      <w:pPr>
        <w:pStyle w:val="Heading2"/>
        <w:numPr>
          <w:ilvl w:val="1"/>
          <w:numId w:val="33"/>
        </w:numPr>
        <w:tabs>
          <w:tab w:val="left" w:pos="1111"/>
        </w:tabs>
        <w:spacing w:before="193"/>
        <w:ind w:left="1111" w:hanging="631"/>
      </w:pPr>
      <w:r>
        <w:rPr>
          <w:spacing w:val="-1"/>
        </w:rPr>
        <w:t>PROFESSIONAL</w:t>
      </w:r>
      <w:r>
        <w:rPr>
          <w:spacing w:val="-16"/>
        </w:rPr>
        <w:t xml:space="preserve"> </w:t>
      </w:r>
      <w:r>
        <w:rPr>
          <w:spacing w:val="-1"/>
        </w:rPr>
        <w:t>CO</w:t>
      </w:r>
      <w:r>
        <w:rPr>
          <w:spacing w:val="-1"/>
        </w:rPr>
        <w:t>MMUNICATIONS:</w:t>
      </w:r>
    </w:p>
    <w:p w14:paraId="47219A8D" w14:textId="77777777" w:rsidR="00B812B3" w:rsidRDefault="001A3A33">
      <w:pPr>
        <w:pStyle w:val="BodyText"/>
        <w:spacing w:before="244" w:line="273" w:lineRule="auto"/>
        <w:ind w:right="798"/>
      </w:pPr>
      <w:r>
        <w:t>Marriage and family therapists are aware of the potential impact of the</w:t>
      </w:r>
      <w:r>
        <w:rPr>
          <w:spacing w:val="1"/>
        </w:rPr>
        <w:t xml:space="preserve"> </w:t>
      </w:r>
      <w:r>
        <w:t>adversarial nature of legal disputes on their actions, observations, and</w:t>
      </w:r>
      <w:r>
        <w:rPr>
          <w:spacing w:val="1"/>
        </w:rPr>
        <w:t xml:space="preserve"> </w:t>
      </w:r>
      <w:r>
        <w:t>opinions. When communicating with clients/patients, parents, counsel, the</w:t>
      </w:r>
      <w:r>
        <w:rPr>
          <w:spacing w:val="1"/>
        </w:rPr>
        <w:t xml:space="preserve"> </w:t>
      </w:r>
      <w:r>
        <w:t>court, or other parties</w:t>
      </w:r>
      <w:r>
        <w:t>, marriage and family therapists ensure that their</w:t>
      </w:r>
      <w:r>
        <w:rPr>
          <w:spacing w:val="1"/>
        </w:rPr>
        <w:t xml:space="preserve"> </w:t>
      </w:r>
      <w:r>
        <w:t>communications are properly authorized, unbiased, and accurate. Marriage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decline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communicate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insufficient</w:t>
      </w:r>
      <w:r>
        <w:rPr>
          <w:spacing w:val="-4"/>
        </w:rPr>
        <w:t xml:space="preserve"> </w:t>
      </w:r>
      <w:r>
        <w:t>data</w:t>
      </w:r>
      <w:r>
        <w:rPr>
          <w:spacing w:val="-67"/>
        </w:rPr>
        <w:t xml:space="preserve"> </w:t>
      </w:r>
      <w:r>
        <w:t>to form a reliable opinion or where the opinion is inco</w:t>
      </w:r>
      <w:r>
        <w:t>nsistent with their</w:t>
      </w:r>
      <w:r>
        <w:rPr>
          <w:spacing w:val="1"/>
        </w:rPr>
        <w:t xml:space="preserve"> </w:t>
      </w:r>
      <w:r>
        <w:t>role.</w:t>
      </w:r>
    </w:p>
    <w:p w14:paraId="6F32ECE9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FB790BF" w14:textId="77777777" w:rsidR="00B812B3" w:rsidRDefault="00B812B3">
      <w:pPr>
        <w:pStyle w:val="BodyText"/>
        <w:spacing w:before="6"/>
        <w:ind w:left="0"/>
      </w:pPr>
    </w:p>
    <w:p w14:paraId="1038AAA9" w14:textId="77777777" w:rsidR="00B812B3" w:rsidRDefault="001A3A33">
      <w:pPr>
        <w:pStyle w:val="Heading2"/>
        <w:numPr>
          <w:ilvl w:val="0"/>
          <w:numId w:val="33"/>
        </w:numPr>
        <w:tabs>
          <w:tab w:val="left" w:pos="885"/>
        </w:tabs>
        <w:spacing w:before="88"/>
        <w:ind w:left="884" w:hanging="405"/>
      </w:pPr>
      <w:r>
        <w:rPr>
          <w:spacing w:val="-2"/>
        </w:rPr>
        <w:t>RESPONSIBILITY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2"/>
        </w:rPr>
        <w:t>RESEARCH</w:t>
      </w:r>
      <w:r>
        <w:t xml:space="preserve"> </w:t>
      </w:r>
      <w:r>
        <w:rPr>
          <w:spacing w:val="-1"/>
        </w:rPr>
        <w:t>PARTICIPANTS</w:t>
      </w:r>
    </w:p>
    <w:p w14:paraId="68F7BC81" w14:textId="77777777" w:rsidR="00B812B3" w:rsidRDefault="001A3A33">
      <w:pPr>
        <w:pStyle w:val="BodyText"/>
        <w:spacing w:before="244" w:line="273" w:lineRule="auto"/>
        <w:ind w:right="749"/>
      </w:pPr>
      <w:r>
        <w:t>Researchers</w:t>
      </w:r>
      <w:r>
        <w:rPr>
          <w:spacing w:val="-3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dignity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welfare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are aware of federal and state laws and regulations and professional</w:t>
      </w:r>
      <w:r>
        <w:rPr>
          <w:spacing w:val="1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governing the</w:t>
      </w:r>
      <w:r>
        <w:rPr>
          <w:spacing w:val="-1"/>
        </w:rPr>
        <w:t xml:space="preserve"> </w:t>
      </w:r>
      <w:r>
        <w:t>conduct of research.</w:t>
      </w:r>
    </w:p>
    <w:p w14:paraId="03079A07" w14:textId="77777777" w:rsidR="00B812B3" w:rsidRDefault="001A3A33">
      <w:pPr>
        <w:pStyle w:val="Heading2"/>
        <w:numPr>
          <w:ilvl w:val="1"/>
          <w:numId w:val="33"/>
        </w:numPr>
        <w:tabs>
          <w:tab w:val="left" w:pos="1025"/>
        </w:tabs>
        <w:spacing w:before="198"/>
        <w:ind w:left="1024" w:hanging="545"/>
      </w:pPr>
      <w:r>
        <w:t>SAFEGUARDS:</w:t>
      </w:r>
    </w:p>
    <w:p w14:paraId="55ACA701" w14:textId="77777777" w:rsidR="00B812B3" w:rsidRDefault="001A3A33">
      <w:pPr>
        <w:pStyle w:val="BodyText"/>
        <w:spacing w:before="244" w:line="273" w:lineRule="auto"/>
        <w:ind w:right="711"/>
      </w:pPr>
      <w:r>
        <w:t>Researchers are responsible for making careful examinations of ethical</w:t>
      </w:r>
      <w:r>
        <w:rPr>
          <w:spacing w:val="1"/>
        </w:rPr>
        <w:t xml:space="preserve"> </w:t>
      </w:r>
      <w:r>
        <w:t>acceptability in planning studies. To the extent that servi</w:t>
      </w:r>
      <w:r>
        <w:t>ces to research</w:t>
      </w:r>
      <w:r>
        <w:rPr>
          <w:spacing w:val="1"/>
        </w:rPr>
        <w:t xml:space="preserve"> </w:t>
      </w:r>
      <w:r>
        <w:t>participants may be compromised by participation in research, researchers</w:t>
      </w:r>
      <w:r>
        <w:rPr>
          <w:spacing w:val="1"/>
        </w:rPr>
        <w:t xml:space="preserve"> </w:t>
      </w:r>
      <w:r>
        <w:t>seek the ethical advice of qualified professionals not directly involved in the</w:t>
      </w:r>
      <w:r>
        <w:rPr>
          <w:spacing w:val="1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observe</w:t>
      </w:r>
      <w:r>
        <w:rPr>
          <w:spacing w:val="-3"/>
        </w:rPr>
        <w:t xml:space="preserve"> </w:t>
      </w:r>
      <w:r>
        <w:t>safeguards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participants.</w:t>
      </w:r>
    </w:p>
    <w:p w14:paraId="5B8FAE80" w14:textId="77777777" w:rsidR="00B812B3" w:rsidRDefault="001A3A33">
      <w:pPr>
        <w:pStyle w:val="Heading2"/>
        <w:numPr>
          <w:ilvl w:val="1"/>
          <w:numId w:val="33"/>
        </w:numPr>
        <w:tabs>
          <w:tab w:val="left" w:pos="1025"/>
        </w:tabs>
        <w:spacing w:before="196"/>
        <w:ind w:left="1024" w:hanging="545"/>
      </w:pPr>
      <w:r>
        <w:rPr>
          <w:spacing w:val="-2"/>
        </w:rPr>
        <w:t>CLIENT</w:t>
      </w:r>
      <w:r>
        <w:rPr>
          <w:spacing w:val="-2"/>
        </w:rPr>
        <w:t>/PATIENT</w:t>
      </w:r>
      <w:r>
        <w:rPr>
          <w:spacing w:val="-15"/>
        </w:rPr>
        <w:t xml:space="preserve"> </w:t>
      </w:r>
      <w:r>
        <w:rPr>
          <w:spacing w:val="-2"/>
        </w:rPr>
        <w:t>PARTICIPATION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RESEARCH:</w:t>
      </w:r>
    </w:p>
    <w:p w14:paraId="32264CE0" w14:textId="77777777" w:rsidR="00B812B3" w:rsidRDefault="001A3A33">
      <w:pPr>
        <w:pStyle w:val="BodyText"/>
        <w:spacing w:before="244" w:line="273" w:lineRule="auto"/>
        <w:ind w:right="759"/>
      </w:pPr>
      <w:r>
        <w:rPr>
          <w:spacing w:val="-1"/>
        </w:rPr>
        <w:t xml:space="preserve">Researchers requesting </w:t>
      </w:r>
      <w:r>
        <w:t>participants’ involvement in research inform them of</w:t>
      </w:r>
      <w:r>
        <w:rPr>
          <w:spacing w:val="-67"/>
        </w:rPr>
        <w:t xml:space="preserve"> </w:t>
      </w:r>
      <w:r>
        <w:t>all aspects of the research that might reasonably be expected to influence</w:t>
      </w:r>
      <w:r>
        <w:rPr>
          <w:spacing w:val="1"/>
        </w:rPr>
        <w:t xml:space="preserve"> </w:t>
      </w:r>
      <w:r>
        <w:t>willingness to participate. Researchers are especially sensitive to t</w:t>
      </w:r>
      <w:r>
        <w:t>he</w:t>
      </w:r>
      <w:r>
        <w:rPr>
          <w:spacing w:val="1"/>
        </w:rPr>
        <w:t xml:space="preserve"> </w:t>
      </w:r>
      <w:r>
        <w:t>possibility of diminished consent when participants are also receiving</w:t>
      </w:r>
      <w:r>
        <w:rPr>
          <w:spacing w:val="1"/>
        </w:rPr>
        <w:t xml:space="preserve"> </w:t>
      </w:r>
      <w:r>
        <w:t>clinical services, have impairments which limit understanding and/or</w:t>
      </w:r>
      <w:r>
        <w:rPr>
          <w:spacing w:val="1"/>
        </w:rPr>
        <w:t xml:space="preserve"> </w:t>
      </w:r>
      <w:r>
        <w:t>communication,</w:t>
      </w:r>
      <w:r>
        <w:rPr>
          <w:spacing w:val="-1"/>
        </w:rPr>
        <w:t xml:space="preserve"> </w:t>
      </w:r>
      <w:r>
        <w:t>or when participants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children.</w:t>
      </w:r>
    </w:p>
    <w:p w14:paraId="02600831" w14:textId="77777777" w:rsidR="00B812B3" w:rsidRDefault="001A3A33">
      <w:pPr>
        <w:pStyle w:val="Heading2"/>
        <w:numPr>
          <w:ilvl w:val="1"/>
          <w:numId w:val="33"/>
        </w:numPr>
        <w:tabs>
          <w:tab w:val="left" w:pos="1025"/>
        </w:tabs>
        <w:spacing w:before="195"/>
        <w:ind w:left="1024" w:hanging="545"/>
      </w:pPr>
      <w:r>
        <w:rPr>
          <w:spacing w:val="-1"/>
        </w:rPr>
        <w:t>RESEARCH</w:t>
      </w:r>
      <w:r>
        <w:rPr>
          <w:spacing w:val="-14"/>
        </w:rPr>
        <w:t xml:space="preserve"> </w:t>
      </w:r>
      <w:r>
        <w:rPr>
          <w:spacing w:val="-1"/>
        </w:rPr>
        <w:t>PARTICIPANTS:</w:t>
      </w:r>
    </w:p>
    <w:p w14:paraId="3926F8F9" w14:textId="77777777" w:rsidR="00B812B3" w:rsidRDefault="001A3A33">
      <w:pPr>
        <w:pStyle w:val="BodyText"/>
        <w:spacing w:before="244" w:line="273" w:lineRule="auto"/>
        <w:ind w:right="758"/>
      </w:pPr>
      <w:r>
        <w:rPr>
          <w:spacing w:val="-1"/>
        </w:rPr>
        <w:t xml:space="preserve">Researchers respect participants’ </w:t>
      </w:r>
      <w:r>
        <w:t>freedom to decline participation in or to</w:t>
      </w:r>
      <w:r>
        <w:rPr>
          <w:spacing w:val="1"/>
        </w:rPr>
        <w:t xml:space="preserve"> </w:t>
      </w:r>
      <w:r>
        <w:t>withdraw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time.</w:t>
      </w:r>
      <w:r>
        <w:rPr>
          <w:spacing w:val="-7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obligation</w:t>
      </w:r>
      <w:r>
        <w:rPr>
          <w:spacing w:val="-1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special</w:t>
      </w:r>
      <w:r>
        <w:rPr>
          <w:spacing w:val="-67"/>
        </w:rPr>
        <w:t xml:space="preserve"> </w:t>
      </w:r>
      <w:r>
        <w:t>thought and consideration when researchers or other members of the</w:t>
      </w:r>
      <w:r>
        <w:rPr>
          <w:spacing w:val="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positions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influence</w:t>
      </w:r>
      <w:r>
        <w:rPr>
          <w:spacing w:val="-2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participants.</w:t>
      </w:r>
    </w:p>
    <w:p w14:paraId="272A32A4" w14:textId="77777777" w:rsidR="00B812B3" w:rsidRDefault="001A3A33">
      <w:pPr>
        <w:pStyle w:val="BodyText"/>
        <w:spacing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therapists,</w:t>
      </w:r>
      <w:r>
        <w:rPr>
          <w:spacing w:val="-3"/>
        </w:rPr>
        <w:t xml:space="preserve"> </w:t>
      </w:r>
      <w:r>
        <w:t>therefore,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effort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-3"/>
        </w:rPr>
        <w:t xml:space="preserve"> </w:t>
      </w:r>
      <w:r>
        <w:t>dual/</w:t>
      </w:r>
      <w:r>
        <w:rPr>
          <w:spacing w:val="-67"/>
        </w:rPr>
        <w:t xml:space="preserve"> </w:t>
      </w:r>
      <w:r>
        <w:t xml:space="preserve">multiple relationships with research </w:t>
      </w:r>
      <w:r>
        <w:t>participants that could impair</w:t>
      </w:r>
      <w:r>
        <w:rPr>
          <w:spacing w:val="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judgment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>of exploitation.</w:t>
      </w:r>
    </w:p>
    <w:p w14:paraId="18E58151" w14:textId="77777777" w:rsidR="00B812B3" w:rsidRDefault="001A3A33">
      <w:pPr>
        <w:pStyle w:val="Heading2"/>
        <w:numPr>
          <w:ilvl w:val="1"/>
          <w:numId w:val="33"/>
        </w:numPr>
        <w:tabs>
          <w:tab w:val="left" w:pos="1025"/>
        </w:tabs>
        <w:spacing w:before="195"/>
        <w:ind w:left="1024" w:hanging="545"/>
      </w:pPr>
      <w:r>
        <w:t>CONFIDENTIALITY:</w:t>
      </w:r>
    </w:p>
    <w:p w14:paraId="379EBBB2" w14:textId="77777777" w:rsidR="00B812B3" w:rsidRDefault="001A3A33">
      <w:pPr>
        <w:pStyle w:val="BodyText"/>
        <w:spacing w:before="244" w:line="273" w:lineRule="auto"/>
        <w:ind w:right="803"/>
      </w:pPr>
      <w:r>
        <w:t>Information obtained about a research participant during the course of a</w:t>
      </w:r>
      <w:r>
        <w:rPr>
          <w:spacing w:val="1"/>
        </w:rPr>
        <w:t xml:space="preserve"> </w:t>
      </w:r>
      <w:r>
        <w:t>research project is confidential unless there is an authorization previousl</w:t>
      </w:r>
      <w:r>
        <w:t>y</w:t>
      </w:r>
      <w:r>
        <w:rPr>
          <w:spacing w:val="1"/>
        </w:rPr>
        <w:t xml:space="preserve"> </w:t>
      </w:r>
      <w:r>
        <w:t>obtained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writing.</w:t>
      </w:r>
      <w:r>
        <w:rPr>
          <w:spacing w:val="-8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possibility</w:t>
      </w:r>
      <w:r>
        <w:rPr>
          <w:spacing w:val="-1"/>
        </w:rPr>
        <w:t xml:space="preserve"> </w:t>
      </w:r>
      <w:r>
        <w:t>exists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others,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family</w:t>
      </w:r>
    </w:p>
    <w:p w14:paraId="5F936923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5355CE0" w14:textId="77777777" w:rsidR="00B812B3" w:rsidRDefault="00B812B3">
      <w:pPr>
        <w:pStyle w:val="BodyText"/>
        <w:spacing w:before="6"/>
        <w:ind w:left="0"/>
      </w:pPr>
    </w:p>
    <w:p w14:paraId="5B38CC33" w14:textId="77777777" w:rsidR="00B812B3" w:rsidRDefault="001A3A33">
      <w:pPr>
        <w:pStyle w:val="BodyText"/>
        <w:spacing w:before="88" w:line="273" w:lineRule="auto"/>
        <w:ind w:right="1048"/>
      </w:pPr>
      <w:r>
        <w:t>members,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obtain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information,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possibility,</w:t>
      </w:r>
      <w:r>
        <w:rPr>
          <w:spacing w:val="-3"/>
        </w:rPr>
        <w:t xml:space="preserve"> </w:t>
      </w:r>
      <w:r>
        <w:t>together</w:t>
      </w:r>
      <w:r>
        <w:rPr>
          <w:spacing w:val="-6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protecting</w:t>
      </w:r>
      <w:r>
        <w:rPr>
          <w:spacing w:val="-1"/>
        </w:rPr>
        <w:t xml:space="preserve"> </w:t>
      </w:r>
      <w:r>
        <w:t>confidentiality,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explained.</w:t>
      </w:r>
    </w:p>
    <w:p w14:paraId="2CFE9DAA" w14:textId="77777777" w:rsidR="00B812B3" w:rsidRDefault="001A3A33">
      <w:pPr>
        <w:pStyle w:val="Heading2"/>
        <w:numPr>
          <w:ilvl w:val="1"/>
          <w:numId w:val="33"/>
        </w:numPr>
        <w:tabs>
          <w:tab w:val="left" w:pos="1025"/>
        </w:tabs>
        <w:spacing w:before="198"/>
        <w:ind w:left="1024" w:hanging="545"/>
      </w:pPr>
      <w:r>
        <w:t>RESEARCH</w:t>
      </w:r>
      <w:r>
        <w:rPr>
          <w:spacing w:val="-1"/>
        </w:rPr>
        <w:t xml:space="preserve"> </w:t>
      </w:r>
      <w:r>
        <w:t>FINDINGS:</w:t>
      </w:r>
    </w:p>
    <w:p w14:paraId="3EF35421" w14:textId="77777777" w:rsidR="00B812B3" w:rsidRDefault="001A3A33">
      <w:pPr>
        <w:pStyle w:val="BodyText"/>
        <w:spacing w:before="245" w:line="273" w:lineRule="auto"/>
        <w:ind w:right="700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distortion</w:t>
      </w:r>
      <w:r>
        <w:rPr>
          <w:spacing w:val="-6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misuse</w:t>
      </w:r>
      <w:r>
        <w:rPr>
          <w:spacing w:val="-1"/>
        </w:rPr>
        <w:t xml:space="preserve"> </w:t>
      </w:r>
      <w:r>
        <w:t>of their clinical</w:t>
      </w:r>
      <w:r>
        <w:rPr>
          <w:spacing w:val="-1"/>
        </w:rPr>
        <w:t xml:space="preserve"> </w:t>
      </w:r>
      <w:r>
        <w:t>and research findings.</w:t>
      </w:r>
    </w:p>
    <w:p w14:paraId="17EF59DF" w14:textId="77777777" w:rsidR="00B812B3" w:rsidRDefault="001A3A33">
      <w:pPr>
        <w:pStyle w:val="Heading2"/>
        <w:numPr>
          <w:ilvl w:val="0"/>
          <w:numId w:val="33"/>
        </w:numPr>
        <w:tabs>
          <w:tab w:val="left" w:pos="900"/>
        </w:tabs>
        <w:spacing w:before="198"/>
        <w:ind w:left="900" w:hanging="420"/>
      </w:pPr>
      <w:r>
        <w:rPr>
          <w:spacing w:val="-1"/>
        </w:rPr>
        <w:t>FINANCIAL</w:t>
      </w:r>
      <w:r>
        <w:rPr>
          <w:spacing w:val="-25"/>
        </w:rPr>
        <w:t xml:space="preserve"> </w:t>
      </w:r>
      <w:r>
        <w:t>ARRANGEMENTS</w:t>
      </w:r>
    </w:p>
    <w:p w14:paraId="5457785B" w14:textId="77777777" w:rsidR="00B812B3" w:rsidRDefault="001A3A33">
      <w:pPr>
        <w:pStyle w:val="BodyText"/>
        <w:spacing w:before="244" w:line="273" w:lineRule="auto"/>
        <w:ind w:right="1066"/>
        <w:jc w:val="both"/>
      </w:pPr>
      <w:r>
        <w:t>Marriage and family therapists make financial arrangements with clients/</w:t>
      </w:r>
      <w:r>
        <w:rPr>
          <w:spacing w:val="1"/>
        </w:rPr>
        <w:t xml:space="preserve"> </w:t>
      </w:r>
      <w:r>
        <w:t>patients and supervisees that are understandable, and conform to accepted</w:t>
      </w:r>
      <w:r>
        <w:rPr>
          <w:spacing w:val="-68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practices and legal</w:t>
      </w:r>
      <w:r>
        <w:rPr>
          <w:spacing w:val="-1"/>
        </w:rPr>
        <w:t xml:space="preserve"> </w:t>
      </w:r>
      <w:r>
        <w:t>requirements.</w:t>
      </w:r>
    </w:p>
    <w:p w14:paraId="3AB12BAD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8"/>
        <w:ind w:left="1040" w:hanging="560"/>
      </w:pPr>
      <w:r>
        <w:rPr>
          <w:spacing w:val="-1"/>
        </w:rPr>
        <w:t>PAYMENT</w:t>
      </w:r>
      <w:r>
        <w:rPr>
          <w:spacing w:val="-15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REFERRALS:</w:t>
      </w:r>
    </w:p>
    <w:p w14:paraId="39E565EA" w14:textId="77777777" w:rsidR="00B812B3" w:rsidRDefault="001A3A33">
      <w:pPr>
        <w:pStyle w:val="BodyText"/>
        <w:spacing w:before="244" w:line="273" w:lineRule="auto"/>
        <w:ind w:right="916"/>
        <w:jc w:val="both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accept</w:t>
      </w:r>
      <w:r>
        <w:rPr>
          <w:spacing w:val="-3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referrals,</w:t>
      </w:r>
      <w:r>
        <w:rPr>
          <w:spacing w:val="-67"/>
        </w:rPr>
        <w:t xml:space="preserve"> </w:t>
      </w:r>
      <w:r>
        <w:t>whether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 money or otherwise.</w:t>
      </w:r>
    </w:p>
    <w:p w14:paraId="30838239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8"/>
        <w:ind w:left="1040" w:hanging="560"/>
      </w:pPr>
      <w:r>
        <w:rPr>
          <w:spacing w:val="-3"/>
        </w:rPr>
        <w:t>FINANCIAL</w:t>
      </w:r>
      <w:r>
        <w:rPr>
          <w:spacing w:val="-14"/>
        </w:rPr>
        <w:t xml:space="preserve"> </w:t>
      </w:r>
      <w:r>
        <w:rPr>
          <w:spacing w:val="-2"/>
        </w:rPr>
        <w:t>EXPLOITATION:</w:t>
      </w:r>
    </w:p>
    <w:p w14:paraId="402791BC" w14:textId="77777777" w:rsidR="00B812B3" w:rsidRDefault="001A3A33">
      <w:pPr>
        <w:pStyle w:val="BodyText"/>
        <w:spacing w:before="245" w:line="273" w:lineRule="auto"/>
        <w:ind w:right="1198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financially</w:t>
      </w:r>
      <w:r>
        <w:rPr>
          <w:spacing w:val="-2"/>
        </w:rPr>
        <w:t xml:space="preserve"> </w:t>
      </w:r>
      <w:r>
        <w:t>exploit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clients/</w:t>
      </w:r>
      <w:r>
        <w:rPr>
          <w:spacing w:val="-67"/>
        </w:rPr>
        <w:t xml:space="preserve"> </w:t>
      </w:r>
      <w:r>
        <w:t>patients.</w:t>
      </w:r>
    </w:p>
    <w:p w14:paraId="490EA8A5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8"/>
        <w:ind w:left="1040" w:hanging="560"/>
      </w:pPr>
      <w:r>
        <w:t>DISCLOSURE</w:t>
      </w:r>
      <w:r>
        <w:rPr>
          <w:spacing w:val="-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FEES:</w:t>
      </w:r>
    </w:p>
    <w:p w14:paraId="5268A97E" w14:textId="77777777" w:rsidR="00B812B3" w:rsidRDefault="001A3A33">
      <w:pPr>
        <w:pStyle w:val="BodyText"/>
        <w:spacing w:before="244" w:line="273" w:lineRule="auto"/>
        <w:ind w:right="749"/>
      </w:pPr>
      <w:r>
        <w:t>Prior to the commencement of treatment, marriage and family therapists</w:t>
      </w:r>
      <w:r>
        <w:rPr>
          <w:spacing w:val="1"/>
        </w:rPr>
        <w:t xml:space="preserve"> </w:t>
      </w:r>
      <w:r>
        <w:t>disclose their fees and the basis u</w:t>
      </w:r>
      <w:r>
        <w:t>pon which they are computed, including,</w:t>
      </w:r>
      <w:r>
        <w:rPr>
          <w:spacing w:val="1"/>
        </w:rPr>
        <w:t xml:space="preserve"> </w:t>
      </w:r>
      <w:r>
        <w:t>but not limited to, charges for canceled or missed appointments and any</w:t>
      </w:r>
      <w:r>
        <w:rPr>
          <w:spacing w:val="1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charged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unpaid</w:t>
      </w:r>
      <w:r>
        <w:rPr>
          <w:spacing w:val="-2"/>
        </w:rPr>
        <w:t xml:space="preserve"> </w:t>
      </w:r>
      <w:r>
        <w:t>balances,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reasonable</w:t>
      </w:r>
      <w:r>
        <w:rPr>
          <w:spacing w:val="-3"/>
        </w:rPr>
        <w:t xml:space="preserve"> </w:t>
      </w:r>
      <w:r>
        <w:t>notice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67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 fees or other</w:t>
      </w:r>
      <w:r>
        <w:rPr>
          <w:spacing w:val="-1"/>
        </w:rPr>
        <w:t xml:space="preserve"> </w:t>
      </w:r>
      <w:r>
        <w:t>charges.</w:t>
      </w:r>
    </w:p>
    <w:p w14:paraId="143B21AA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6"/>
        <w:ind w:left="1040" w:hanging="560"/>
      </w:pPr>
      <w:r>
        <w:t>COLLECTING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UNPAID</w:t>
      </w:r>
      <w:r>
        <w:rPr>
          <w:spacing w:val="-5"/>
        </w:rPr>
        <w:t xml:space="preserve"> </w:t>
      </w:r>
      <w:r>
        <w:t>BALANCES:</w:t>
      </w:r>
    </w:p>
    <w:p w14:paraId="3B8736E6" w14:textId="77777777" w:rsidR="00B812B3" w:rsidRDefault="001A3A33">
      <w:pPr>
        <w:pStyle w:val="BodyText"/>
        <w:spacing w:before="244" w:line="273" w:lineRule="auto"/>
        <w:ind w:right="798"/>
      </w:pPr>
      <w:r>
        <w:t>Marriage and family therapists give reasonable notice to patients with</w:t>
      </w:r>
      <w:r>
        <w:rPr>
          <w:spacing w:val="1"/>
        </w:rPr>
        <w:t xml:space="preserve"> </w:t>
      </w:r>
      <w:r>
        <w:t>unpaid balances of their intent to sue or to refer for collection. Whenever</w:t>
      </w:r>
      <w:r>
        <w:rPr>
          <w:spacing w:val="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taken,</w:t>
      </w:r>
      <w:r>
        <w:rPr>
          <w:spacing w:val="-2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clinical information</w:t>
      </w:r>
      <w:r>
        <w:t>. Whenever unpaid balances are referred to collection</w:t>
      </w:r>
      <w:r>
        <w:rPr>
          <w:spacing w:val="1"/>
        </w:rPr>
        <w:t xml:space="preserve"> </w:t>
      </w:r>
      <w:r>
        <w:t>agencies, marriage and family therapists will exercise care in selecting</w:t>
      </w:r>
      <w:r>
        <w:rPr>
          <w:spacing w:val="1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disclosure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information.</w:t>
      </w:r>
    </w:p>
    <w:p w14:paraId="4D51DB9D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862E981" w14:textId="77777777" w:rsidR="00B812B3" w:rsidRDefault="00B812B3">
      <w:pPr>
        <w:pStyle w:val="BodyText"/>
        <w:spacing w:before="6"/>
        <w:ind w:left="0"/>
      </w:pPr>
    </w:p>
    <w:p w14:paraId="65A4E10A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88"/>
        <w:ind w:left="1040" w:hanging="560"/>
      </w:pPr>
      <w:r>
        <w:t>BARTERING:</w:t>
      </w:r>
    </w:p>
    <w:p w14:paraId="015A1B0C" w14:textId="77777777" w:rsidR="00B812B3" w:rsidRDefault="001A3A33">
      <w:pPr>
        <w:pStyle w:val="BodyText"/>
        <w:spacing w:before="244" w:line="273" w:lineRule="auto"/>
        <w:ind w:right="700"/>
      </w:pPr>
      <w:r>
        <w:t>Marriage and family therapists o</w:t>
      </w:r>
      <w:r>
        <w:t>rdinarily refrain from accepting goods or</w:t>
      </w:r>
      <w:r>
        <w:rPr>
          <w:spacing w:val="1"/>
        </w:rPr>
        <w:t xml:space="preserve"> </w:t>
      </w:r>
      <w:r>
        <w:t>services from clients/ patients in return for services rendered due to the</w:t>
      </w:r>
      <w:r>
        <w:rPr>
          <w:spacing w:val="1"/>
        </w:rPr>
        <w:t xml:space="preserve"> </w:t>
      </w:r>
      <w:r>
        <w:t>potential for conflicts, exploitation, and/or distortion of the professional</w:t>
      </w:r>
      <w:r>
        <w:rPr>
          <w:spacing w:val="1"/>
        </w:rPr>
        <w:t xml:space="preserve"> </w:t>
      </w:r>
      <w:r>
        <w:t>relationship.</w:t>
      </w:r>
      <w:r>
        <w:rPr>
          <w:spacing w:val="-2"/>
        </w:rPr>
        <w:t xml:space="preserve"> </w:t>
      </w:r>
      <w:r>
        <w:t>Bartering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considered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client/</w:t>
      </w:r>
      <w:r>
        <w:rPr>
          <w:spacing w:val="-67"/>
        </w:rPr>
        <w:t xml:space="preserve"> </w:t>
      </w:r>
      <w:r>
        <w:t>patient requests it, the bartering is not otherwise exploitive or detrimental to</w:t>
      </w:r>
      <w:r>
        <w:rPr>
          <w:spacing w:val="1"/>
        </w:rPr>
        <w:t xml:space="preserve"> </w:t>
      </w:r>
      <w:r>
        <w:t>the therapeutic rel</w:t>
      </w:r>
      <w:r>
        <w:t>ationship, and it is negotiated without coercion. Marriage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family</w:t>
      </w:r>
      <w:r>
        <w:rPr>
          <w:spacing w:val="3"/>
        </w:rPr>
        <w:t xml:space="preserve"> </w:t>
      </w:r>
      <w:r>
        <w:t>therapists</w:t>
      </w:r>
      <w:r>
        <w:rPr>
          <w:spacing w:val="3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responsible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arrangements</w:t>
      </w:r>
      <w:r>
        <w:rPr>
          <w:spacing w:val="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 exploitive and that a clear written agreement is created. Marriage and</w:t>
      </w:r>
      <w:r>
        <w:rPr>
          <w:spacing w:val="1"/>
        </w:rPr>
        <w:t xml:space="preserve"> </w:t>
      </w:r>
      <w:r>
        <w:t>family therapists are encouraged to consider re</w:t>
      </w:r>
      <w:r>
        <w:t>levant social and/or cultural</w:t>
      </w:r>
      <w:r>
        <w:rPr>
          <w:spacing w:val="1"/>
        </w:rPr>
        <w:t xml:space="preserve"> </w:t>
      </w:r>
      <w:r>
        <w:t>implications of bartering including whether it is an accepted practice among</w:t>
      </w:r>
      <w:r>
        <w:rPr>
          <w:spacing w:val="1"/>
        </w:rPr>
        <w:t xml:space="preserve"> </w:t>
      </w:r>
      <w:r>
        <w:t>professionals</w:t>
      </w:r>
      <w:r>
        <w:rPr>
          <w:spacing w:val="5"/>
        </w:rPr>
        <w:t xml:space="preserve"> </w:t>
      </w:r>
      <w:r>
        <w:t>within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community.</w:t>
      </w:r>
      <w:r>
        <w:rPr>
          <w:spacing w:val="5"/>
        </w:rPr>
        <w:t xml:space="preserve"> </w:t>
      </w:r>
      <w:r>
        <w:t>(For</w:t>
      </w:r>
      <w:r>
        <w:rPr>
          <w:spacing w:val="5"/>
        </w:rPr>
        <w:t xml:space="preserve"> </w:t>
      </w:r>
      <w:r>
        <w:t>bartering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supervisees,</w:t>
      </w:r>
      <w:r>
        <w:rPr>
          <w:spacing w:val="5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section 7.12 Bartering with Supervisees.)</w:t>
      </w:r>
    </w:p>
    <w:p w14:paraId="78CC49BD" w14:textId="77777777" w:rsidR="00B812B3" w:rsidRDefault="001A3A33">
      <w:pPr>
        <w:pStyle w:val="Heading2"/>
        <w:numPr>
          <w:ilvl w:val="1"/>
          <w:numId w:val="33"/>
        </w:numPr>
        <w:tabs>
          <w:tab w:val="left" w:pos="1035"/>
        </w:tabs>
        <w:spacing w:before="190"/>
        <w:ind w:left="1034" w:hanging="555"/>
      </w:pPr>
      <w:r>
        <w:rPr>
          <w:spacing w:val="-5"/>
        </w:rPr>
        <w:t>THIRD-PARTY</w:t>
      </w:r>
      <w:r>
        <w:rPr>
          <w:spacing w:val="-10"/>
        </w:rPr>
        <w:t xml:space="preserve"> </w:t>
      </w:r>
      <w:r>
        <w:rPr>
          <w:spacing w:val="-4"/>
        </w:rPr>
        <w:t>PAYERS:</w:t>
      </w:r>
    </w:p>
    <w:p w14:paraId="5035C235" w14:textId="77777777" w:rsidR="00B812B3" w:rsidRDefault="001A3A33">
      <w:pPr>
        <w:pStyle w:val="BodyText"/>
        <w:spacing w:before="245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t>facts</w:t>
      </w:r>
      <w:r>
        <w:rPr>
          <w:spacing w:val="-3"/>
        </w:rPr>
        <w:t xml:space="preserve"> </w:t>
      </w:r>
      <w:r>
        <w:t>regarding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rendered</w:t>
      </w:r>
      <w:r>
        <w:rPr>
          <w:spacing w:val="-67"/>
        </w:rPr>
        <w:t xml:space="preserve"> </w:t>
      </w:r>
      <w:r>
        <w:t>and payment for services fully and truthfully to third-party payers and/or</w:t>
      </w:r>
      <w:r>
        <w:rPr>
          <w:spacing w:val="1"/>
        </w:rPr>
        <w:t xml:space="preserve"> </w:t>
      </w:r>
      <w:r>
        <w:t>guarantors of payment. When appropriate, marriage and family therapists</w:t>
      </w:r>
      <w:r>
        <w:rPr>
          <w:spacing w:val="1"/>
        </w:rPr>
        <w:t xml:space="preserve"> </w:t>
      </w:r>
      <w:r>
        <w:t xml:space="preserve">make reasonable efforts to assist </w:t>
      </w:r>
      <w:r>
        <w:t>their clients/patients in obtaining</w:t>
      </w:r>
      <w:r>
        <w:rPr>
          <w:spacing w:val="1"/>
        </w:rPr>
        <w:t xml:space="preserve"> </w:t>
      </w:r>
      <w:r>
        <w:t>reimbursement</w:t>
      </w:r>
      <w:r>
        <w:rPr>
          <w:spacing w:val="-2"/>
        </w:rPr>
        <w:t xml:space="preserve"> </w:t>
      </w:r>
      <w:r>
        <w:t>for services rendered.</w:t>
      </w:r>
    </w:p>
    <w:p w14:paraId="39685BDF" w14:textId="77777777" w:rsidR="00B812B3" w:rsidRDefault="001A3A33">
      <w:pPr>
        <w:pStyle w:val="Heading2"/>
        <w:numPr>
          <w:ilvl w:val="1"/>
          <w:numId w:val="33"/>
        </w:numPr>
        <w:tabs>
          <w:tab w:val="left" w:pos="1035"/>
        </w:tabs>
        <w:spacing w:before="195"/>
        <w:ind w:left="1034" w:hanging="555"/>
      </w:pPr>
      <w:r>
        <w:t>WITHHOLDING</w:t>
      </w:r>
      <w:r>
        <w:rPr>
          <w:spacing w:val="-17"/>
        </w:rPr>
        <w:t xml:space="preserve"> </w:t>
      </w:r>
      <w:r>
        <w:t>RECORDS</w:t>
      </w:r>
      <w:r>
        <w:rPr>
          <w:spacing w:val="-16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NON-PAYMENT:</w:t>
      </w:r>
    </w:p>
    <w:p w14:paraId="73995413" w14:textId="77777777" w:rsidR="00B812B3" w:rsidRDefault="001A3A33">
      <w:pPr>
        <w:pStyle w:val="BodyText"/>
        <w:spacing w:before="245" w:line="273" w:lineRule="auto"/>
        <w:ind w:right="1842"/>
      </w:pPr>
      <w:r>
        <w:t>Marriage and family therapists do not withhold patient records or</w:t>
      </w:r>
      <w:r>
        <w:rPr>
          <w:spacing w:val="1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solely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therapist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prior</w:t>
      </w:r>
      <w:r>
        <w:rPr>
          <w:spacing w:val="-67"/>
        </w:rPr>
        <w:t xml:space="preserve"> </w:t>
      </w:r>
      <w:r>
        <w:t>professiona</w:t>
      </w:r>
      <w:r>
        <w:t>l</w:t>
      </w:r>
      <w:r>
        <w:rPr>
          <w:spacing w:val="-1"/>
        </w:rPr>
        <w:t xml:space="preserve"> </w:t>
      </w:r>
      <w:r>
        <w:t>services.</w:t>
      </w:r>
    </w:p>
    <w:p w14:paraId="5C3B437A" w14:textId="77777777" w:rsidR="00B812B3" w:rsidRDefault="001A3A33">
      <w:pPr>
        <w:pStyle w:val="Heading2"/>
        <w:numPr>
          <w:ilvl w:val="0"/>
          <w:numId w:val="33"/>
        </w:numPr>
        <w:tabs>
          <w:tab w:val="left" w:pos="885"/>
        </w:tabs>
        <w:spacing w:before="197"/>
        <w:ind w:left="884" w:hanging="405"/>
      </w:pPr>
      <w:r>
        <w:t>ADVERTISING</w:t>
      </w:r>
    </w:p>
    <w:p w14:paraId="689892C8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who advertise do so appropriately and</w:t>
      </w:r>
      <w:r>
        <w:rPr>
          <w:spacing w:val="1"/>
        </w:rPr>
        <w:t xml:space="preserve"> </w:t>
      </w:r>
      <w:r>
        <w:t>recognize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advertising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forms,</w:t>
      </w:r>
      <w:r>
        <w:rPr>
          <w:spacing w:val="-1"/>
        </w:rPr>
        <w:t xml:space="preserve"> </w:t>
      </w:r>
      <w:r>
        <w:t>enables</w:t>
      </w:r>
      <w:r>
        <w:rPr>
          <w:spacing w:val="-2"/>
        </w:rPr>
        <w:t xml:space="preserve"> </w:t>
      </w:r>
      <w:r>
        <w:t>consumers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choose</w:t>
      </w:r>
      <w:r>
        <w:rPr>
          <w:spacing w:val="-67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services based</w:t>
      </w:r>
      <w:r>
        <w:rPr>
          <w:spacing w:val="-1"/>
        </w:rPr>
        <w:t xml:space="preserve"> </w:t>
      </w:r>
      <w:r>
        <w:t>upon accurate</w:t>
      </w:r>
      <w:r>
        <w:rPr>
          <w:spacing w:val="-1"/>
        </w:rPr>
        <w:t xml:space="preserve"> </w:t>
      </w:r>
      <w:r>
        <w:t>information.</w:t>
      </w:r>
    </w:p>
    <w:p w14:paraId="4043FF56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BA769AD" w14:textId="77777777" w:rsidR="00B812B3" w:rsidRDefault="00B812B3">
      <w:pPr>
        <w:pStyle w:val="BodyText"/>
        <w:spacing w:before="6"/>
        <w:ind w:left="0"/>
      </w:pPr>
    </w:p>
    <w:p w14:paraId="308DC6C0" w14:textId="77777777" w:rsidR="00B812B3" w:rsidRDefault="001A3A33">
      <w:pPr>
        <w:pStyle w:val="Heading2"/>
        <w:numPr>
          <w:ilvl w:val="1"/>
          <w:numId w:val="33"/>
        </w:numPr>
        <w:tabs>
          <w:tab w:val="left" w:pos="1025"/>
        </w:tabs>
        <w:spacing w:before="88"/>
        <w:ind w:left="1024" w:hanging="545"/>
      </w:pPr>
      <w:r>
        <w:t>ACCURACY</w:t>
      </w:r>
      <w:r>
        <w:rPr>
          <w:spacing w:val="-18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QUALIFICATIONS:</w:t>
      </w:r>
    </w:p>
    <w:p w14:paraId="4A0E705E" w14:textId="77777777" w:rsidR="00B812B3" w:rsidRDefault="001A3A33">
      <w:pPr>
        <w:pStyle w:val="BodyText"/>
        <w:spacing w:before="244" w:line="273" w:lineRule="auto"/>
        <w:ind w:right="749"/>
      </w:pPr>
      <w:r>
        <w:t>Marriage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3"/>
        </w:rPr>
        <w:t xml:space="preserve"> </w:t>
      </w:r>
      <w:r>
        <w:t>accurately</w:t>
      </w:r>
      <w:r>
        <w:rPr>
          <w:spacing w:val="-3"/>
        </w:rPr>
        <w:t xml:space="preserve"> </w:t>
      </w:r>
      <w:r>
        <w:t>represent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training,</w:t>
      </w:r>
      <w:r>
        <w:rPr>
          <w:spacing w:val="-67"/>
        </w:rPr>
        <w:t xml:space="preserve"> </w:t>
      </w:r>
      <w:r>
        <w:t>and experience relevant to their professional practice to clients/patients and</w:t>
      </w:r>
      <w:r>
        <w:rPr>
          <w:spacing w:val="1"/>
        </w:rPr>
        <w:t xml:space="preserve"> </w:t>
      </w:r>
      <w:r>
        <w:t>others.</w:t>
      </w:r>
    </w:p>
    <w:p w14:paraId="26F99DF7" w14:textId="77777777" w:rsidR="00B812B3" w:rsidRDefault="001A3A33">
      <w:pPr>
        <w:pStyle w:val="Heading2"/>
        <w:numPr>
          <w:ilvl w:val="1"/>
          <w:numId w:val="33"/>
        </w:numPr>
        <w:tabs>
          <w:tab w:val="left" w:pos="1025"/>
        </w:tabs>
        <w:spacing w:before="198"/>
        <w:ind w:left="1024" w:hanging="545"/>
      </w:pPr>
      <w:r>
        <w:rPr>
          <w:spacing w:val="-2"/>
        </w:rPr>
        <w:t>ASSURING</w:t>
      </w:r>
      <w:r>
        <w:rPr>
          <w:spacing w:val="-14"/>
        </w:rPr>
        <w:t xml:space="preserve"> </w:t>
      </w:r>
      <w:r>
        <w:rPr>
          <w:spacing w:val="-2"/>
        </w:rPr>
        <w:t>ACCURACY:</w:t>
      </w:r>
    </w:p>
    <w:p w14:paraId="512DE213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take reasonabl</w:t>
      </w:r>
      <w:r>
        <w:t>e steps to assure that</w:t>
      </w:r>
      <w:r>
        <w:rPr>
          <w:spacing w:val="1"/>
        </w:rPr>
        <w:t xml:space="preserve"> </w:t>
      </w:r>
      <w:r>
        <w:t>advertisements and publications, whether in directories, business cards,</w:t>
      </w:r>
      <w:r>
        <w:rPr>
          <w:spacing w:val="1"/>
        </w:rPr>
        <w:t xml:space="preserve"> </w:t>
      </w:r>
      <w:r>
        <w:t>newspapers,</w:t>
      </w:r>
      <w:r>
        <w:rPr>
          <w:spacing w:val="-3"/>
        </w:rPr>
        <w:t xml:space="preserve"> </w:t>
      </w:r>
      <w:r>
        <w:t>radio,</w:t>
      </w:r>
      <w:r>
        <w:rPr>
          <w:spacing w:val="-2"/>
        </w:rPr>
        <w:t xml:space="preserve"> </w:t>
      </w:r>
      <w:r>
        <w:t>television,</w:t>
      </w:r>
      <w:r>
        <w:rPr>
          <w:spacing w:val="-2"/>
        </w:rPr>
        <w:t xml:space="preserve"> </w:t>
      </w:r>
      <w:r>
        <w:t>websites,</w:t>
      </w:r>
      <w:r>
        <w:rPr>
          <w:spacing w:val="-2"/>
        </w:rPr>
        <w:t xml:space="preserve"> </w:t>
      </w:r>
      <w:r>
        <w:t>email,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media,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-67"/>
        </w:rPr>
        <w:t xml:space="preserve"> </w:t>
      </w:r>
      <w:r>
        <w:t>media,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formulated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convey</w:t>
      </w:r>
      <w:r>
        <w:rPr>
          <w:spacing w:val="-1"/>
        </w:rPr>
        <w:t xml:space="preserve"> </w:t>
      </w:r>
      <w:r>
        <w:t>accurate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public.</w:t>
      </w:r>
    </w:p>
    <w:p w14:paraId="6846C878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7"/>
        <w:ind w:left="1040" w:hanging="560"/>
      </w:pPr>
      <w:r>
        <w:t>FICTITIOUS/OTHER</w:t>
      </w:r>
      <w:r>
        <w:rPr>
          <w:spacing w:val="-2"/>
        </w:rPr>
        <w:t xml:space="preserve"> </w:t>
      </w:r>
      <w:r>
        <w:t>NAMES:</w:t>
      </w:r>
    </w:p>
    <w:p w14:paraId="7E858E10" w14:textId="77777777" w:rsidR="00B812B3" w:rsidRDefault="001A3A33">
      <w:pPr>
        <w:pStyle w:val="BodyText"/>
        <w:spacing w:before="244" w:line="273" w:lineRule="auto"/>
        <w:ind w:right="711"/>
      </w:pPr>
      <w:r>
        <w:t>Marriage and family therapists do not use a name that could mislead the</w:t>
      </w:r>
      <w:r>
        <w:rPr>
          <w:spacing w:val="1"/>
        </w:rPr>
        <w:t xml:space="preserve"> </w:t>
      </w:r>
      <w:r>
        <w:t>public concerning the identity, responsibility, source, and status of those</w:t>
      </w:r>
      <w:r>
        <w:rPr>
          <w:spacing w:val="1"/>
        </w:rPr>
        <w:t xml:space="preserve"> </w:t>
      </w:r>
      <w:r>
        <w:t>practicing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name,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partners</w:t>
      </w:r>
      <w:r>
        <w:rPr>
          <w:spacing w:val="-6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associates of a</w:t>
      </w:r>
      <w:r>
        <w:rPr>
          <w:spacing w:val="-1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if they are</w:t>
      </w:r>
      <w:r>
        <w:rPr>
          <w:spacing w:val="-1"/>
        </w:rPr>
        <w:t xml:space="preserve"> </w:t>
      </w:r>
      <w:r>
        <w:t>not.</w:t>
      </w:r>
    </w:p>
    <w:p w14:paraId="64A80049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7"/>
        <w:ind w:left="1040" w:hanging="560"/>
      </w:pPr>
      <w:r>
        <w:rPr>
          <w:spacing w:val="-1"/>
        </w:rPr>
        <w:t>FALSE,</w:t>
      </w:r>
      <w:r>
        <w:rPr>
          <w:spacing w:val="1"/>
        </w:rPr>
        <w:t xml:space="preserve"> </w:t>
      </w:r>
      <w:r>
        <w:rPr>
          <w:spacing w:val="-1"/>
        </w:rPr>
        <w:t>MISLEADING,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DECEPTIVE</w:t>
      </w:r>
      <w:r>
        <w:rPr>
          <w:spacing w:val="-15"/>
        </w:rPr>
        <w:t xml:space="preserve"> </w:t>
      </w:r>
      <w:r>
        <w:rPr>
          <w:spacing w:val="-1"/>
        </w:rPr>
        <w:t>ADVERTISING:</w:t>
      </w:r>
    </w:p>
    <w:p w14:paraId="1C1FCFC2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do not use any means of professional</w:t>
      </w:r>
      <w:r>
        <w:rPr>
          <w:spacing w:val="1"/>
        </w:rPr>
        <w:t xml:space="preserve"> </w:t>
      </w:r>
      <w:r>
        <w:t>identification, including but not limited to: a business card, office sign,</w:t>
      </w:r>
      <w:r>
        <w:rPr>
          <w:spacing w:val="1"/>
        </w:rPr>
        <w:t xml:space="preserve"> </w:t>
      </w:r>
      <w:r>
        <w:t>letterhead,</w:t>
      </w:r>
      <w:r>
        <w:rPr>
          <w:spacing w:val="-3"/>
        </w:rPr>
        <w:t xml:space="preserve"> </w:t>
      </w:r>
      <w:r>
        <w:t>telephone,</w:t>
      </w:r>
      <w:r>
        <w:rPr>
          <w:spacing w:val="-3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address,</w:t>
      </w:r>
      <w:r>
        <w:rPr>
          <w:spacing w:val="-2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directory</w:t>
      </w:r>
      <w:r>
        <w:rPr>
          <w:spacing w:val="-3"/>
        </w:rPr>
        <w:t xml:space="preserve"> </w:t>
      </w:r>
      <w:r>
        <w:t>listing,</w:t>
      </w:r>
      <w:r>
        <w:rPr>
          <w:spacing w:val="-3"/>
        </w:rPr>
        <w:t xml:space="preserve"> </w:t>
      </w:r>
      <w:r>
        <w:t>Internet,</w:t>
      </w:r>
      <w:r>
        <w:rPr>
          <w:spacing w:val="-67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any other</w:t>
      </w:r>
      <w:r>
        <w:rPr>
          <w:spacing w:val="-1"/>
        </w:rPr>
        <w:t xml:space="preserve"> </w:t>
      </w:r>
      <w:r>
        <w:t>media, if it</w:t>
      </w:r>
      <w:r>
        <w:rPr>
          <w:spacing w:val="-1"/>
        </w:rPr>
        <w:t xml:space="preserve"> </w:t>
      </w:r>
      <w:r>
        <w:t>includes a</w:t>
      </w:r>
      <w:r>
        <w:rPr>
          <w:spacing w:val="-2"/>
        </w:rPr>
        <w:t xml:space="preserve"> </w:t>
      </w:r>
      <w:r>
        <w:t>statement</w:t>
      </w:r>
    </w:p>
    <w:p w14:paraId="0B71F3C9" w14:textId="77777777" w:rsidR="00B812B3" w:rsidRDefault="001A3A33">
      <w:pPr>
        <w:pStyle w:val="BodyText"/>
        <w:spacing w:before="197" w:line="273" w:lineRule="auto"/>
        <w:ind w:right="700"/>
      </w:pPr>
      <w:r>
        <w:t>or claim that is false, fraudulent, misleading, or deceptive. A statement is</w:t>
      </w:r>
      <w:r>
        <w:rPr>
          <w:spacing w:val="1"/>
        </w:rPr>
        <w:t xml:space="preserve"> </w:t>
      </w:r>
      <w:r>
        <w:t>false, fraudulent, misleading, or deceptive if it contains a material</w:t>
      </w:r>
      <w:r>
        <w:rPr>
          <w:spacing w:val="1"/>
        </w:rPr>
        <w:t xml:space="preserve"> </w:t>
      </w:r>
      <w:r>
        <w:t>misrepresentation of fact, omits any material fact necessary to make the</w:t>
      </w:r>
      <w:r>
        <w:rPr>
          <w:spacing w:val="1"/>
        </w:rPr>
        <w:t xml:space="preserve"> </w:t>
      </w:r>
      <w:r>
        <w:t>statement,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circumstances,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misleading,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 create</w:t>
      </w:r>
      <w:r>
        <w:rPr>
          <w:spacing w:val="-1"/>
        </w:rPr>
        <w:t xml:space="preserve"> </w:t>
      </w:r>
      <w:r>
        <w:t>an unjustified expectation.</w:t>
      </w:r>
    </w:p>
    <w:p w14:paraId="2DA2233D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5"/>
        <w:ind w:left="1040" w:hanging="560"/>
      </w:pPr>
      <w:r>
        <w:t>CORRECTIONS:</w:t>
      </w:r>
    </w:p>
    <w:p w14:paraId="402E9DFF" w14:textId="77777777" w:rsidR="00B812B3" w:rsidRDefault="001A3A33">
      <w:pPr>
        <w:pStyle w:val="BodyText"/>
        <w:spacing w:before="245" w:line="273" w:lineRule="auto"/>
        <w:ind w:right="747"/>
        <w:jc w:val="both"/>
      </w:pPr>
      <w:r>
        <w:t>Marriage and family therapists correct, wherever possible, false, misleading,</w:t>
      </w:r>
      <w:r>
        <w:rPr>
          <w:spacing w:val="-67"/>
        </w:rPr>
        <w:t xml:space="preserve"> </w:t>
      </w:r>
      <w:r>
        <w:t>or inaccurate information and representations made by others concerning the</w:t>
      </w:r>
      <w:r>
        <w:rPr>
          <w:spacing w:val="-68"/>
        </w:rPr>
        <w:t xml:space="preserve"> </w:t>
      </w:r>
      <w:r>
        <w:t>therapist’s</w:t>
      </w:r>
      <w:r>
        <w:rPr>
          <w:spacing w:val="-1"/>
        </w:rPr>
        <w:t xml:space="preserve"> </w:t>
      </w:r>
      <w:r>
        <w:t>qualifications,</w:t>
      </w:r>
      <w:r>
        <w:rPr>
          <w:spacing w:val="-1"/>
        </w:rPr>
        <w:t xml:space="preserve"> </w:t>
      </w:r>
      <w:r>
        <w:t>services, or</w:t>
      </w:r>
      <w:r>
        <w:rPr>
          <w:spacing w:val="-1"/>
        </w:rPr>
        <w:t xml:space="preserve"> </w:t>
      </w:r>
      <w:r>
        <w:t>products.</w:t>
      </w:r>
    </w:p>
    <w:p w14:paraId="57701A60" w14:textId="77777777" w:rsidR="00B812B3" w:rsidRDefault="00B812B3">
      <w:pPr>
        <w:spacing w:line="273" w:lineRule="auto"/>
        <w:jc w:val="both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2B0AD72" w14:textId="77777777" w:rsidR="00B812B3" w:rsidRDefault="00B812B3">
      <w:pPr>
        <w:pStyle w:val="BodyText"/>
        <w:spacing w:before="6"/>
        <w:ind w:left="0"/>
      </w:pPr>
    </w:p>
    <w:p w14:paraId="4EFA965A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88"/>
        <w:ind w:left="1040" w:hanging="560"/>
      </w:pPr>
      <w:r>
        <w:rPr>
          <w:spacing w:val="-2"/>
        </w:rPr>
        <w:t>SOLICITATION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TESTIMONIALS:</w:t>
      </w:r>
    </w:p>
    <w:p w14:paraId="7E66CD6A" w14:textId="77777777" w:rsidR="00B812B3" w:rsidRDefault="001A3A33">
      <w:pPr>
        <w:pStyle w:val="BodyText"/>
        <w:spacing w:before="244" w:line="273" w:lineRule="auto"/>
        <w:ind w:right="766"/>
      </w:pPr>
      <w:r>
        <w:t>Marria</w:t>
      </w:r>
      <w:r>
        <w:t>ge and family therapists do not solicit testimonials from those clients/</w:t>
      </w:r>
      <w:r>
        <w:rPr>
          <w:spacing w:val="-68"/>
        </w:rPr>
        <w:t xml:space="preserve"> </w:t>
      </w:r>
      <w:r>
        <w:t>patients who, due to their particular circumstances, are vulnerable to undue</w:t>
      </w:r>
      <w:r>
        <w:rPr>
          <w:spacing w:val="1"/>
        </w:rPr>
        <w:t xml:space="preserve"> </w:t>
      </w:r>
      <w:r>
        <w:t>influence.</w:t>
      </w:r>
    </w:p>
    <w:p w14:paraId="48E360BB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8"/>
        <w:ind w:left="1040" w:hanging="560"/>
      </w:pPr>
      <w:r>
        <w:t>EMPLOYEE—ACCURACY:</w:t>
      </w:r>
    </w:p>
    <w:p w14:paraId="5602BE46" w14:textId="77777777" w:rsidR="00B812B3" w:rsidRDefault="001A3A33">
      <w:pPr>
        <w:pStyle w:val="BodyText"/>
        <w:spacing w:before="244" w:line="273" w:lineRule="auto"/>
        <w:ind w:right="1198"/>
      </w:pP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therapists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qualifications</w:t>
      </w:r>
      <w:r>
        <w:rPr>
          <w:spacing w:val="-2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persons in their employ are represented in a manner that is not false,</w:t>
      </w:r>
      <w:r>
        <w:rPr>
          <w:spacing w:val="1"/>
        </w:rPr>
        <w:t xml:space="preserve"> </w:t>
      </w:r>
      <w:r>
        <w:t>misleading,</w:t>
      </w:r>
      <w:r>
        <w:rPr>
          <w:spacing w:val="-1"/>
        </w:rPr>
        <w:t xml:space="preserve"> </w:t>
      </w:r>
      <w:r>
        <w:t>or deceptive.</w:t>
      </w:r>
    </w:p>
    <w:p w14:paraId="424A6330" w14:textId="77777777" w:rsidR="00B812B3" w:rsidRDefault="001A3A33">
      <w:pPr>
        <w:pStyle w:val="Heading2"/>
        <w:numPr>
          <w:ilvl w:val="1"/>
          <w:numId w:val="33"/>
        </w:numPr>
        <w:tabs>
          <w:tab w:val="left" w:pos="1040"/>
        </w:tabs>
        <w:spacing w:before="198"/>
        <w:ind w:left="1040" w:hanging="560"/>
      </w:pPr>
      <w:r>
        <w:t>SPECIALIZATIONS:</w:t>
      </w:r>
    </w:p>
    <w:p w14:paraId="3ACC0786" w14:textId="77777777" w:rsidR="00B812B3" w:rsidRDefault="001A3A33">
      <w:pPr>
        <w:pStyle w:val="BodyText"/>
        <w:spacing w:before="244" w:line="273" w:lineRule="auto"/>
        <w:ind w:right="749"/>
      </w:pPr>
      <w:r>
        <w:t>Marriage and family therapists may represent themselves as either</w:t>
      </w:r>
      <w:r>
        <w:rPr>
          <w:spacing w:val="1"/>
        </w:rPr>
        <w:t xml:space="preserve"> </w:t>
      </w:r>
      <w:r>
        <w:t>specializing in or having expertise within a limited area of marriage and</w:t>
      </w:r>
      <w:r>
        <w:rPr>
          <w:spacing w:val="1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t>therapy,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training,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experience</w:t>
      </w:r>
      <w:r>
        <w:rPr>
          <w:spacing w:val="-67"/>
        </w:rPr>
        <w:t xml:space="preserve"> </w:t>
      </w:r>
      <w:r>
        <w:t>that meets recognized professional standards to practice in that specialty</w:t>
      </w:r>
      <w:r>
        <w:rPr>
          <w:spacing w:val="1"/>
        </w:rPr>
        <w:t xml:space="preserve"> </w:t>
      </w:r>
      <w:r>
        <w:t>area.</w:t>
      </w:r>
    </w:p>
    <w:p w14:paraId="4049666A" w14:textId="77777777" w:rsidR="00B812B3" w:rsidRDefault="001A3A33">
      <w:pPr>
        <w:pStyle w:val="Heading2"/>
        <w:numPr>
          <w:ilvl w:val="1"/>
          <w:numId w:val="33"/>
        </w:numPr>
        <w:tabs>
          <w:tab w:val="left" w:pos="1025"/>
        </w:tabs>
        <w:spacing w:before="196"/>
        <w:ind w:left="1024" w:hanging="545"/>
      </w:pPr>
      <w:r>
        <w:t>ADVERTISING</w:t>
      </w:r>
      <w:r>
        <w:rPr>
          <w:spacing w:val="-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CAMFT</w:t>
      </w:r>
      <w:r>
        <w:rPr>
          <w:spacing w:val="-10"/>
        </w:rPr>
        <w:t xml:space="preserve"> </w:t>
      </w:r>
      <w:r>
        <w:t>ME</w:t>
      </w:r>
      <w:r>
        <w:t>MBERSHIP:</w:t>
      </w:r>
    </w:p>
    <w:p w14:paraId="5AEAB5F7" w14:textId="77777777" w:rsidR="00B812B3" w:rsidRDefault="001A3A33">
      <w:pPr>
        <w:pStyle w:val="BodyText"/>
        <w:spacing w:before="244" w:line="273" w:lineRule="auto"/>
        <w:ind w:right="708"/>
      </w:pPr>
      <w:r>
        <w:t>CAMFT members may identify their membership in CAMFT in public</w:t>
      </w:r>
      <w:r>
        <w:rPr>
          <w:spacing w:val="1"/>
        </w:rPr>
        <w:t xml:space="preserve"> </w:t>
      </w:r>
      <w:r>
        <w:t>information or advertising materials, but they must clearly and accurately</w:t>
      </w:r>
      <w:r>
        <w:rPr>
          <w:spacing w:val="1"/>
        </w:rPr>
        <w:t xml:space="preserve"> </w:t>
      </w:r>
      <w:r>
        <w:t>represent their membership status. Marriage and family therapists may use</w:t>
      </w:r>
      <w:r>
        <w:rPr>
          <w:spacing w:val="1"/>
        </w:rPr>
        <w:t xml:space="preserve"> </w:t>
      </w:r>
      <w:r>
        <w:t>the CAMFT logo only after receivin</w:t>
      </w:r>
      <w:r>
        <w:t>g written permission from the</w:t>
      </w:r>
      <w:r>
        <w:rPr>
          <w:spacing w:val="1"/>
        </w:rPr>
        <w:t xml:space="preserve"> </w:t>
      </w:r>
      <w:r>
        <w:t>Association. Violations of these standards may be brought to the attention of</w:t>
      </w:r>
      <w:r>
        <w:rPr>
          <w:spacing w:val="-67"/>
        </w:rPr>
        <w:t xml:space="preserve"> </w:t>
      </w:r>
      <w:r>
        <w:t>the CAMFT Ethics Committee, in writing, mailed to CAMFT’s</w:t>
      </w:r>
      <w:r>
        <w:rPr>
          <w:spacing w:val="1"/>
        </w:rPr>
        <w:t xml:space="preserve"> </w:t>
      </w:r>
      <w:r>
        <w:rPr>
          <w:spacing w:val="-1"/>
        </w:rPr>
        <w:t>administrative</w:t>
      </w:r>
      <w:r>
        <w:rPr>
          <w:spacing w:val="-3"/>
        </w:rPr>
        <w:t xml:space="preserve"> </w:t>
      </w:r>
      <w:r>
        <w:rPr>
          <w:spacing w:val="-1"/>
        </w:rPr>
        <w:t>office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7901</w:t>
      </w:r>
      <w:r>
        <w:rPr>
          <w:spacing w:val="-2"/>
        </w:rPr>
        <w:t xml:space="preserve"> </w:t>
      </w:r>
      <w:r>
        <w:t>Raytheon</w:t>
      </w:r>
      <w:r>
        <w:rPr>
          <w:spacing w:val="-2"/>
        </w:rPr>
        <w:t xml:space="preserve"> </w:t>
      </w:r>
      <w:r>
        <w:t>Road,</w:t>
      </w:r>
      <w:r>
        <w:rPr>
          <w:spacing w:val="-2"/>
        </w:rPr>
        <w:t xml:space="preserve"> </w:t>
      </w:r>
      <w:r>
        <w:t>San</w:t>
      </w:r>
      <w:r>
        <w:rPr>
          <w:spacing w:val="-2"/>
        </w:rPr>
        <w:t xml:space="preserve"> </w:t>
      </w:r>
      <w:r>
        <w:t>Diego,</w:t>
      </w:r>
      <w:r>
        <w:rPr>
          <w:spacing w:val="-2"/>
        </w:rPr>
        <w:t xml:space="preserve"> </w:t>
      </w:r>
      <w:r>
        <w:t>CA</w:t>
      </w:r>
      <w:r>
        <w:rPr>
          <w:spacing w:val="-17"/>
        </w:rPr>
        <w:t xml:space="preserve"> </w:t>
      </w:r>
      <w:r>
        <w:t>92111-1606,</w:t>
      </w:r>
      <w:r>
        <w:rPr>
          <w:spacing w:val="-2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at such other ad</w:t>
      </w:r>
      <w:r>
        <w:t>dress as may be necessary because of a change in location of</w:t>
      </w:r>
      <w:r>
        <w:rPr>
          <w:spacing w:val="-6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administrative</w:t>
      </w:r>
      <w:r>
        <w:rPr>
          <w:spacing w:val="-1"/>
        </w:rPr>
        <w:t xml:space="preserve"> </w:t>
      </w:r>
      <w:r>
        <w:t>office.</w:t>
      </w:r>
    </w:p>
    <w:p w14:paraId="7953AD2D" w14:textId="77777777" w:rsidR="00B812B3" w:rsidRDefault="001A3A33">
      <w:pPr>
        <w:pStyle w:val="Heading3"/>
        <w:spacing w:before="192" w:line="422" w:lineRule="auto"/>
        <w:ind w:right="8199"/>
      </w:pPr>
      <w:r>
        <w:t>Endnotes</w:t>
      </w:r>
      <w:r>
        <w:rPr>
          <w:spacing w:val="-68"/>
        </w:rPr>
        <w:t xml:space="preserve"> </w:t>
      </w:r>
      <w:r>
        <w:t>1</w:t>
      </w:r>
    </w:p>
    <w:p w14:paraId="1A279F7F" w14:textId="77777777" w:rsidR="00B812B3" w:rsidRDefault="001A3A33">
      <w:pPr>
        <w:pStyle w:val="BodyText"/>
        <w:spacing w:line="273" w:lineRule="auto"/>
        <w:ind w:right="1198" w:firstLine="70"/>
      </w:pP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“psychotherapy,”</w:t>
      </w:r>
      <w:r>
        <w:rPr>
          <w:spacing w:val="-6"/>
        </w:rPr>
        <w:t xml:space="preserve"> </w:t>
      </w:r>
      <w:r>
        <w:t>“therapy”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“counseling”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used</w:t>
      </w:r>
      <w:r>
        <w:rPr>
          <w:spacing w:val="-67"/>
        </w:rPr>
        <w:t xml:space="preserve"> </w:t>
      </w:r>
      <w:r>
        <w:t>interchangeably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 Ethics.</w:t>
      </w:r>
    </w:p>
    <w:p w14:paraId="7D1E8042" w14:textId="77777777" w:rsidR="00B812B3" w:rsidRDefault="001A3A33">
      <w:pPr>
        <w:pStyle w:val="Heading3"/>
        <w:spacing w:before="198"/>
      </w:pPr>
      <w:r>
        <w:t>2</w:t>
      </w:r>
    </w:p>
    <w:p w14:paraId="162B5BDD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86FF8BE" w14:textId="77777777" w:rsidR="00B812B3" w:rsidRDefault="00B812B3">
      <w:pPr>
        <w:pStyle w:val="BodyText"/>
        <w:spacing w:before="6"/>
        <w:ind w:left="0"/>
        <w:rPr>
          <w:b/>
        </w:rPr>
      </w:pPr>
    </w:p>
    <w:p w14:paraId="1AA64121" w14:textId="77777777" w:rsidR="00B812B3" w:rsidRDefault="001A3A33">
      <w:pPr>
        <w:pStyle w:val="BodyText"/>
        <w:spacing w:before="88" w:line="273" w:lineRule="auto"/>
        <w:ind w:right="836"/>
      </w:pPr>
      <w:r>
        <w:t>The term “marriage and family therapist,” as used herein, is synonymous</w:t>
      </w:r>
      <w:r>
        <w:rPr>
          <w:spacing w:val="1"/>
        </w:rPr>
        <w:t xml:space="preserve"> </w:t>
      </w:r>
      <w:r>
        <w:t>with the term “licensed marriage, family and child counselor,” and is</w:t>
      </w:r>
      <w:r>
        <w:rPr>
          <w:spacing w:val="1"/>
        </w:rPr>
        <w:t xml:space="preserve"> </w:t>
      </w:r>
      <w:r>
        <w:t>intended to cover registered associate marriage and family therapists and</w:t>
      </w:r>
      <w:r>
        <w:rPr>
          <w:spacing w:val="1"/>
        </w:rPr>
        <w:t xml:space="preserve"> </w:t>
      </w:r>
      <w:r>
        <w:t>trainees</w:t>
      </w:r>
      <w:r>
        <w:rPr>
          <w:spacing w:val="-3"/>
        </w:rPr>
        <w:t xml:space="preserve"> </w:t>
      </w:r>
      <w:r>
        <w:t>performing</w:t>
      </w:r>
      <w:r>
        <w:rPr>
          <w:spacing w:val="-2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therapy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supervision</w:t>
      </w:r>
      <w:r>
        <w:rPr>
          <w:spacing w:val="-67"/>
        </w:rPr>
        <w:t xml:space="preserve"> </w:t>
      </w:r>
      <w:r>
        <w:t>and is meant to apply to all other mental health providers in all membership</w:t>
      </w:r>
      <w:r>
        <w:rPr>
          <w:spacing w:val="-67"/>
        </w:rPr>
        <w:t xml:space="preserve"> </w:t>
      </w:r>
      <w:r>
        <w:t>categories</w:t>
      </w:r>
      <w:r>
        <w:rPr>
          <w:spacing w:val="-1"/>
        </w:rPr>
        <w:t xml:space="preserve"> </w:t>
      </w:r>
      <w:r>
        <w:t>of the</w:t>
      </w:r>
      <w:r>
        <w:rPr>
          <w:spacing w:val="-16"/>
        </w:rPr>
        <w:t xml:space="preserve"> </w:t>
      </w:r>
      <w:r>
        <w:t>Association</w:t>
      </w:r>
    </w:p>
    <w:p w14:paraId="771D59FD" w14:textId="77777777" w:rsidR="00B812B3" w:rsidRDefault="001A3A33">
      <w:pPr>
        <w:pStyle w:val="Heading3"/>
        <w:spacing w:before="195"/>
      </w:pPr>
      <w:r>
        <w:t>3</w:t>
      </w:r>
    </w:p>
    <w:p w14:paraId="3C12384B" w14:textId="77777777" w:rsidR="00B812B3" w:rsidRDefault="001A3A33">
      <w:pPr>
        <w:pStyle w:val="BodyText"/>
        <w:spacing w:before="244" w:line="273" w:lineRule="auto"/>
        <w:ind w:right="704" w:firstLine="70"/>
      </w:pPr>
      <w:r>
        <w:t>The term “client/patient,” as used herein, is synonymous with such words as</w:t>
      </w:r>
      <w:r>
        <w:rPr>
          <w:spacing w:val="-68"/>
        </w:rPr>
        <w:t xml:space="preserve"> </w:t>
      </w:r>
      <w:r>
        <w:t>“consumer,”</w:t>
      </w:r>
      <w:r>
        <w:rPr>
          <w:spacing w:val="-2"/>
        </w:rPr>
        <w:t xml:space="preserve"> </w:t>
      </w:r>
      <w:r>
        <w:t>and “counselee.”</w:t>
      </w:r>
    </w:p>
    <w:p w14:paraId="220678FA" w14:textId="77777777" w:rsidR="00B812B3" w:rsidRDefault="001A3A33">
      <w:pPr>
        <w:pStyle w:val="Heading3"/>
        <w:spacing w:before="199"/>
      </w:pPr>
      <w:r>
        <w:t>4</w:t>
      </w:r>
    </w:p>
    <w:p w14:paraId="6D5BDF97" w14:textId="77777777" w:rsidR="00B812B3" w:rsidRDefault="001A3A33">
      <w:pPr>
        <w:pStyle w:val="BodyText"/>
        <w:spacing w:before="244" w:line="273" w:lineRule="auto"/>
        <w:ind w:right="1198"/>
      </w:pPr>
      <w:r>
        <w:t>The</w:t>
      </w:r>
      <w:r>
        <w:rPr>
          <w:spacing w:val="-4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“supervisee,”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herein,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registrants,</w:t>
      </w:r>
      <w:r>
        <w:rPr>
          <w:spacing w:val="-2"/>
        </w:rPr>
        <w:t xml:space="preserve"> </w:t>
      </w:r>
      <w:r>
        <w:t>trainees,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applicants</w:t>
      </w:r>
      <w:r>
        <w:rPr>
          <w:spacing w:val="-1"/>
        </w:rPr>
        <w:t xml:space="preserve"> </w:t>
      </w:r>
      <w:r>
        <w:t>for the</w:t>
      </w:r>
      <w:r>
        <w:rPr>
          <w:spacing w:val="-1"/>
        </w:rPr>
        <w:t xml:space="preserve"> </w:t>
      </w:r>
      <w:r>
        <w:t>license.</w:t>
      </w:r>
    </w:p>
    <w:p w14:paraId="789D9CB6" w14:textId="77777777" w:rsidR="00B812B3" w:rsidRDefault="001A3A33">
      <w:pPr>
        <w:pStyle w:val="BodyText"/>
        <w:spacing w:before="198" w:line="273" w:lineRule="auto"/>
        <w:ind w:right="786"/>
      </w:pPr>
      <w:r>
        <w:t>All</w:t>
      </w:r>
      <w:r>
        <w:rPr>
          <w:spacing w:val="-4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dates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ethical</w:t>
      </w:r>
      <w:r>
        <w:rPr>
          <w:spacing w:val="-3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revisions:</w:t>
      </w:r>
      <w:r>
        <w:rPr>
          <w:spacing w:val="-3"/>
        </w:rPr>
        <w:t xml:space="preserve"> </w:t>
      </w:r>
      <w:r>
        <w:t>12/19,</w:t>
      </w:r>
      <w:r>
        <w:rPr>
          <w:spacing w:val="-4"/>
        </w:rPr>
        <w:t xml:space="preserve"> </w:t>
      </w:r>
      <w:r>
        <w:t>6/11,</w:t>
      </w:r>
      <w:r>
        <w:rPr>
          <w:spacing w:val="-3"/>
        </w:rPr>
        <w:t xml:space="preserve"> </w:t>
      </w:r>
      <w:r>
        <w:t>1/11,</w:t>
      </w:r>
      <w:r>
        <w:rPr>
          <w:spacing w:val="-3"/>
        </w:rPr>
        <w:t xml:space="preserve"> </w:t>
      </w:r>
      <w:r>
        <w:t>9/09,</w:t>
      </w:r>
      <w:r>
        <w:rPr>
          <w:spacing w:val="-4"/>
        </w:rPr>
        <w:t xml:space="preserve"> </w:t>
      </w:r>
      <w:r>
        <w:t>7/08,</w:t>
      </w:r>
      <w:r>
        <w:rPr>
          <w:spacing w:val="-67"/>
        </w:rPr>
        <w:t xml:space="preserve"> </w:t>
      </w:r>
      <w:r>
        <w:t>5/02,</w:t>
      </w:r>
      <w:r>
        <w:rPr>
          <w:spacing w:val="-1"/>
        </w:rPr>
        <w:t xml:space="preserve"> </w:t>
      </w:r>
      <w:r>
        <w:t>4/97, 4/92, 10/87, 9/78, and 3/66.</w:t>
      </w:r>
    </w:p>
    <w:p w14:paraId="5191F1DF" w14:textId="77777777" w:rsidR="00B812B3" w:rsidRDefault="001A3A33">
      <w:pPr>
        <w:pStyle w:val="BodyText"/>
        <w:spacing w:before="199"/>
      </w:pPr>
      <w:r>
        <w:rPr>
          <w:spacing w:val="-3"/>
        </w:rPr>
        <w:t>CAMFT</w:t>
      </w:r>
      <w:r>
        <w:rPr>
          <w:spacing w:val="-6"/>
        </w:rPr>
        <w:t xml:space="preserve"> </w:t>
      </w:r>
      <w:r>
        <w:rPr>
          <w:spacing w:val="-3"/>
        </w:rPr>
        <w:t>Code</w:t>
      </w:r>
      <w:r>
        <w:rPr>
          <w:spacing w:val="-1"/>
        </w:rPr>
        <w:t xml:space="preserve"> </w:t>
      </w:r>
      <w:r>
        <w:rPr>
          <w:spacing w:val="-3"/>
        </w:rPr>
        <w:t>of</w:t>
      </w:r>
      <w:r>
        <w:t xml:space="preserve"> </w:t>
      </w:r>
      <w:r>
        <w:rPr>
          <w:spacing w:val="-3"/>
        </w:rPr>
        <w:t>Ethics</w:t>
      </w:r>
      <w:r>
        <w:t xml:space="preserve"> </w:t>
      </w:r>
      <w:r>
        <w:rPr>
          <w:spacing w:val="-2"/>
        </w:rPr>
        <w:t>PART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 xml:space="preserve"> </w:t>
      </w:r>
      <w:r>
        <w:rPr>
          <w:spacing w:val="-2"/>
        </w:rPr>
        <w:t>(THE</w:t>
      </w:r>
      <w:r>
        <w:rPr>
          <w:spacing w:val="-1"/>
        </w:rPr>
        <w:t xml:space="preserve"> </w:t>
      </w:r>
      <w:r>
        <w:rPr>
          <w:spacing w:val="-2"/>
        </w:rPr>
        <w:t>STANDARDS)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PART</w:t>
      </w:r>
      <w:r>
        <w:rPr>
          <w:spacing w:val="-6"/>
        </w:rPr>
        <w:t xml:space="preserve"> </w:t>
      </w:r>
      <w:r>
        <w:rPr>
          <w:spacing w:val="-2"/>
        </w:rPr>
        <w:t>II</w:t>
      </w:r>
      <w:r>
        <w:t xml:space="preserve"> </w:t>
      </w:r>
      <w:r>
        <w:rPr>
          <w:spacing w:val="-2"/>
        </w:rPr>
        <w:t>(THE</w:t>
      </w:r>
    </w:p>
    <w:p w14:paraId="66F8C64F" w14:textId="77777777" w:rsidR="00B812B3" w:rsidRDefault="001A3A33">
      <w:pPr>
        <w:pStyle w:val="BodyText"/>
        <w:spacing w:before="44" w:line="273" w:lineRule="auto"/>
        <w:ind w:right="943"/>
      </w:pPr>
      <w:r>
        <w:t>PROCEDURES)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publication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California</w:t>
      </w:r>
      <w:r>
        <w:rPr>
          <w:spacing w:val="-17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Marriage</w:t>
      </w:r>
      <w:r>
        <w:rPr>
          <w:spacing w:val="-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Therapists, headquartered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San Diego,</w:t>
      </w:r>
      <w:r>
        <w:rPr>
          <w:spacing w:val="-1"/>
        </w:rPr>
        <w:t xml:space="preserve"> </w:t>
      </w:r>
      <w:r>
        <w:t>California.</w:t>
      </w:r>
    </w:p>
    <w:p w14:paraId="70DCBDC8" w14:textId="77777777" w:rsidR="00B812B3" w:rsidRDefault="001A3A33">
      <w:pPr>
        <w:pStyle w:val="Heading1"/>
        <w:spacing w:before="203"/>
      </w:pPr>
      <w:r>
        <w:t>5B.</w:t>
      </w:r>
      <w:r>
        <w:rPr>
          <w:spacing w:val="-21"/>
        </w:rPr>
        <w:t xml:space="preserve"> </w:t>
      </w:r>
      <w:r>
        <w:t>ACA</w:t>
      </w:r>
      <w:r>
        <w:rPr>
          <w:spacing w:val="-20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 Ethics</w:t>
      </w:r>
    </w:p>
    <w:p w14:paraId="5F698FE0" w14:textId="77777777" w:rsidR="00B812B3" w:rsidRDefault="001A3A33">
      <w:pPr>
        <w:pStyle w:val="Heading3"/>
        <w:spacing w:before="262"/>
      </w:pPr>
      <w:r>
        <w:t>Preamble</w:t>
      </w:r>
    </w:p>
    <w:p w14:paraId="6FC165B4" w14:textId="77777777" w:rsidR="00B812B3" w:rsidRDefault="001A3A33">
      <w:pPr>
        <w:pStyle w:val="BodyText"/>
        <w:spacing w:before="244" w:line="273" w:lineRule="auto"/>
        <w:ind w:right="943"/>
      </w:pPr>
      <w:r>
        <w:rPr>
          <w:spacing w:val="-1"/>
        </w:rPr>
        <w:t xml:space="preserve">The American Counseling </w:t>
      </w:r>
      <w:r>
        <w:t>Association (ACA) is an educational, scientific,</w:t>
      </w:r>
      <w:r>
        <w:rPr>
          <w:spacing w:val="-6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organization</w:t>
      </w:r>
      <w:r>
        <w:rPr>
          <w:spacing w:val="-2"/>
        </w:rPr>
        <w:t xml:space="preserve"> </w:t>
      </w:r>
      <w:r>
        <w:t>whose</w:t>
      </w:r>
      <w:r>
        <w:rPr>
          <w:spacing w:val="-3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settings</w:t>
      </w:r>
      <w:r>
        <w:rPr>
          <w:spacing w:val="-67"/>
        </w:rPr>
        <w:t xml:space="preserve"> </w:t>
      </w:r>
      <w:r>
        <w:t>and serve in multiple capacities. Counseling is a professional relationship</w:t>
      </w:r>
      <w:r>
        <w:rPr>
          <w:spacing w:val="1"/>
        </w:rPr>
        <w:t xml:space="preserve"> </w:t>
      </w:r>
      <w:r>
        <w:t>that empowers diverse individuals, families, and groups t</w:t>
      </w:r>
      <w:r>
        <w:t>o accomplish</w:t>
      </w:r>
      <w:r>
        <w:rPr>
          <w:spacing w:val="1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health, wellness,</w:t>
      </w:r>
      <w:r>
        <w:rPr>
          <w:spacing w:val="-1"/>
        </w:rPr>
        <w:t xml:space="preserve"> </w:t>
      </w:r>
      <w:r>
        <w:t>education, and career</w:t>
      </w:r>
      <w:r>
        <w:rPr>
          <w:spacing w:val="-1"/>
        </w:rPr>
        <w:t xml:space="preserve"> </w:t>
      </w:r>
      <w:r>
        <w:t>goals.</w:t>
      </w:r>
    </w:p>
    <w:p w14:paraId="6967A8B8" w14:textId="77777777" w:rsidR="00B812B3" w:rsidRDefault="001A3A33">
      <w:pPr>
        <w:pStyle w:val="BodyText"/>
        <w:spacing w:before="196" w:line="273" w:lineRule="auto"/>
        <w:ind w:right="749"/>
      </w:pPr>
      <w:r>
        <w:t>Professional values are an important way of living out an ethical</w:t>
      </w:r>
      <w:r>
        <w:rPr>
          <w:spacing w:val="1"/>
        </w:rPr>
        <w:t xml:space="preserve"> </w:t>
      </w:r>
      <w:r>
        <w:t>commitment.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core</w:t>
      </w:r>
      <w:r>
        <w:rPr>
          <w:spacing w:val="-3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values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counseling</w:t>
      </w:r>
      <w:r>
        <w:rPr>
          <w:spacing w:val="-67"/>
        </w:rPr>
        <w:t xml:space="preserve"> </w:t>
      </w:r>
      <w:r>
        <w:t>profession:</w:t>
      </w:r>
    </w:p>
    <w:p w14:paraId="48C07E46" w14:textId="77777777" w:rsidR="00B812B3" w:rsidRDefault="001A3A33">
      <w:pPr>
        <w:pStyle w:val="ListParagraph"/>
        <w:numPr>
          <w:ilvl w:val="0"/>
          <w:numId w:val="31"/>
        </w:numPr>
        <w:tabs>
          <w:tab w:val="left" w:pos="760"/>
        </w:tabs>
        <w:spacing w:before="197"/>
        <w:rPr>
          <w:sz w:val="28"/>
        </w:rPr>
      </w:pPr>
      <w:r>
        <w:rPr>
          <w:sz w:val="28"/>
        </w:rPr>
        <w:t>enhancing</w:t>
      </w:r>
      <w:r>
        <w:rPr>
          <w:spacing w:val="-2"/>
          <w:sz w:val="28"/>
        </w:rPr>
        <w:t xml:space="preserve"> </w:t>
      </w:r>
      <w:r>
        <w:rPr>
          <w:sz w:val="28"/>
        </w:rPr>
        <w:t>human</w:t>
      </w:r>
      <w:r>
        <w:rPr>
          <w:spacing w:val="-1"/>
          <w:sz w:val="28"/>
        </w:rPr>
        <w:t xml:space="preserve"> </w:t>
      </w:r>
      <w:r>
        <w:rPr>
          <w:sz w:val="28"/>
        </w:rPr>
        <w:t>development</w:t>
      </w:r>
      <w:r>
        <w:rPr>
          <w:spacing w:val="-3"/>
          <w:sz w:val="28"/>
        </w:rPr>
        <w:t xml:space="preserve"> </w:t>
      </w:r>
      <w:r>
        <w:rPr>
          <w:sz w:val="28"/>
        </w:rPr>
        <w:t>throughout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life</w:t>
      </w:r>
      <w:r>
        <w:rPr>
          <w:spacing w:val="-3"/>
          <w:sz w:val="28"/>
        </w:rPr>
        <w:t xml:space="preserve"> </w:t>
      </w:r>
      <w:r>
        <w:rPr>
          <w:sz w:val="28"/>
        </w:rPr>
        <w:t>span;</w:t>
      </w:r>
    </w:p>
    <w:p w14:paraId="1BB91EB2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7DB4F48" w14:textId="77777777" w:rsidR="00B812B3" w:rsidRDefault="00B812B3">
      <w:pPr>
        <w:pStyle w:val="BodyText"/>
        <w:spacing w:before="6"/>
        <w:ind w:left="0"/>
      </w:pPr>
    </w:p>
    <w:p w14:paraId="237D54F9" w14:textId="77777777" w:rsidR="00B812B3" w:rsidRDefault="001A3A33">
      <w:pPr>
        <w:pStyle w:val="ListParagraph"/>
        <w:numPr>
          <w:ilvl w:val="0"/>
          <w:numId w:val="31"/>
        </w:numPr>
        <w:tabs>
          <w:tab w:val="left" w:pos="760"/>
        </w:tabs>
        <w:spacing w:before="88" w:line="273" w:lineRule="auto"/>
        <w:ind w:left="480" w:right="964" w:firstLine="0"/>
        <w:rPr>
          <w:sz w:val="28"/>
        </w:rPr>
      </w:pPr>
      <w:r>
        <w:rPr>
          <w:sz w:val="28"/>
        </w:rPr>
        <w:t>honoring</w:t>
      </w:r>
      <w:r>
        <w:rPr>
          <w:spacing w:val="-2"/>
          <w:sz w:val="28"/>
        </w:rPr>
        <w:t xml:space="preserve"> </w:t>
      </w:r>
      <w:r>
        <w:rPr>
          <w:sz w:val="28"/>
        </w:rPr>
        <w:t>diversity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embracing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multicultural</w:t>
      </w:r>
      <w:r>
        <w:rPr>
          <w:spacing w:val="-2"/>
          <w:sz w:val="28"/>
        </w:rPr>
        <w:t xml:space="preserve"> </w:t>
      </w:r>
      <w:r>
        <w:rPr>
          <w:sz w:val="28"/>
        </w:rPr>
        <w:t>approach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support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the worth, dignity, potential, and uniqueness of people within their social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cultural contexts;</w:t>
      </w:r>
    </w:p>
    <w:p w14:paraId="1A31A9CE" w14:textId="77777777" w:rsidR="00B812B3" w:rsidRDefault="001A3A33">
      <w:pPr>
        <w:pStyle w:val="ListParagraph"/>
        <w:numPr>
          <w:ilvl w:val="0"/>
          <w:numId w:val="31"/>
        </w:numPr>
        <w:tabs>
          <w:tab w:val="left" w:pos="760"/>
        </w:tabs>
        <w:spacing w:before="198"/>
        <w:rPr>
          <w:sz w:val="28"/>
        </w:rPr>
      </w:pPr>
      <w:r>
        <w:rPr>
          <w:sz w:val="28"/>
        </w:rPr>
        <w:t>promoting</w:t>
      </w:r>
      <w:r>
        <w:rPr>
          <w:spacing w:val="-2"/>
          <w:sz w:val="28"/>
        </w:rPr>
        <w:t xml:space="preserve"> </w:t>
      </w:r>
      <w:r>
        <w:rPr>
          <w:sz w:val="28"/>
        </w:rPr>
        <w:t>social</w:t>
      </w:r>
      <w:r>
        <w:rPr>
          <w:spacing w:val="-2"/>
          <w:sz w:val="28"/>
        </w:rPr>
        <w:t xml:space="preserve"> </w:t>
      </w:r>
      <w:r>
        <w:rPr>
          <w:sz w:val="28"/>
        </w:rPr>
        <w:t>justice;</w:t>
      </w:r>
    </w:p>
    <w:p w14:paraId="7E4BF30A" w14:textId="77777777" w:rsidR="00B812B3" w:rsidRDefault="001A3A33">
      <w:pPr>
        <w:pStyle w:val="ListParagraph"/>
        <w:numPr>
          <w:ilvl w:val="0"/>
          <w:numId w:val="31"/>
        </w:numPr>
        <w:tabs>
          <w:tab w:val="left" w:pos="760"/>
        </w:tabs>
        <w:spacing w:before="244"/>
        <w:rPr>
          <w:sz w:val="28"/>
        </w:rPr>
      </w:pPr>
      <w:r>
        <w:rPr>
          <w:sz w:val="28"/>
        </w:rPr>
        <w:t>safeguarding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integrity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counselor–client</w:t>
      </w:r>
      <w:r>
        <w:rPr>
          <w:spacing w:val="-2"/>
          <w:sz w:val="28"/>
        </w:rPr>
        <w:t xml:space="preserve"> </w:t>
      </w:r>
      <w:r>
        <w:rPr>
          <w:sz w:val="28"/>
        </w:rPr>
        <w:t>relationship;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</w:p>
    <w:p w14:paraId="42B7B11B" w14:textId="77777777" w:rsidR="00B812B3" w:rsidRDefault="001A3A33">
      <w:pPr>
        <w:pStyle w:val="ListParagraph"/>
        <w:numPr>
          <w:ilvl w:val="0"/>
          <w:numId w:val="31"/>
        </w:numPr>
        <w:tabs>
          <w:tab w:val="left" w:pos="760"/>
        </w:tabs>
        <w:spacing w:before="244"/>
        <w:rPr>
          <w:sz w:val="28"/>
        </w:rPr>
      </w:pPr>
      <w:r>
        <w:rPr>
          <w:sz w:val="28"/>
        </w:rPr>
        <w:t>practicing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competent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ethical</w:t>
      </w:r>
      <w:r>
        <w:rPr>
          <w:spacing w:val="-4"/>
          <w:sz w:val="28"/>
        </w:rPr>
        <w:t xml:space="preserve"> </w:t>
      </w:r>
      <w:r>
        <w:rPr>
          <w:sz w:val="28"/>
        </w:rPr>
        <w:t>manner.</w:t>
      </w:r>
    </w:p>
    <w:p w14:paraId="1C1236FF" w14:textId="77777777" w:rsidR="00B812B3" w:rsidRDefault="001A3A33">
      <w:pPr>
        <w:pStyle w:val="BodyText"/>
        <w:spacing w:before="244" w:line="273" w:lineRule="auto"/>
        <w:ind w:right="749"/>
      </w:pPr>
      <w:r>
        <w:t>These professional values provide a conceptual basis for the ethical</w:t>
      </w:r>
      <w:r>
        <w:rPr>
          <w:spacing w:val="1"/>
        </w:rPr>
        <w:t xml:space="preserve"> </w:t>
      </w:r>
      <w:r>
        <w:t>principles</w:t>
      </w:r>
      <w:r>
        <w:rPr>
          <w:spacing w:val="-5"/>
        </w:rPr>
        <w:t xml:space="preserve"> </w:t>
      </w:r>
      <w:r>
        <w:t>enumerated</w:t>
      </w:r>
      <w:r>
        <w:rPr>
          <w:spacing w:val="-4"/>
        </w:rPr>
        <w:t xml:space="preserve"> </w:t>
      </w:r>
      <w:r>
        <w:t>below.</w:t>
      </w:r>
      <w:r>
        <w:rPr>
          <w:spacing w:val="-10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principles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foundation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ethical</w:t>
      </w:r>
      <w:r>
        <w:rPr>
          <w:spacing w:val="-67"/>
        </w:rPr>
        <w:t xml:space="preserve"> </w:t>
      </w:r>
      <w:r>
        <w:t>behavior and decision making. The fundamental principles of professional</w:t>
      </w:r>
      <w:r>
        <w:rPr>
          <w:spacing w:val="1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behavior are</w:t>
      </w:r>
    </w:p>
    <w:p w14:paraId="01D4947B" w14:textId="77777777" w:rsidR="00B812B3" w:rsidRDefault="001A3A33">
      <w:pPr>
        <w:pStyle w:val="ListParagraph"/>
        <w:numPr>
          <w:ilvl w:val="0"/>
          <w:numId w:val="30"/>
        </w:numPr>
        <w:tabs>
          <w:tab w:val="left" w:pos="649"/>
        </w:tabs>
        <w:spacing w:before="197"/>
        <w:ind w:left="648"/>
        <w:rPr>
          <w:sz w:val="28"/>
        </w:rPr>
      </w:pPr>
      <w:r>
        <w:rPr>
          <w:sz w:val="28"/>
        </w:rPr>
        <w:t>autonomy,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fostering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right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control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direction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one’s</w:t>
      </w:r>
      <w:r>
        <w:rPr>
          <w:spacing w:val="-4"/>
          <w:sz w:val="28"/>
        </w:rPr>
        <w:t xml:space="preserve"> </w:t>
      </w:r>
      <w:r>
        <w:rPr>
          <w:sz w:val="28"/>
        </w:rPr>
        <w:t>life;</w:t>
      </w:r>
    </w:p>
    <w:p w14:paraId="5350DCDE" w14:textId="77777777" w:rsidR="00B812B3" w:rsidRDefault="001A3A33">
      <w:pPr>
        <w:pStyle w:val="ListParagraph"/>
        <w:numPr>
          <w:ilvl w:val="0"/>
          <w:numId w:val="30"/>
        </w:numPr>
        <w:tabs>
          <w:tab w:val="left" w:pos="649"/>
        </w:tabs>
        <w:spacing w:before="244"/>
        <w:ind w:left="648"/>
        <w:rPr>
          <w:sz w:val="28"/>
        </w:rPr>
      </w:pPr>
      <w:r>
        <w:rPr>
          <w:sz w:val="28"/>
        </w:rPr>
        <w:t>nonmaleficence,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avoiding</w:t>
      </w:r>
      <w:r>
        <w:rPr>
          <w:spacing w:val="-3"/>
          <w:sz w:val="28"/>
        </w:rPr>
        <w:t xml:space="preserve"> </w:t>
      </w:r>
      <w:r>
        <w:rPr>
          <w:sz w:val="28"/>
        </w:rPr>
        <w:t>actions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cause</w:t>
      </w:r>
      <w:r>
        <w:rPr>
          <w:spacing w:val="-3"/>
          <w:sz w:val="28"/>
        </w:rPr>
        <w:t xml:space="preserve"> </w:t>
      </w:r>
      <w:r>
        <w:rPr>
          <w:sz w:val="28"/>
        </w:rPr>
        <w:t>harm;</w:t>
      </w:r>
    </w:p>
    <w:p w14:paraId="6036149A" w14:textId="77777777" w:rsidR="00B812B3" w:rsidRDefault="001A3A33">
      <w:pPr>
        <w:pStyle w:val="ListParagraph"/>
        <w:numPr>
          <w:ilvl w:val="0"/>
          <w:numId w:val="30"/>
        </w:numPr>
        <w:tabs>
          <w:tab w:val="left" w:pos="649"/>
        </w:tabs>
        <w:spacing w:before="244" w:line="273" w:lineRule="auto"/>
        <w:ind w:right="1410" w:firstLine="0"/>
        <w:rPr>
          <w:sz w:val="28"/>
        </w:rPr>
      </w:pPr>
      <w:r>
        <w:rPr>
          <w:sz w:val="28"/>
        </w:rPr>
        <w:t>beneficence, or working for the good</w:t>
      </w:r>
      <w:r>
        <w:rPr>
          <w:sz w:val="28"/>
        </w:rPr>
        <w:t xml:space="preserve"> of the individual and society by</w:t>
      </w:r>
      <w:r>
        <w:rPr>
          <w:spacing w:val="-68"/>
          <w:sz w:val="28"/>
        </w:rPr>
        <w:t xml:space="preserve"> </w:t>
      </w:r>
      <w:r>
        <w:rPr>
          <w:sz w:val="28"/>
        </w:rPr>
        <w:t>promoting</w:t>
      </w:r>
      <w:r>
        <w:rPr>
          <w:spacing w:val="-1"/>
          <w:sz w:val="28"/>
        </w:rPr>
        <w:t xml:space="preserve"> </w:t>
      </w:r>
      <w:r>
        <w:rPr>
          <w:sz w:val="28"/>
        </w:rPr>
        <w:t>mental health and well-being;</w:t>
      </w:r>
    </w:p>
    <w:p w14:paraId="15C154A1" w14:textId="77777777" w:rsidR="00B812B3" w:rsidRDefault="001A3A33">
      <w:pPr>
        <w:pStyle w:val="ListParagraph"/>
        <w:numPr>
          <w:ilvl w:val="0"/>
          <w:numId w:val="30"/>
        </w:numPr>
        <w:tabs>
          <w:tab w:val="left" w:pos="649"/>
        </w:tabs>
        <w:spacing w:before="199"/>
        <w:ind w:left="648"/>
        <w:rPr>
          <w:sz w:val="28"/>
        </w:rPr>
      </w:pPr>
      <w:r>
        <w:rPr>
          <w:sz w:val="28"/>
        </w:rPr>
        <w:t>justice,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treating</w:t>
      </w:r>
      <w:r>
        <w:rPr>
          <w:spacing w:val="-2"/>
          <w:sz w:val="28"/>
        </w:rPr>
        <w:t xml:space="preserve"> </w:t>
      </w:r>
      <w:r>
        <w:rPr>
          <w:sz w:val="28"/>
        </w:rPr>
        <w:t>individuals</w:t>
      </w:r>
      <w:r>
        <w:rPr>
          <w:spacing w:val="-2"/>
          <w:sz w:val="28"/>
        </w:rPr>
        <w:t xml:space="preserve"> </w:t>
      </w:r>
      <w:r>
        <w:rPr>
          <w:sz w:val="28"/>
        </w:rPr>
        <w:t>equitably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fostering</w:t>
      </w:r>
      <w:r>
        <w:rPr>
          <w:spacing w:val="-1"/>
          <w:sz w:val="28"/>
        </w:rPr>
        <w:t xml:space="preserve"> </w:t>
      </w:r>
      <w:r>
        <w:rPr>
          <w:sz w:val="28"/>
        </w:rPr>
        <w:t>fairness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equality;</w:t>
      </w:r>
    </w:p>
    <w:p w14:paraId="34D8618E" w14:textId="77777777" w:rsidR="00B812B3" w:rsidRDefault="001A3A33">
      <w:pPr>
        <w:pStyle w:val="ListParagraph"/>
        <w:numPr>
          <w:ilvl w:val="0"/>
          <w:numId w:val="30"/>
        </w:numPr>
        <w:tabs>
          <w:tab w:val="left" w:pos="649"/>
        </w:tabs>
        <w:spacing w:before="244" w:line="273" w:lineRule="auto"/>
        <w:ind w:right="1622" w:firstLine="0"/>
        <w:rPr>
          <w:sz w:val="28"/>
        </w:rPr>
      </w:pPr>
      <w:r>
        <w:rPr>
          <w:sz w:val="28"/>
        </w:rPr>
        <w:t>fidelity,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honoring</w:t>
      </w:r>
      <w:r>
        <w:rPr>
          <w:spacing w:val="-5"/>
          <w:sz w:val="28"/>
        </w:rPr>
        <w:t xml:space="preserve"> </w:t>
      </w:r>
      <w:r>
        <w:rPr>
          <w:sz w:val="28"/>
        </w:rPr>
        <w:t>commitments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keeping</w:t>
      </w:r>
      <w:r>
        <w:rPr>
          <w:spacing w:val="-5"/>
          <w:sz w:val="28"/>
        </w:rPr>
        <w:t xml:space="preserve"> </w:t>
      </w:r>
      <w:r>
        <w:rPr>
          <w:sz w:val="28"/>
        </w:rPr>
        <w:t>promises,</w:t>
      </w:r>
      <w:r>
        <w:rPr>
          <w:spacing w:val="-4"/>
          <w:sz w:val="28"/>
        </w:rPr>
        <w:t xml:space="preserve"> </w:t>
      </w:r>
      <w:r>
        <w:rPr>
          <w:sz w:val="28"/>
        </w:rPr>
        <w:t>including</w:t>
      </w:r>
      <w:r>
        <w:rPr>
          <w:spacing w:val="-67"/>
          <w:sz w:val="28"/>
        </w:rPr>
        <w:t xml:space="preserve"> </w:t>
      </w:r>
      <w:r>
        <w:rPr>
          <w:sz w:val="28"/>
        </w:rPr>
        <w:t>fulfilling</w:t>
      </w:r>
      <w:r>
        <w:rPr>
          <w:spacing w:val="-1"/>
          <w:sz w:val="28"/>
        </w:rPr>
        <w:t xml:space="preserve"> </w:t>
      </w:r>
      <w:r>
        <w:rPr>
          <w:sz w:val="28"/>
        </w:rPr>
        <w:t>one’s responsibilities</w:t>
      </w:r>
      <w:r>
        <w:rPr>
          <w:spacing w:val="-1"/>
          <w:sz w:val="28"/>
        </w:rPr>
        <w:t xml:space="preserve"> </w:t>
      </w:r>
      <w:r>
        <w:rPr>
          <w:sz w:val="28"/>
        </w:rPr>
        <w:t>of trust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</w:p>
    <w:p w14:paraId="6C235FD9" w14:textId="77777777" w:rsidR="00B812B3" w:rsidRDefault="001A3A33">
      <w:pPr>
        <w:pStyle w:val="BodyText"/>
        <w:spacing w:before="198"/>
      </w:pPr>
      <w:r>
        <w:t>professional</w:t>
      </w:r>
      <w:r>
        <w:rPr>
          <w:spacing w:val="-2"/>
        </w:rPr>
        <w:t xml:space="preserve"> </w:t>
      </w:r>
      <w:r>
        <w:t>relationships;</w:t>
      </w:r>
      <w:r>
        <w:rPr>
          <w:spacing w:val="-2"/>
        </w:rPr>
        <w:t xml:space="preserve"> </w:t>
      </w:r>
      <w:r>
        <w:t>and</w:t>
      </w:r>
    </w:p>
    <w:p w14:paraId="2420EAD0" w14:textId="77777777" w:rsidR="00B812B3" w:rsidRDefault="001A3A33">
      <w:pPr>
        <w:pStyle w:val="ListParagraph"/>
        <w:numPr>
          <w:ilvl w:val="0"/>
          <w:numId w:val="29"/>
        </w:numPr>
        <w:tabs>
          <w:tab w:val="left" w:pos="654"/>
        </w:tabs>
        <w:spacing w:before="247" w:line="268" w:lineRule="auto"/>
        <w:ind w:right="722"/>
        <w:rPr>
          <w:sz w:val="28"/>
        </w:rPr>
      </w:pPr>
      <w:r>
        <w:rPr>
          <w:sz w:val="28"/>
        </w:rPr>
        <w:t>veracity,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dealing</w:t>
      </w:r>
      <w:r>
        <w:rPr>
          <w:spacing w:val="-3"/>
          <w:sz w:val="28"/>
        </w:rPr>
        <w:t xml:space="preserve"> </w:t>
      </w:r>
      <w:r>
        <w:rPr>
          <w:sz w:val="28"/>
        </w:rPr>
        <w:t>truthfully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individuals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whom</w:t>
      </w:r>
      <w:r>
        <w:rPr>
          <w:spacing w:val="-5"/>
          <w:sz w:val="28"/>
        </w:rPr>
        <w:t xml:space="preserve"> </w:t>
      </w:r>
      <w:r>
        <w:rPr>
          <w:sz w:val="28"/>
        </w:rPr>
        <w:t>counselors</w:t>
      </w:r>
      <w:r>
        <w:rPr>
          <w:spacing w:val="-4"/>
          <w:sz w:val="28"/>
        </w:rPr>
        <w:t xml:space="preserve"> </w:t>
      </w:r>
      <w:r>
        <w:rPr>
          <w:sz w:val="28"/>
        </w:rPr>
        <w:t>come</w:t>
      </w:r>
      <w:r>
        <w:rPr>
          <w:spacing w:val="-67"/>
          <w:sz w:val="28"/>
        </w:rPr>
        <w:t xml:space="preserve"> </w:t>
      </w:r>
      <w:r>
        <w:rPr>
          <w:sz w:val="28"/>
        </w:rPr>
        <w:t>into</w:t>
      </w:r>
      <w:r>
        <w:rPr>
          <w:spacing w:val="-1"/>
          <w:sz w:val="28"/>
        </w:rPr>
        <w:t xml:space="preserve"> </w:t>
      </w:r>
      <w:r>
        <w:rPr>
          <w:sz w:val="28"/>
        </w:rPr>
        <w:t>professional contact.</w:t>
      </w:r>
    </w:p>
    <w:p w14:paraId="1DDD0575" w14:textId="77777777" w:rsidR="00B812B3" w:rsidRDefault="001A3A33">
      <w:pPr>
        <w:spacing w:before="205"/>
        <w:ind w:left="480"/>
        <w:rPr>
          <w:i/>
          <w:sz w:val="28"/>
        </w:rPr>
      </w:pPr>
      <w:r>
        <w:rPr>
          <w:i/>
          <w:sz w:val="28"/>
        </w:rPr>
        <w:t>(The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American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Counseling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Association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ACA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Code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Ethics,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2014)</w:t>
      </w:r>
    </w:p>
    <w:p w14:paraId="43270F74" w14:textId="77777777" w:rsidR="00B812B3" w:rsidRDefault="001A3A33">
      <w:pPr>
        <w:pStyle w:val="Heading3"/>
        <w:spacing w:before="245"/>
      </w:pPr>
      <w:r>
        <w:t>ACA</w:t>
      </w:r>
      <w:r>
        <w:rPr>
          <w:spacing w:val="-17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 Ethics</w:t>
      </w:r>
      <w:r>
        <w:rPr>
          <w:spacing w:val="-1"/>
        </w:rPr>
        <w:t xml:space="preserve"> </w:t>
      </w:r>
      <w:r>
        <w:t>Purpose</w:t>
      </w:r>
    </w:p>
    <w:p w14:paraId="4C88A696" w14:textId="77777777" w:rsidR="00B812B3" w:rsidRDefault="001A3A33">
      <w:pPr>
        <w:pStyle w:val="BodyText"/>
        <w:spacing w:before="244"/>
      </w:pPr>
      <w:r>
        <w:t>The</w:t>
      </w:r>
      <w:r>
        <w:rPr>
          <w:spacing w:val="-17"/>
        </w:rPr>
        <w:t xml:space="preserve"> </w:t>
      </w:r>
      <w:r>
        <w:t>ACA</w:t>
      </w:r>
      <w:r>
        <w:rPr>
          <w:spacing w:val="-17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</w:t>
      </w:r>
      <w:r>
        <w:rPr>
          <w:spacing w:val="-1"/>
        </w:rPr>
        <w:t xml:space="preserve"> </w:t>
      </w:r>
      <w:r>
        <w:t>serves six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purposes:</w:t>
      </w:r>
    </w:p>
    <w:p w14:paraId="316BB357" w14:textId="77777777" w:rsidR="00B812B3" w:rsidRDefault="001A3A33">
      <w:pPr>
        <w:pStyle w:val="ListParagraph"/>
        <w:numPr>
          <w:ilvl w:val="0"/>
          <w:numId w:val="28"/>
        </w:numPr>
        <w:tabs>
          <w:tab w:val="left" w:pos="731"/>
        </w:tabs>
        <w:spacing w:before="243" w:line="271" w:lineRule="auto"/>
        <w:ind w:right="807" w:hanging="232"/>
        <w:rPr>
          <w:rFonts w:ascii="Trebuchet MS"/>
          <w:sz w:val="26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Code</w:t>
      </w:r>
      <w:r>
        <w:rPr>
          <w:spacing w:val="-2"/>
          <w:sz w:val="28"/>
        </w:rPr>
        <w:t xml:space="preserve"> </w:t>
      </w:r>
      <w:r>
        <w:rPr>
          <w:sz w:val="28"/>
        </w:rPr>
        <w:t>sets</w:t>
      </w:r>
      <w:r>
        <w:rPr>
          <w:spacing w:val="-1"/>
          <w:sz w:val="28"/>
        </w:rPr>
        <w:t xml:space="preserve"> </w:t>
      </w:r>
      <w:r>
        <w:rPr>
          <w:sz w:val="28"/>
        </w:rPr>
        <w:t>forth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ethical</w:t>
      </w:r>
      <w:r>
        <w:rPr>
          <w:spacing w:val="-1"/>
          <w:sz w:val="28"/>
        </w:rPr>
        <w:t xml:space="preserve"> </w:t>
      </w:r>
      <w:r>
        <w:rPr>
          <w:sz w:val="28"/>
        </w:rPr>
        <w:t>obligations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7"/>
          <w:sz w:val="28"/>
        </w:rPr>
        <w:t xml:space="preserve"> </w:t>
      </w:r>
      <w:r>
        <w:rPr>
          <w:sz w:val="28"/>
        </w:rPr>
        <w:t>ACA</w:t>
      </w:r>
      <w:r>
        <w:rPr>
          <w:spacing w:val="-17"/>
          <w:sz w:val="28"/>
        </w:rPr>
        <w:t xml:space="preserve"> </w:t>
      </w:r>
      <w:r>
        <w:rPr>
          <w:sz w:val="28"/>
        </w:rPr>
        <w:t>members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provides</w:t>
      </w:r>
      <w:r>
        <w:rPr>
          <w:spacing w:val="-67"/>
          <w:sz w:val="28"/>
        </w:rPr>
        <w:t xml:space="preserve"> </w:t>
      </w:r>
      <w:r>
        <w:rPr>
          <w:sz w:val="28"/>
        </w:rPr>
        <w:t>guidance intended to inform the ethical practice of professional</w:t>
      </w:r>
      <w:r>
        <w:rPr>
          <w:spacing w:val="1"/>
          <w:sz w:val="28"/>
        </w:rPr>
        <w:t xml:space="preserve"> </w:t>
      </w:r>
      <w:r>
        <w:rPr>
          <w:sz w:val="28"/>
        </w:rPr>
        <w:t>counselors.</w:t>
      </w:r>
    </w:p>
    <w:p w14:paraId="0BCBEB33" w14:textId="77777777" w:rsidR="00B812B3" w:rsidRDefault="00B812B3">
      <w:pPr>
        <w:spacing w:line="271" w:lineRule="auto"/>
        <w:rPr>
          <w:rFonts w:ascii="Trebuchet MS"/>
          <w:sz w:val="26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90AA7CB" w14:textId="77777777" w:rsidR="00B812B3" w:rsidRDefault="00B812B3">
      <w:pPr>
        <w:pStyle w:val="BodyText"/>
        <w:spacing w:before="6"/>
        <w:ind w:left="0"/>
      </w:pPr>
    </w:p>
    <w:p w14:paraId="18D3ED4A" w14:textId="77777777" w:rsidR="00B812B3" w:rsidRDefault="001A3A33">
      <w:pPr>
        <w:pStyle w:val="ListParagraph"/>
        <w:numPr>
          <w:ilvl w:val="0"/>
          <w:numId w:val="28"/>
        </w:numPr>
        <w:tabs>
          <w:tab w:val="left" w:pos="755"/>
        </w:tabs>
        <w:spacing w:before="88" w:line="273" w:lineRule="auto"/>
        <w:ind w:left="480" w:right="1653" w:firstLine="0"/>
        <w:rPr>
          <w:sz w:val="28"/>
        </w:rPr>
      </w:pPr>
      <w:r>
        <w:rPr>
          <w:sz w:val="28"/>
        </w:rPr>
        <w:t>The Code identifies ethical considerations relevant to professional</w:t>
      </w:r>
      <w:r>
        <w:rPr>
          <w:spacing w:val="-67"/>
          <w:sz w:val="28"/>
        </w:rPr>
        <w:t xml:space="preserve"> </w:t>
      </w:r>
      <w:r>
        <w:rPr>
          <w:sz w:val="28"/>
        </w:rPr>
        <w:t>counselors</w:t>
      </w:r>
      <w:r>
        <w:rPr>
          <w:spacing w:val="-1"/>
          <w:sz w:val="28"/>
        </w:rPr>
        <w:t xml:space="preserve"> </w:t>
      </w:r>
      <w:r>
        <w:rPr>
          <w:sz w:val="28"/>
        </w:rPr>
        <w:t>and counselors-in-training.</w:t>
      </w:r>
    </w:p>
    <w:p w14:paraId="154301DB" w14:textId="77777777" w:rsidR="00B812B3" w:rsidRDefault="001A3A33">
      <w:pPr>
        <w:pStyle w:val="ListParagraph"/>
        <w:numPr>
          <w:ilvl w:val="0"/>
          <w:numId w:val="28"/>
        </w:numPr>
        <w:tabs>
          <w:tab w:val="left" w:pos="755"/>
        </w:tabs>
        <w:spacing w:before="198" w:line="273" w:lineRule="auto"/>
        <w:ind w:left="480" w:right="1148" w:firstLine="0"/>
        <w:rPr>
          <w:sz w:val="28"/>
        </w:rPr>
      </w:pPr>
      <w:r>
        <w:rPr>
          <w:sz w:val="28"/>
        </w:rPr>
        <w:t>The Code enables the association to clarify for current and prospective</w:t>
      </w:r>
      <w:r>
        <w:rPr>
          <w:spacing w:val="-67"/>
          <w:sz w:val="28"/>
        </w:rPr>
        <w:t xml:space="preserve"> </w:t>
      </w:r>
      <w:r>
        <w:rPr>
          <w:sz w:val="28"/>
        </w:rPr>
        <w:t>members, and for those served by members, the nature of the ethical</w:t>
      </w:r>
      <w:r>
        <w:rPr>
          <w:spacing w:val="1"/>
          <w:sz w:val="28"/>
        </w:rPr>
        <w:t xml:space="preserve"> </w:t>
      </w:r>
      <w:r>
        <w:rPr>
          <w:sz w:val="28"/>
        </w:rPr>
        <w:t>responsibilities</w:t>
      </w:r>
      <w:r>
        <w:rPr>
          <w:spacing w:val="-1"/>
          <w:sz w:val="28"/>
        </w:rPr>
        <w:t xml:space="preserve"> </w:t>
      </w:r>
      <w:r>
        <w:rPr>
          <w:sz w:val="28"/>
        </w:rPr>
        <w:t>held in common by its</w:t>
      </w:r>
      <w:r>
        <w:rPr>
          <w:spacing w:val="-1"/>
          <w:sz w:val="28"/>
        </w:rPr>
        <w:t xml:space="preserve"> </w:t>
      </w:r>
      <w:r>
        <w:rPr>
          <w:sz w:val="28"/>
        </w:rPr>
        <w:t>members.</w:t>
      </w:r>
    </w:p>
    <w:p w14:paraId="46AAFD75" w14:textId="77777777" w:rsidR="00B812B3" w:rsidRDefault="001A3A33">
      <w:pPr>
        <w:pStyle w:val="ListParagraph"/>
        <w:numPr>
          <w:ilvl w:val="0"/>
          <w:numId w:val="28"/>
        </w:numPr>
        <w:tabs>
          <w:tab w:val="left" w:pos="755"/>
        </w:tabs>
        <w:spacing w:before="198" w:line="273" w:lineRule="auto"/>
        <w:ind w:left="480" w:right="769" w:firstLine="0"/>
        <w:rPr>
          <w:sz w:val="28"/>
        </w:rPr>
      </w:pPr>
      <w:r>
        <w:rPr>
          <w:sz w:val="28"/>
        </w:rPr>
        <w:t>The Code serves as an ethical guide designed to assist members in</w:t>
      </w:r>
      <w:r>
        <w:rPr>
          <w:spacing w:val="1"/>
          <w:sz w:val="28"/>
        </w:rPr>
        <w:t xml:space="preserve"> </w:t>
      </w:r>
      <w:r>
        <w:rPr>
          <w:sz w:val="28"/>
        </w:rPr>
        <w:t>co</w:t>
      </w:r>
      <w:r>
        <w:rPr>
          <w:sz w:val="28"/>
        </w:rPr>
        <w:t>nstructing a course of action that best serves those utilizing counseling</w:t>
      </w:r>
      <w:r>
        <w:rPr>
          <w:spacing w:val="1"/>
          <w:sz w:val="28"/>
        </w:rPr>
        <w:t xml:space="preserve"> </w:t>
      </w:r>
      <w:r>
        <w:rPr>
          <w:sz w:val="28"/>
        </w:rPr>
        <w:t>services and establishes expectations of conduct with a primary emphasis on</w:t>
      </w:r>
      <w:r>
        <w:rPr>
          <w:spacing w:val="-68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role</w:t>
      </w:r>
      <w:r>
        <w:rPr>
          <w:spacing w:val="-1"/>
          <w:sz w:val="28"/>
        </w:rPr>
        <w:t xml:space="preserve"> </w:t>
      </w:r>
      <w:r>
        <w:rPr>
          <w:sz w:val="28"/>
        </w:rPr>
        <w:t>of the</w:t>
      </w:r>
      <w:r>
        <w:rPr>
          <w:spacing w:val="-2"/>
          <w:sz w:val="28"/>
        </w:rPr>
        <w:t xml:space="preserve"> </w:t>
      </w:r>
      <w:r>
        <w:rPr>
          <w:sz w:val="28"/>
        </w:rPr>
        <w:t>professional counselor.</w:t>
      </w:r>
    </w:p>
    <w:p w14:paraId="28CA559C" w14:textId="77777777" w:rsidR="00B812B3" w:rsidRDefault="001A3A33">
      <w:pPr>
        <w:pStyle w:val="ListParagraph"/>
        <w:numPr>
          <w:ilvl w:val="0"/>
          <w:numId w:val="28"/>
        </w:numPr>
        <w:tabs>
          <w:tab w:val="left" w:pos="755"/>
        </w:tabs>
        <w:spacing w:before="197"/>
        <w:ind w:left="754" w:hanging="275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Code</w:t>
      </w:r>
      <w:r>
        <w:rPr>
          <w:spacing w:val="-1"/>
          <w:sz w:val="28"/>
        </w:rPr>
        <w:t xml:space="preserve"> </w:t>
      </w:r>
      <w:r>
        <w:rPr>
          <w:sz w:val="28"/>
        </w:rPr>
        <w:t>helps to support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mission of</w:t>
      </w:r>
      <w:r>
        <w:rPr>
          <w:spacing w:val="-16"/>
          <w:sz w:val="28"/>
        </w:rPr>
        <w:t xml:space="preserve"> </w:t>
      </w:r>
      <w:r>
        <w:rPr>
          <w:sz w:val="28"/>
        </w:rPr>
        <w:t>ACA.</w:t>
      </w:r>
    </w:p>
    <w:p w14:paraId="75430EEC" w14:textId="77777777" w:rsidR="00B812B3" w:rsidRDefault="001A3A33">
      <w:pPr>
        <w:pStyle w:val="ListParagraph"/>
        <w:numPr>
          <w:ilvl w:val="0"/>
          <w:numId w:val="28"/>
        </w:numPr>
        <w:tabs>
          <w:tab w:val="left" w:pos="755"/>
        </w:tabs>
        <w:spacing w:before="244" w:line="273" w:lineRule="auto"/>
        <w:ind w:left="480" w:right="1248" w:firstLine="0"/>
        <w:rPr>
          <w:sz w:val="28"/>
        </w:rPr>
      </w:pPr>
      <w:r>
        <w:rPr>
          <w:sz w:val="28"/>
        </w:rPr>
        <w:t>The standards contai</w:t>
      </w:r>
      <w:r>
        <w:rPr>
          <w:sz w:val="28"/>
        </w:rPr>
        <w:t>ned in this Code serve as the basis for processing</w:t>
      </w:r>
      <w:r>
        <w:rPr>
          <w:spacing w:val="-67"/>
          <w:sz w:val="28"/>
        </w:rPr>
        <w:t xml:space="preserve"> </w:t>
      </w:r>
      <w:r>
        <w:rPr>
          <w:sz w:val="28"/>
        </w:rPr>
        <w:t>inquiries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ethics complaints</w:t>
      </w:r>
      <w:r>
        <w:rPr>
          <w:spacing w:val="-1"/>
          <w:sz w:val="28"/>
        </w:rPr>
        <w:t xml:space="preserve"> </w:t>
      </w:r>
      <w:r>
        <w:rPr>
          <w:sz w:val="28"/>
        </w:rPr>
        <w:t>concerning</w:t>
      </w:r>
      <w:r>
        <w:rPr>
          <w:spacing w:val="-17"/>
          <w:sz w:val="28"/>
        </w:rPr>
        <w:t xml:space="preserve"> </w:t>
      </w:r>
      <w:r>
        <w:rPr>
          <w:sz w:val="28"/>
        </w:rPr>
        <w:t>ACA</w:t>
      </w:r>
      <w:r>
        <w:rPr>
          <w:spacing w:val="-16"/>
          <w:sz w:val="28"/>
        </w:rPr>
        <w:t xml:space="preserve"> </w:t>
      </w:r>
      <w:r>
        <w:rPr>
          <w:sz w:val="28"/>
        </w:rPr>
        <w:t>members.</w:t>
      </w:r>
    </w:p>
    <w:p w14:paraId="28A057FD" w14:textId="77777777" w:rsidR="00B812B3" w:rsidRDefault="001A3A33">
      <w:pPr>
        <w:pStyle w:val="ListParagraph"/>
        <w:numPr>
          <w:ilvl w:val="0"/>
          <w:numId w:val="28"/>
        </w:numPr>
        <w:tabs>
          <w:tab w:val="left" w:pos="755"/>
        </w:tabs>
        <w:spacing w:before="198" w:line="273" w:lineRule="auto"/>
        <w:ind w:left="480" w:right="1296" w:firstLine="0"/>
        <w:rPr>
          <w:sz w:val="28"/>
        </w:rPr>
      </w:pPr>
      <w:r>
        <w:rPr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z w:val="28"/>
        </w:rPr>
        <w:t>ACA</w:t>
      </w:r>
      <w:r>
        <w:rPr>
          <w:spacing w:val="-17"/>
          <w:sz w:val="28"/>
        </w:rPr>
        <w:t xml:space="preserve"> </w:t>
      </w:r>
      <w:r>
        <w:rPr>
          <w:sz w:val="28"/>
        </w:rPr>
        <w:t>Code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Ethics</w:t>
      </w:r>
      <w:r>
        <w:rPr>
          <w:spacing w:val="-1"/>
          <w:sz w:val="28"/>
        </w:rPr>
        <w:t xml:space="preserve"> </w:t>
      </w:r>
      <w:r>
        <w:rPr>
          <w:sz w:val="28"/>
        </w:rPr>
        <w:t>contains</w:t>
      </w:r>
      <w:r>
        <w:rPr>
          <w:spacing w:val="-2"/>
          <w:sz w:val="28"/>
        </w:rPr>
        <w:t xml:space="preserve"> </w:t>
      </w:r>
      <w:r>
        <w:rPr>
          <w:sz w:val="28"/>
        </w:rPr>
        <w:t>nine</w:t>
      </w:r>
      <w:r>
        <w:rPr>
          <w:spacing w:val="-2"/>
          <w:sz w:val="28"/>
        </w:rPr>
        <w:t xml:space="preserve"> </w:t>
      </w:r>
      <w:r>
        <w:rPr>
          <w:sz w:val="28"/>
        </w:rPr>
        <w:t>main</w:t>
      </w:r>
      <w:r>
        <w:rPr>
          <w:spacing w:val="-1"/>
          <w:sz w:val="28"/>
        </w:rPr>
        <w:t xml:space="preserve"> </w:t>
      </w:r>
      <w:r>
        <w:rPr>
          <w:sz w:val="28"/>
        </w:rPr>
        <w:t>sections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address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following</w:t>
      </w:r>
      <w:r>
        <w:rPr>
          <w:spacing w:val="-1"/>
          <w:sz w:val="28"/>
        </w:rPr>
        <w:t xml:space="preserve"> </w:t>
      </w:r>
      <w:r>
        <w:rPr>
          <w:sz w:val="28"/>
        </w:rPr>
        <w:t>areas:</w:t>
      </w:r>
    </w:p>
    <w:p w14:paraId="2A5C6040" w14:textId="77777777" w:rsidR="00B812B3" w:rsidRDefault="001A3A33">
      <w:pPr>
        <w:pStyle w:val="ListParagraph"/>
        <w:numPr>
          <w:ilvl w:val="0"/>
          <w:numId w:val="29"/>
        </w:numPr>
        <w:tabs>
          <w:tab w:val="left" w:pos="654"/>
        </w:tabs>
        <w:spacing w:before="201"/>
        <w:rPr>
          <w:sz w:val="28"/>
        </w:rPr>
      </w:pPr>
      <w:r>
        <w:rPr>
          <w:sz w:val="28"/>
        </w:rPr>
        <w:t>Section</w:t>
      </w:r>
      <w:r>
        <w:rPr>
          <w:spacing w:val="-18"/>
          <w:sz w:val="28"/>
        </w:rPr>
        <w:t xml:space="preserve"> </w:t>
      </w:r>
      <w:r>
        <w:rPr>
          <w:sz w:val="28"/>
        </w:rPr>
        <w:t>A: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Counseling</w:t>
      </w:r>
      <w:r>
        <w:rPr>
          <w:spacing w:val="-2"/>
          <w:sz w:val="28"/>
        </w:rPr>
        <w:t xml:space="preserve"> </w:t>
      </w:r>
      <w:r>
        <w:rPr>
          <w:sz w:val="28"/>
        </w:rPr>
        <w:t>Relationship</w:t>
      </w:r>
    </w:p>
    <w:p w14:paraId="34E53AD6" w14:textId="77777777" w:rsidR="00B812B3" w:rsidRDefault="001A3A33">
      <w:pPr>
        <w:pStyle w:val="ListParagraph"/>
        <w:numPr>
          <w:ilvl w:val="0"/>
          <w:numId w:val="29"/>
        </w:numPr>
        <w:tabs>
          <w:tab w:val="left" w:pos="654"/>
        </w:tabs>
        <w:spacing w:before="241"/>
        <w:rPr>
          <w:sz w:val="28"/>
        </w:rPr>
      </w:pPr>
      <w:r>
        <w:rPr>
          <w:sz w:val="28"/>
        </w:rPr>
        <w:t>Section</w:t>
      </w:r>
      <w:r>
        <w:rPr>
          <w:spacing w:val="-3"/>
          <w:sz w:val="28"/>
        </w:rPr>
        <w:t xml:space="preserve"> </w:t>
      </w:r>
      <w:r>
        <w:rPr>
          <w:sz w:val="28"/>
        </w:rPr>
        <w:t>B:</w:t>
      </w:r>
      <w:r>
        <w:rPr>
          <w:spacing w:val="-3"/>
          <w:sz w:val="28"/>
        </w:rPr>
        <w:t xml:space="preserve"> </w:t>
      </w:r>
      <w:r>
        <w:rPr>
          <w:sz w:val="28"/>
        </w:rPr>
        <w:t>Confidentiality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Privacy</w:t>
      </w:r>
    </w:p>
    <w:p w14:paraId="590EF770" w14:textId="77777777" w:rsidR="00B812B3" w:rsidRDefault="001A3A33">
      <w:pPr>
        <w:pStyle w:val="ListParagraph"/>
        <w:numPr>
          <w:ilvl w:val="0"/>
          <w:numId w:val="29"/>
        </w:numPr>
        <w:tabs>
          <w:tab w:val="left" w:pos="654"/>
        </w:tabs>
        <w:spacing w:before="241"/>
        <w:rPr>
          <w:sz w:val="28"/>
        </w:rPr>
      </w:pPr>
      <w:r>
        <w:rPr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C:</w:t>
      </w:r>
      <w:r>
        <w:rPr>
          <w:spacing w:val="-3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2"/>
          <w:sz w:val="28"/>
        </w:rPr>
        <w:t xml:space="preserve"> </w:t>
      </w:r>
      <w:r>
        <w:rPr>
          <w:sz w:val="28"/>
        </w:rPr>
        <w:t>Responsibility</w:t>
      </w:r>
    </w:p>
    <w:p w14:paraId="2E375968" w14:textId="77777777" w:rsidR="00B812B3" w:rsidRDefault="001A3A33">
      <w:pPr>
        <w:pStyle w:val="ListParagraph"/>
        <w:numPr>
          <w:ilvl w:val="0"/>
          <w:numId w:val="29"/>
        </w:numPr>
        <w:tabs>
          <w:tab w:val="left" w:pos="654"/>
        </w:tabs>
        <w:spacing w:before="242"/>
        <w:rPr>
          <w:sz w:val="28"/>
        </w:rPr>
      </w:pPr>
      <w:r>
        <w:rPr>
          <w:sz w:val="28"/>
        </w:rPr>
        <w:t>Section</w:t>
      </w:r>
      <w:r>
        <w:rPr>
          <w:spacing w:val="-4"/>
          <w:sz w:val="28"/>
        </w:rPr>
        <w:t xml:space="preserve"> </w:t>
      </w:r>
      <w:r>
        <w:rPr>
          <w:sz w:val="28"/>
        </w:rPr>
        <w:t>D:</w:t>
      </w:r>
      <w:r>
        <w:rPr>
          <w:spacing w:val="-3"/>
          <w:sz w:val="28"/>
        </w:rPr>
        <w:t xml:space="preserve"> </w:t>
      </w:r>
      <w:r>
        <w:rPr>
          <w:sz w:val="28"/>
        </w:rPr>
        <w:t>Relationships</w:t>
      </w:r>
      <w:r>
        <w:rPr>
          <w:spacing w:val="-9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Other</w:t>
      </w:r>
      <w:r>
        <w:rPr>
          <w:spacing w:val="-3"/>
          <w:sz w:val="28"/>
        </w:rPr>
        <w:t xml:space="preserve"> </w:t>
      </w:r>
      <w:r>
        <w:rPr>
          <w:sz w:val="28"/>
        </w:rPr>
        <w:t>Professionals</w:t>
      </w:r>
    </w:p>
    <w:p w14:paraId="1C6DBCD5" w14:textId="77777777" w:rsidR="00B812B3" w:rsidRDefault="001A3A33">
      <w:pPr>
        <w:pStyle w:val="ListParagraph"/>
        <w:numPr>
          <w:ilvl w:val="0"/>
          <w:numId w:val="29"/>
        </w:numPr>
        <w:tabs>
          <w:tab w:val="left" w:pos="654"/>
        </w:tabs>
        <w:spacing w:before="241"/>
        <w:rPr>
          <w:sz w:val="28"/>
        </w:rPr>
      </w:pPr>
      <w:r>
        <w:rPr>
          <w:spacing w:val="-1"/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E:</w:t>
      </w:r>
      <w:r>
        <w:rPr>
          <w:spacing w:val="-1"/>
          <w:sz w:val="28"/>
        </w:rPr>
        <w:t xml:space="preserve"> </w:t>
      </w:r>
      <w:r>
        <w:rPr>
          <w:sz w:val="28"/>
        </w:rPr>
        <w:t>Evaluation,</w:t>
      </w:r>
      <w:r>
        <w:rPr>
          <w:spacing w:val="-17"/>
          <w:sz w:val="28"/>
        </w:rPr>
        <w:t xml:space="preserve"> </w:t>
      </w:r>
      <w:r>
        <w:rPr>
          <w:sz w:val="28"/>
        </w:rPr>
        <w:t>Assessment,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Interpretation</w:t>
      </w:r>
    </w:p>
    <w:p w14:paraId="38F1E6E2" w14:textId="77777777" w:rsidR="00B812B3" w:rsidRDefault="001A3A33">
      <w:pPr>
        <w:pStyle w:val="ListParagraph"/>
        <w:numPr>
          <w:ilvl w:val="0"/>
          <w:numId w:val="29"/>
        </w:numPr>
        <w:tabs>
          <w:tab w:val="left" w:pos="654"/>
        </w:tabs>
        <w:spacing w:before="241"/>
        <w:rPr>
          <w:sz w:val="28"/>
        </w:rPr>
      </w:pPr>
      <w:r>
        <w:rPr>
          <w:sz w:val="28"/>
        </w:rPr>
        <w:t>Section</w:t>
      </w:r>
      <w:r>
        <w:rPr>
          <w:spacing w:val="-7"/>
          <w:sz w:val="28"/>
        </w:rPr>
        <w:t xml:space="preserve"> </w:t>
      </w:r>
      <w:r>
        <w:rPr>
          <w:sz w:val="28"/>
        </w:rPr>
        <w:t>F:</w:t>
      </w:r>
      <w:r>
        <w:rPr>
          <w:spacing w:val="-7"/>
          <w:sz w:val="28"/>
        </w:rPr>
        <w:t xml:space="preserve"> </w:t>
      </w:r>
      <w:r>
        <w:rPr>
          <w:sz w:val="28"/>
        </w:rPr>
        <w:t>Supervision,</w:t>
      </w:r>
      <w:r>
        <w:rPr>
          <w:spacing w:val="-12"/>
          <w:sz w:val="28"/>
        </w:rPr>
        <w:t xml:space="preserve"> </w:t>
      </w:r>
      <w:r>
        <w:rPr>
          <w:sz w:val="28"/>
        </w:rPr>
        <w:t>Training,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12"/>
          <w:sz w:val="28"/>
        </w:rPr>
        <w:t xml:space="preserve"> </w:t>
      </w:r>
      <w:r>
        <w:rPr>
          <w:sz w:val="28"/>
        </w:rPr>
        <w:t>Teaching</w:t>
      </w:r>
    </w:p>
    <w:p w14:paraId="33334C16" w14:textId="77777777" w:rsidR="00B812B3" w:rsidRDefault="001A3A33">
      <w:pPr>
        <w:pStyle w:val="ListParagraph"/>
        <w:numPr>
          <w:ilvl w:val="0"/>
          <w:numId w:val="29"/>
        </w:numPr>
        <w:tabs>
          <w:tab w:val="left" w:pos="654"/>
        </w:tabs>
        <w:spacing w:before="241"/>
        <w:rPr>
          <w:sz w:val="28"/>
        </w:rPr>
      </w:pPr>
      <w:r>
        <w:rPr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G:</w:t>
      </w:r>
      <w:r>
        <w:rPr>
          <w:spacing w:val="-2"/>
          <w:sz w:val="28"/>
        </w:rPr>
        <w:t xml:space="preserve"> </w:t>
      </w:r>
      <w:r>
        <w:rPr>
          <w:sz w:val="28"/>
        </w:rPr>
        <w:t>Research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Publication</w:t>
      </w:r>
    </w:p>
    <w:p w14:paraId="51FAB59E" w14:textId="77777777" w:rsidR="00B812B3" w:rsidRDefault="001A3A33">
      <w:pPr>
        <w:pStyle w:val="ListParagraph"/>
        <w:numPr>
          <w:ilvl w:val="0"/>
          <w:numId w:val="29"/>
        </w:numPr>
        <w:tabs>
          <w:tab w:val="left" w:pos="654"/>
        </w:tabs>
        <w:spacing w:before="241"/>
        <w:rPr>
          <w:sz w:val="28"/>
        </w:rPr>
      </w:pPr>
      <w:r>
        <w:rPr>
          <w:sz w:val="28"/>
        </w:rPr>
        <w:t>Se</w:t>
      </w:r>
      <w:r>
        <w:rPr>
          <w:sz w:val="28"/>
        </w:rPr>
        <w:t>ction</w:t>
      </w:r>
      <w:r>
        <w:rPr>
          <w:spacing w:val="-8"/>
          <w:sz w:val="28"/>
        </w:rPr>
        <w:t xml:space="preserve"> </w:t>
      </w:r>
      <w:r>
        <w:rPr>
          <w:sz w:val="28"/>
        </w:rPr>
        <w:t>H:</w:t>
      </w:r>
      <w:r>
        <w:rPr>
          <w:spacing w:val="-8"/>
          <w:sz w:val="28"/>
        </w:rPr>
        <w:t xml:space="preserve"> </w:t>
      </w:r>
      <w:r>
        <w:rPr>
          <w:sz w:val="28"/>
        </w:rPr>
        <w:t>Distance</w:t>
      </w:r>
      <w:r>
        <w:rPr>
          <w:spacing w:val="-8"/>
          <w:sz w:val="28"/>
        </w:rPr>
        <w:t xml:space="preserve"> </w:t>
      </w:r>
      <w:r>
        <w:rPr>
          <w:sz w:val="28"/>
        </w:rPr>
        <w:t>Counseling,</w:t>
      </w:r>
      <w:r>
        <w:rPr>
          <w:spacing w:val="-14"/>
          <w:sz w:val="28"/>
        </w:rPr>
        <w:t xml:space="preserve"> </w:t>
      </w:r>
      <w:r>
        <w:rPr>
          <w:sz w:val="28"/>
        </w:rPr>
        <w:t>Technology,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</w:p>
    <w:p w14:paraId="1A164F22" w14:textId="77777777" w:rsidR="00B812B3" w:rsidRDefault="001A3A33">
      <w:pPr>
        <w:pStyle w:val="ListParagraph"/>
        <w:numPr>
          <w:ilvl w:val="0"/>
          <w:numId w:val="29"/>
        </w:numPr>
        <w:tabs>
          <w:tab w:val="left" w:pos="724"/>
        </w:tabs>
        <w:spacing w:before="241"/>
        <w:ind w:left="723" w:hanging="244"/>
        <w:rPr>
          <w:sz w:val="28"/>
        </w:rPr>
      </w:pPr>
      <w:r>
        <w:rPr>
          <w:sz w:val="28"/>
        </w:rPr>
        <w:t>Social</w:t>
      </w:r>
      <w:r>
        <w:rPr>
          <w:spacing w:val="-2"/>
          <w:sz w:val="28"/>
        </w:rPr>
        <w:t xml:space="preserve"> </w:t>
      </w:r>
      <w:r>
        <w:rPr>
          <w:sz w:val="28"/>
        </w:rPr>
        <w:t>Media</w:t>
      </w:r>
    </w:p>
    <w:p w14:paraId="64E691EF" w14:textId="77777777" w:rsidR="00B812B3" w:rsidRDefault="001A3A33">
      <w:pPr>
        <w:pStyle w:val="ListParagraph"/>
        <w:numPr>
          <w:ilvl w:val="0"/>
          <w:numId w:val="29"/>
        </w:numPr>
        <w:tabs>
          <w:tab w:val="left" w:pos="654"/>
        </w:tabs>
        <w:spacing w:before="241"/>
        <w:rPr>
          <w:sz w:val="28"/>
        </w:rPr>
      </w:pPr>
      <w:r>
        <w:rPr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I:</w:t>
      </w:r>
      <w:r>
        <w:rPr>
          <w:spacing w:val="-3"/>
          <w:sz w:val="28"/>
        </w:rPr>
        <w:t xml:space="preserve"> </w:t>
      </w:r>
      <w:r>
        <w:rPr>
          <w:sz w:val="28"/>
        </w:rPr>
        <w:t>Resolving</w:t>
      </w:r>
      <w:r>
        <w:rPr>
          <w:spacing w:val="-2"/>
          <w:sz w:val="28"/>
        </w:rPr>
        <w:t xml:space="preserve"> </w:t>
      </w:r>
      <w:r>
        <w:rPr>
          <w:sz w:val="28"/>
        </w:rPr>
        <w:t>Ethical</w:t>
      </w:r>
      <w:r>
        <w:rPr>
          <w:spacing w:val="-2"/>
          <w:sz w:val="28"/>
        </w:rPr>
        <w:t xml:space="preserve"> </w:t>
      </w:r>
      <w:r>
        <w:rPr>
          <w:sz w:val="28"/>
        </w:rPr>
        <w:t>Issues</w:t>
      </w:r>
    </w:p>
    <w:p w14:paraId="7C795BB5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6C01F72" w14:textId="77777777" w:rsidR="00B812B3" w:rsidRDefault="00B812B3">
      <w:pPr>
        <w:pStyle w:val="BodyText"/>
        <w:spacing w:before="2"/>
        <w:ind w:left="0"/>
        <w:rPr>
          <w:sz w:val="29"/>
        </w:rPr>
      </w:pPr>
    </w:p>
    <w:p w14:paraId="23833973" w14:textId="77777777" w:rsidR="00B812B3" w:rsidRDefault="001A3A33">
      <w:pPr>
        <w:pStyle w:val="Heading1"/>
        <w:spacing w:before="85"/>
      </w:pPr>
      <w:r>
        <w:t>5C.</w:t>
      </w:r>
      <w:r>
        <w:rPr>
          <w:spacing w:val="-1"/>
        </w:rPr>
        <w:t xml:space="preserve"> </w:t>
      </w:r>
      <w:r>
        <w:t>NASW</w:t>
      </w:r>
      <w:r>
        <w:rPr>
          <w:spacing w:val="-7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 Ethics</w:t>
      </w:r>
    </w:p>
    <w:p w14:paraId="7C3FACDE" w14:textId="77777777" w:rsidR="00B812B3" w:rsidRDefault="001A3A33">
      <w:pPr>
        <w:pStyle w:val="BodyText"/>
        <w:spacing w:before="262" w:line="273" w:lineRule="auto"/>
        <w:ind w:right="947"/>
      </w:pPr>
      <w:r>
        <w:t>Approved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1996</w:t>
      </w:r>
      <w:r>
        <w:rPr>
          <w:spacing w:val="-1"/>
        </w:rPr>
        <w:t xml:space="preserve"> </w:t>
      </w:r>
      <w:r>
        <w:t>NASW</w:t>
      </w:r>
      <w:r>
        <w:rPr>
          <w:spacing w:val="-7"/>
        </w:rPr>
        <w:t xml:space="preserve"> </w:t>
      </w:r>
      <w:r>
        <w:t>Delegate</w:t>
      </w:r>
      <w:r>
        <w:rPr>
          <w:spacing w:val="-17"/>
        </w:rPr>
        <w:t xml:space="preserve"> </w:t>
      </w:r>
      <w:r>
        <w:t>Assembly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revised 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2017</w:t>
      </w:r>
      <w:r>
        <w:rPr>
          <w:spacing w:val="-67"/>
        </w:rPr>
        <w:t xml:space="preserve"> </w:t>
      </w:r>
      <w:r>
        <w:rPr>
          <w:spacing w:val="-1"/>
        </w:rPr>
        <w:t xml:space="preserve">NASW Delegate Assembly, the </w:t>
      </w:r>
      <w:r>
        <w:t>NASW Code of Ethics provides a guide to</w:t>
      </w:r>
      <w:r>
        <w:rPr>
          <w:spacing w:val="-67"/>
        </w:rPr>
        <w:t xml:space="preserve"> </w:t>
      </w:r>
      <w:r>
        <w:t>professional conduct of social workers. This Code includes four sections</w:t>
      </w:r>
      <w:r>
        <w:rPr>
          <w:spacing w:val="1"/>
        </w:rPr>
        <w:t xml:space="preserve"> </w:t>
      </w:r>
      <w:r>
        <w:t>including:</w:t>
      </w:r>
    </w:p>
    <w:p w14:paraId="31D7B46A" w14:textId="77777777" w:rsidR="00B812B3" w:rsidRDefault="001A3A33">
      <w:pPr>
        <w:pStyle w:val="ListParagraph"/>
        <w:numPr>
          <w:ilvl w:val="0"/>
          <w:numId w:val="27"/>
        </w:numPr>
        <w:tabs>
          <w:tab w:val="left" w:pos="748"/>
        </w:tabs>
        <w:spacing w:before="195" w:line="271" w:lineRule="auto"/>
        <w:ind w:right="1125" w:hanging="232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first</w:t>
      </w:r>
      <w:r>
        <w:rPr>
          <w:spacing w:val="-2"/>
          <w:sz w:val="28"/>
        </w:rPr>
        <w:t xml:space="preserve"> </w:t>
      </w:r>
      <w:r>
        <w:rPr>
          <w:sz w:val="28"/>
        </w:rPr>
        <w:t>Section,</w:t>
      </w:r>
      <w:r>
        <w:rPr>
          <w:spacing w:val="-2"/>
          <w:sz w:val="28"/>
        </w:rPr>
        <w:t xml:space="preserve"> </w:t>
      </w:r>
      <w:r>
        <w:rPr>
          <w:sz w:val="28"/>
        </w:rPr>
        <w:t>"Preamble,"</w:t>
      </w:r>
      <w:r>
        <w:rPr>
          <w:spacing w:val="-2"/>
          <w:sz w:val="28"/>
        </w:rPr>
        <w:t xml:space="preserve"> </w:t>
      </w:r>
      <w:r>
        <w:rPr>
          <w:sz w:val="28"/>
        </w:rPr>
        <w:t>summarizes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social</w:t>
      </w:r>
      <w:r>
        <w:rPr>
          <w:spacing w:val="-2"/>
          <w:sz w:val="28"/>
        </w:rPr>
        <w:t xml:space="preserve"> </w:t>
      </w:r>
      <w:r>
        <w:rPr>
          <w:sz w:val="28"/>
        </w:rPr>
        <w:t>work</w:t>
      </w:r>
      <w:r>
        <w:rPr>
          <w:spacing w:val="-2"/>
          <w:sz w:val="28"/>
        </w:rPr>
        <w:t xml:space="preserve"> </w:t>
      </w:r>
      <w:r>
        <w:rPr>
          <w:sz w:val="28"/>
        </w:rPr>
        <w:t>profession's</w:t>
      </w:r>
      <w:r>
        <w:rPr>
          <w:spacing w:val="-67"/>
          <w:sz w:val="28"/>
        </w:rPr>
        <w:t xml:space="preserve"> </w:t>
      </w:r>
      <w:r>
        <w:rPr>
          <w:sz w:val="28"/>
        </w:rPr>
        <w:t>mission</w:t>
      </w:r>
      <w:r>
        <w:rPr>
          <w:spacing w:val="-1"/>
          <w:sz w:val="28"/>
        </w:rPr>
        <w:t xml:space="preserve"> </w:t>
      </w:r>
      <w:r>
        <w:rPr>
          <w:sz w:val="28"/>
        </w:rPr>
        <w:t>and core</w:t>
      </w:r>
      <w:r>
        <w:rPr>
          <w:spacing w:val="-1"/>
          <w:sz w:val="28"/>
        </w:rPr>
        <w:t xml:space="preserve"> </w:t>
      </w:r>
      <w:r>
        <w:rPr>
          <w:sz w:val="28"/>
        </w:rPr>
        <w:t>values.</w:t>
      </w:r>
    </w:p>
    <w:p w14:paraId="3B311269" w14:textId="77777777" w:rsidR="00B812B3" w:rsidRDefault="001A3A33">
      <w:pPr>
        <w:pStyle w:val="ListParagraph"/>
        <w:numPr>
          <w:ilvl w:val="0"/>
          <w:numId w:val="27"/>
        </w:numPr>
        <w:tabs>
          <w:tab w:val="left" w:pos="812"/>
        </w:tabs>
        <w:spacing w:before="202" w:line="271" w:lineRule="auto"/>
        <w:ind w:right="812" w:hanging="232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second</w:t>
      </w:r>
      <w:r>
        <w:rPr>
          <w:spacing w:val="-1"/>
          <w:sz w:val="28"/>
        </w:rPr>
        <w:t xml:space="preserve"> </w:t>
      </w:r>
      <w:r>
        <w:rPr>
          <w:sz w:val="28"/>
        </w:rPr>
        <w:t>section,</w:t>
      </w:r>
      <w:r>
        <w:rPr>
          <w:spacing w:val="-1"/>
          <w:sz w:val="28"/>
        </w:rPr>
        <w:t xml:space="preserve"> </w:t>
      </w:r>
      <w:r>
        <w:rPr>
          <w:sz w:val="28"/>
        </w:rPr>
        <w:t>"Purpose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NASW</w:t>
      </w:r>
      <w:r>
        <w:rPr>
          <w:spacing w:val="-7"/>
          <w:sz w:val="28"/>
        </w:rPr>
        <w:t xml:space="preserve"> </w:t>
      </w:r>
      <w:r>
        <w:rPr>
          <w:sz w:val="28"/>
        </w:rPr>
        <w:t>Code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Ethics,"</w:t>
      </w:r>
      <w:r>
        <w:rPr>
          <w:spacing w:val="-1"/>
          <w:sz w:val="28"/>
        </w:rPr>
        <w:t xml:space="preserve"> </w:t>
      </w:r>
      <w:r>
        <w:rPr>
          <w:sz w:val="28"/>
        </w:rPr>
        <w:t>provides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67"/>
          <w:sz w:val="28"/>
        </w:rPr>
        <w:t xml:space="preserve"> </w:t>
      </w:r>
      <w:r>
        <w:rPr>
          <w:sz w:val="28"/>
        </w:rPr>
        <w:t>overview of the Code's main functions and a brief guide for dealing with</w:t>
      </w:r>
      <w:r>
        <w:rPr>
          <w:spacing w:val="1"/>
          <w:sz w:val="28"/>
        </w:rPr>
        <w:t xml:space="preserve"> </w:t>
      </w:r>
      <w:r>
        <w:rPr>
          <w:sz w:val="28"/>
        </w:rPr>
        <w:t>ethical</w:t>
      </w:r>
      <w:r>
        <w:rPr>
          <w:spacing w:val="-1"/>
          <w:sz w:val="28"/>
        </w:rPr>
        <w:t xml:space="preserve"> </w:t>
      </w:r>
      <w:r>
        <w:rPr>
          <w:sz w:val="28"/>
        </w:rPr>
        <w:t>issues or dilemmas</w:t>
      </w:r>
      <w:r>
        <w:rPr>
          <w:spacing w:val="-1"/>
          <w:sz w:val="28"/>
        </w:rPr>
        <w:t xml:space="preserve"> </w:t>
      </w:r>
      <w:r>
        <w:rPr>
          <w:sz w:val="28"/>
        </w:rPr>
        <w:t>in social work</w:t>
      </w:r>
      <w:r>
        <w:rPr>
          <w:spacing w:val="-1"/>
          <w:sz w:val="28"/>
        </w:rPr>
        <w:t xml:space="preserve"> </w:t>
      </w:r>
      <w:r>
        <w:rPr>
          <w:sz w:val="28"/>
        </w:rPr>
        <w:t>practice.</w:t>
      </w:r>
    </w:p>
    <w:p w14:paraId="649C200E" w14:textId="77777777" w:rsidR="00B812B3" w:rsidRDefault="001A3A33">
      <w:pPr>
        <w:pStyle w:val="ListParagraph"/>
        <w:numPr>
          <w:ilvl w:val="0"/>
          <w:numId w:val="27"/>
        </w:numPr>
        <w:tabs>
          <w:tab w:val="left" w:pos="748"/>
        </w:tabs>
        <w:spacing w:before="203" w:line="271" w:lineRule="auto"/>
        <w:ind w:right="997" w:hanging="232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third</w:t>
      </w:r>
      <w:r>
        <w:rPr>
          <w:spacing w:val="-3"/>
          <w:sz w:val="28"/>
        </w:rPr>
        <w:t xml:space="preserve"> </w:t>
      </w:r>
      <w:r>
        <w:rPr>
          <w:sz w:val="28"/>
        </w:rPr>
        <w:t>section,</w:t>
      </w:r>
      <w:r>
        <w:rPr>
          <w:spacing w:val="-3"/>
          <w:sz w:val="28"/>
        </w:rPr>
        <w:t xml:space="preserve"> </w:t>
      </w:r>
      <w:r>
        <w:rPr>
          <w:sz w:val="28"/>
        </w:rPr>
        <w:t>"Ethical</w:t>
      </w:r>
      <w:r>
        <w:rPr>
          <w:spacing w:val="-3"/>
          <w:sz w:val="28"/>
        </w:rPr>
        <w:t xml:space="preserve"> </w:t>
      </w:r>
      <w:r>
        <w:rPr>
          <w:sz w:val="28"/>
        </w:rPr>
        <w:t>Principles,"</w:t>
      </w:r>
      <w:r>
        <w:rPr>
          <w:spacing w:val="-3"/>
          <w:sz w:val="28"/>
        </w:rPr>
        <w:t xml:space="preserve"> </w:t>
      </w:r>
      <w:r>
        <w:rPr>
          <w:sz w:val="28"/>
        </w:rPr>
        <w:t>presents</w:t>
      </w:r>
      <w:r>
        <w:rPr>
          <w:spacing w:val="-3"/>
          <w:sz w:val="28"/>
        </w:rPr>
        <w:t xml:space="preserve"> </w:t>
      </w:r>
      <w:r>
        <w:rPr>
          <w:sz w:val="28"/>
        </w:rPr>
        <w:t>broad</w:t>
      </w:r>
      <w:r>
        <w:rPr>
          <w:spacing w:val="-3"/>
          <w:sz w:val="28"/>
        </w:rPr>
        <w:t xml:space="preserve"> </w:t>
      </w:r>
      <w:r>
        <w:rPr>
          <w:sz w:val="28"/>
        </w:rPr>
        <w:t>ethical</w:t>
      </w:r>
      <w:r>
        <w:rPr>
          <w:spacing w:val="-2"/>
          <w:sz w:val="28"/>
        </w:rPr>
        <w:t xml:space="preserve"> </w:t>
      </w:r>
      <w:r>
        <w:rPr>
          <w:sz w:val="28"/>
        </w:rPr>
        <w:t>p</w:t>
      </w:r>
      <w:r>
        <w:rPr>
          <w:sz w:val="28"/>
        </w:rPr>
        <w:t>rinciples,</w:t>
      </w:r>
      <w:r>
        <w:rPr>
          <w:spacing w:val="-67"/>
          <w:sz w:val="28"/>
        </w:rPr>
        <w:t xml:space="preserve"> </w:t>
      </w:r>
      <w:r>
        <w:rPr>
          <w:sz w:val="28"/>
        </w:rPr>
        <w:t>based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social</w:t>
      </w:r>
      <w:r>
        <w:rPr>
          <w:spacing w:val="-1"/>
          <w:sz w:val="28"/>
        </w:rPr>
        <w:t xml:space="preserve"> </w:t>
      </w:r>
      <w:r>
        <w:rPr>
          <w:sz w:val="28"/>
        </w:rPr>
        <w:t>work's</w:t>
      </w:r>
      <w:r>
        <w:rPr>
          <w:spacing w:val="-1"/>
          <w:sz w:val="28"/>
        </w:rPr>
        <w:t xml:space="preserve"> </w:t>
      </w:r>
      <w:r>
        <w:rPr>
          <w:sz w:val="28"/>
        </w:rPr>
        <w:t>core</w:t>
      </w:r>
      <w:r>
        <w:rPr>
          <w:spacing w:val="-2"/>
          <w:sz w:val="28"/>
        </w:rPr>
        <w:t xml:space="preserve"> </w:t>
      </w:r>
      <w:r>
        <w:rPr>
          <w:sz w:val="28"/>
        </w:rPr>
        <w:t>values, that</w:t>
      </w:r>
      <w:r>
        <w:rPr>
          <w:spacing w:val="-1"/>
          <w:sz w:val="28"/>
        </w:rPr>
        <w:t xml:space="preserve"> </w:t>
      </w:r>
      <w:r>
        <w:rPr>
          <w:sz w:val="28"/>
        </w:rPr>
        <w:t>inform</w:t>
      </w:r>
      <w:r>
        <w:rPr>
          <w:spacing w:val="-2"/>
          <w:sz w:val="28"/>
        </w:rPr>
        <w:t xml:space="preserve"> </w:t>
      </w:r>
      <w:r>
        <w:rPr>
          <w:sz w:val="28"/>
        </w:rPr>
        <w:t>social</w:t>
      </w:r>
      <w:r>
        <w:rPr>
          <w:spacing w:val="-1"/>
          <w:sz w:val="28"/>
        </w:rPr>
        <w:t xml:space="preserve"> </w:t>
      </w:r>
      <w:r>
        <w:rPr>
          <w:sz w:val="28"/>
        </w:rPr>
        <w:t>work</w:t>
      </w:r>
      <w:r>
        <w:rPr>
          <w:spacing w:val="-1"/>
          <w:sz w:val="28"/>
        </w:rPr>
        <w:t xml:space="preserve"> </w:t>
      </w:r>
      <w:r>
        <w:rPr>
          <w:sz w:val="28"/>
        </w:rPr>
        <w:t>practice.</w:t>
      </w:r>
    </w:p>
    <w:p w14:paraId="5486B817" w14:textId="77777777" w:rsidR="00B812B3" w:rsidRDefault="001A3A33">
      <w:pPr>
        <w:pStyle w:val="ListParagraph"/>
        <w:numPr>
          <w:ilvl w:val="0"/>
          <w:numId w:val="27"/>
        </w:numPr>
        <w:tabs>
          <w:tab w:val="left" w:pos="748"/>
        </w:tabs>
        <w:spacing w:before="202" w:line="271" w:lineRule="auto"/>
        <w:ind w:right="897" w:hanging="232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final</w:t>
      </w:r>
      <w:r>
        <w:rPr>
          <w:spacing w:val="-3"/>
          <w:sz w:val="28"/>
        </w:rPr>
        <w:t xml:space="preserve"> </w:t>
      </w:r>
      <w:r>
        <w:rPr>
          <w:sz w:val="28"/>
        </w:rPr>
        <w:t>section,</w:t>
      </w:r>
      <w:r>
        <w:rPr>
          <w:spacing w:val="-2"/>
          <w:sz w:val="28"/>
        </w:rPr>
        <w:t xml:space="preserve"> </w:t>
      </w:r>
      <w:r>
        <w:rPr>
          <w:sz w:val="28"/>
        </w:rPr>
        <w:t>"Ethical</w:t>
      </w:r>
      <w:r>
        <w:rPr>
          <w:spacing w:val="-3"/>
          <w:sz w:val="28"/>
        </w:rPr>
        <w:t xml:space="preserve"> </w:t>
      </w:r>
      <w:r>
        <w:rPr>
          <w:sz w:val="28"/>
        </w:rPr>
        <w:t>Standards,"</w:t>
      </w:r>
      <w:r>
        <w:rPr>
          <w:spacing w:val="-3"/>
          <w:sz w:val="28"/>
        </w:rPr>
        <w:t xml:space="preserve"> </w:t>
      </w:r>
      <w:r>
        <w:rPr>
          <w:sz w:val="28"/>
        </w:rPr>
        <w:t>includes</w:t>
      </w:r>
      <w:r>
        <w:rPr>
          <w:spacing w:val="-2"/>
          <w:sz w:val="28"/>
        </w:rPr>
        <w:t xml:space="preserve"> </w:t>
      </w:r>
      <w:r>
        <w:rPr>
          <w:sz w:val="28"/>
        </w:rPr>
        <w:t>specific</w:t>
      </w:r>
      <w:r>
        <w:rPr>
          <w:spacing w:val="-4"/>
          <w:sz w:val="28"/>
        </w:rPr>
        <w:t xml:space="preserve"> </w:t>
      </w:r>
      <w:r>
        <w:rPr>
          <w:sz w:val="28"/>
        </w:rPr>
        <w:t>ethical</w:t>
      </w:r>
      <w:r>
        <w:rPr>
          <w:spacing w:val="-3"/>
          <w:sz w:val="28"/>
        </w:rPr>
        <w:t xml:space="preserve"> </w:t>
      </w:r>
      <w:r>
        <w:rPr>
          <w:sz w:val="28"/>
        </w:rPr>
        <w:t>standards</w:t>
      </w:r>
      <w:r>
        <w:rPr>
          <w:spacing w:val="-67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guide</w:t>
      </w:r>
      <w:r>
        <w:rPr>
          <w:spacing w:val="-2"/>
          <w:sz w:val="28"/>
        </w:rPr>
        <w:t xml:space="preserve"> </w:t>
      </w:r>
      <w:r>
        <w:rPr>
          <w:sz w:val="28"/>
        </w:rPr>
        <w:t>social</w:t>
      </w:r>
      <w:r>
        <w:rPr>
          <w:spacing w:val="-1"/>
          <w:sz w:val="28"/>
        </w:rPr>
        <w:t xml:space="preserve"> </w:t>
      </w:r>
      <w:r>
        <w:rPr>
          <w:sz w:val="28"/>
        </w:rPr>
        <w:t>workers'</w:t>
      </w:r>
      <w:r>
        <w:rPr>
          <w:spacing w:val="-1"/>
          <w:sz w:val="28"/>
        </w:rPr>
        <w:t xml:space="preserve"> </w:t>
      </w:r>
      <w:r>
        <w:rPr>
          <w:sz w:val="28"/>
        </w:rPr>
        <w:t>conduct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provide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basis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adjudication.</w:t>
      </w:r>
    </w:p>
    <w:p w14:paraId="4F511FA0" w14:textId="77777777" w:rsidR="00B812B3" w:rsidRDefault="001A3A33">
      <w:pPr>
        <w:pStyle w:val="BodyText"/>
        <w:spacing w:before="202" w:line="273" w:lineRule="auto"/>
        <w:ind w:right="889"/>
      </w:pPr>
      <w:r>
        <w:t>The primary mission of the social work profession is to enhance human</w:t>
      </w:r>
      <w:r>
        <w:rPr>
          <w:spacing w:val="1"/>
        </w:rPr>
        <w:t xml:space="preserve"> </w:t>
      </w:r>
      <w:r>
        <w:t>well-being and help meet the basic human needs of all people, with</w:t>
      </w:r>
      <w:r>
        <w:rPr>
          <w:spacing w:val="1"/>
        </w:rPr>
        <w:t xml:space="preserve"> </w:t>
      </w:r>
      <w:r>
        <w:t>particular attention to the needs and empowerment of people who are</w:t>
      </w:r>
      <w:r>
        <w:rPr>
          <w:spacing w:val="1"/>
        </w:rPr>
        <w:t xml:space="preserve"> </w:t>
      </w:r>
      <w:r>
        <w:rPr>
          <w:spacing w:val="-1"/>
        </w:rPr>
        <w:t>vulnerable,</w:t>
      </w:r>
      <w:r>
        <w:rPr>
          <w:spacing w:val="-2"/>
        </w:rPr>
        <w:t xml:space="preserve"> </w:t>
      </w:r>
      <w:r>
        <w:rPr>
          <w:spacing w:val="-1"/>
        </w:rPr>
        <w:t>oppressed,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poverty.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his</w:t>
      </w:r>
      <w:r>
        <w:t>toric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defining</w:t>
      </w:r>
      <w:r>
        <w:rPr>
          <w:spacing w:val="-2"/>
        </w:rPr>
        <w:t xml:space="preserve"> </w:t>
      </w:r>
      <w:r>
        <w:t>feature</w:t>
      </w:r>
      <w:r>
        <w:rPr>
          <w:spacing w:val="-67"/>
        </w:rPr>
        <w:t xml:space="preserve"> </w:t>
      </w:r>
      <w:r>
        <w:t>of social work is the profession's focus on individual well-being in a social</w:t>
      </w:r>
      <w:r>
        <w:rPr>
          <w:spacing w:val="1"/>
        </w:rPr>
        <w:t xml:space="preserve"> </w:t>
      </w:r>
      <w:r>
        <w:t>context and the well-being of society. Fundamental to social work is</w:t>
      </w:r>
      <w:r>
        <w:rPr>
          <w:spacing w:val="1"/>
        </w:rPr>
        <w:t xml:space="preserve"> </w:t>
      </w:r>
      <w:r>
        <w:t>attention to the environmental forces that create, contribute to, and address</w:t>
      </w:r>
      <w:r>
        <w:rPr>
          <w:spacing w:val="1"/>
        </w:rPr>
        <w:t xml:space="preserve"> </w:t>
      </w:r>
      <w:r>
        <w:t>prob</w:t>
      </w:r>
      <w:r>
        <w:t>lems</w:t>
      </w:r>
      <w:r>
        <w:rPr>
          <w:spacing w:val="-1"/>
        </w:rPr>
        <w:t xml:space="preserve"> </w:t>
      </w:r>
      <w:r>
        <w:t>in living.</w:t>
      </w:r>
    </w:p>
    <w:p w14:paraId="76370BB9" w14:textId="77777777" w:rsidR="00B812B3" w:rsidRDefault="001A3A33">
      <w:pPr>
        <w:pStyle w:val="BodyText"/>
        <w:spacing w:before="194" w:line="273" w:lineRule="auto"/>
        <w:ind w:right="697"/>
      </w:pPr>
      <w:r>
        <w:t>Social workers promote social justice and social change with and on behalf</w:t>
      </w:r>
      <w:r>
        <w:rPr>
          <w:spacing w:val="1"/>
        </w:rPr>
        <w:t xml:space="preserve"> </w:t>
      </w:r>
      <w:r>
        <w:t>of clients. "Clients" is used inclusively to refer to individuals, families,</w:t>
      </w:r>
      <w:r>
        <w:rPr>
          <w:spacing w:val="1"/>
        </w:rPr>
        <w:t xml:space="preserve"> </w:t>
      </w:r>
      <w:r>
        <w:t>groups, organizations, and communities. Social workers are sensitive to</w:t>
      </w:r>
      <w:r>
        <w:rPr>
          <w:spacing w:val="1"/>
        </w:rPr>
        <w:t xml:space="preserve"> </w:t>
      </w:r>
      <w:r>
        <w:t>cultural and ethnic diversity and strive to end discrimination, oppression,</w:t>
      </w:r>
      <w:r>
        <w:rPr>
          <w:spacing w:val="1"/>
        </w:rPr>
        <w:t xml:space="preserve"> </w:t>
      </w:r>
      <w:r>
        <w:t>poverty, and other forms of social injustice. These activities may be in the</w:t>
      </w:r>
      <w:r>
        <w:rPr>
          <w:spacing w:val="1"/>
        </w:rPr>
        <w:t xml:space="preserve"> </w:t>
      </w:r>
      <w:r>
        <w:t>form of direct practice, community organizing, supervision, consultation,</w:t>
      </w:r>
      <w:r>
        <w:rPr>
          <w:spacing w:val="1"/>
        </w:rPr>
        <w:t xml:space="preserve"> </w:t>
      </w:r>
      <w:r>
        <w:t>administration,</w:t>
      </w:r>
      <w:r>
        <w:rPr>
          <w:spacing w:val="-6"/>
        </w:rPr>
        <w:t xml:space="preserve"> </w:t>
      </w:r>
      <w:r>
        <w:t>advocacy,</w:t>
      </w:r>
      <w:r>
        <w:rPr>
          <w:spacing w:val="-5"/>
        </w:rPr>
        <w:t xml:space="preserve"> </w:t>
      </w:r>
      <w:r>
        <w:t>soc</w:t>
      </w:r>
      <w:r>
        <w:t>ial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political</w:t>
      </w:r>
      <w:r>
        <w:rPr>
          <w:spacing w:val="-5"/>
        </w:rPr>
        <w:t xml:space="preserve"> </w:t>
      </w:r>
      <w:r>
        <w:t>action,</w:t>
      </w:r>
      <w:r>
        <w:rPr>
          <w:spacing w:val="-5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implementation, education, and research and evaluation. Social workers seek</w:t>
      </w:r>
      <w:r>
        <w:rPr>
          <w:spacing w:val="-6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enhance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needs.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workers</w:t>
      </w:r>
    </w:p>
    <w:p w14:paraId="38C9A6CD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B10E436" w14:textId="77777777" w:rsidR="00B812B3" w:rsidRDefault="00B812B3">
      <w:pPr>
        <w:pStyle w:val="BodyText"/>
        <w:spacing w:before="6"/>
        <w:ind w:left="0"/>
      </w:pPr>
    </w:p>
    <w:p w14:paraId="420FA802" w14:textId="77777777" w:rsidR="00B812B3" w:rsidRDefault="001A3A33">
      <w:pPr>
        <w:pStyle w:val="BodyText"/>
        <w:spacing w:before="88" w:line="273" w:lineRule="auto"/>
        <w:ind w:right="859"/>
        <w:jc w:val="both"/>
      </w:pPr>
      <w:r>
        <w:t>also</w:t>
      </w:r>
      <w:r>
        <w:rPr>
          <w:spacing w:val="-3"/>
        </w:rPr>
        <w:t xml:space="preserve"> </w:t>
      </w:r>
      <w:r>
        <w:t>seek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responsiveness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organizations,</w:t>
      </w:r>
      <w:r>
        <w:rPr>
          <w:spacing w:val="-2"/>
        </w:rPr>
        <w:t xml:space="preserve"> </w:t>
      </w:r>
      <w:r>
        <w:t>communities,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institutions to</w:t>
      </w:r>
      <w:r>
        <w:rPr>
          <w:spacing w:val="-1"/>
        </w:rPr>
        <w:t xml:space="preserve"> </w:t>
      </w:r>
      <w:r>
        <w:t>individuals'</w:t>
      </w:r>
      <w:r>
        <w:rPr>
          <w:spacing w:val="-1"/>
        </w:rPr>
        <w:t xml:space="preserve"> </w:t>
      </w:r>
      <w:r>
        <w:t>needs and</w:t>
      </w:r>
      <w:r>
        <w:rPr>
          <w:spacing w:val="-1"/>
        </w:rPr>
        <w:t xml:space="preserve"> </w:t>
      </w:r>
      <w:r>
        <w:t>social problems.</w:t>
      </w:r>
    </w:p>
    <w:p w14:paraId="6DAD3E00" w14:textId="77777777" w:rsidR="00B812B3" w:rsidRDefault="001A3A33">
      <w:pPr>
        <w:pStyle w:val="BodyText"/>
        <w:spacing w:before="198" w:line="273" w:lineRule="auto"/>
        <w:ind w:right="885"/>
        <w:jc w:val="both"/>
      </w:pPr>
      <w:r>
        <w:t>The mission of the social work profession is rooted in a set of core values.</w:t>
      </w:r>
      <w:r>
        <w:rPr>
          <w:spacing w:val="1"/>
        </w:rPr>
        <w:t xml:space="preserve"> </w:t>
      </w:r>
      <w:r>
        <w:t>These core values, embraced by social workers throughout the profession's</w:t>
      </w:r>
      <w:r>
        <w:rPr>
          <w:spacing w:val="-67"/>
        </w:rPr>
        <w:t xml:space="preserve"> </w:t>
      </w:r>
      <w:r>
        <w:t>history,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foundation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work's</w:t>
      </w:r>
      <w:r>
        <w:rPr>
          <w:spacing w:val="-3"/>
        </w:rPr>
        <w:t xml:space="preserve"> </w:t>
      </w:r>
      <w:r>
        <w:t>unique</w:t>
      </w:r>
      <w:r>
        <w:rPr>
          <w:spacing w:val="-4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perspective:</w:t>
      </w:r>
    </w:p>
    <w:p w14:paraId="2A3067B5" w14:textId="77777777" w:rsidR="00B812B3" w:rsidRDefault="001A3A33">
      <w:pPr>
        <w:pStyle w:val="ListParagraph"/>
        <w:numPr>
          <w:ilvl w:val="1"/>
          <w:numId w:val="27"/>
        </w:numPr>
        <w:tabs>
          <w:tab w:val="left" w:pos="1200"/>
        </w:tabs>
        <w:spacing w:before="195"/>
        <w:rPr>
          <w:sz w:val="28"/>
        </w:rPr>
      </w:pPr>
      <w:r>
        <w:rPr>
          <w:position w:val="2"/>
          <w:sz w:val="28"/>
        </w:rPr>
        <w:t>service</w:t>
      </w:r>
    </w:p>
    <w:p w14:paraId="1E075F33" w14:textId="77777777" w:rsidR="00B812B3" w:rsidRDefault="001A3A33">
      <w:pPr>
        <w:pStyle w:val="ListParagraph"/>
        <w:numPr>
          <w:ilvl w:val="1"/>
          <w:numId w:val="27"/>
        </w:numPr>
        <w:tabs>
          <w:tab w:val="left" w:pos="1200"/>
        </w:tabs>
        <w:spacing w:before="206"/>
        <w:rPr>
          <w:sz w:val="28"/>
        </w:rPr>
      </w:pPr>
      <w:r>
        <w:rPr>
          <w:position w:val="2"/>
          <w:sz w:val="28"/>
        </w:rPr>
        <w:t>social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justice</w:t>
      </w:r>
    </w:p>
    <w:p w14:paraId="1BDBF634" w14:textId="77777777" w:rsidR="00B812B3" w:rsidRDefault="001A3A33">
      <w:pPr>
        <w:pStyle w:val="ListParagraph"/>
        <w:numPr>
          <w:ilvl w:val="1"/>
          <w:numId w:val="27"/>
        </w:numPr>
        <w:tabs>
          <w:tab w:val="left" w:pos="1200"/>
        </w:tabs>
        <w:spacing w:before="206"/>
        <w:rPr>
          <w:sz w:val="28"/>
        </w:rPr>
      </w:pPr>
      <w:r>
        <w:rPr>
          <w:position w:val="2"/>
          <w:sz w:val="28"/>
        </w:rPr>
        <w:t>dignity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and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worth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of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the</w:t>
      </w:r>
      <w:r>
        <w:rPr>
          <w:spacing w:val="-1"/>
          <w:position w:val="2"/>
          <w:sz w:val="28"/>
        </w:rPr>
        <w:t xml:space="preserve"> </w:t>
      </w:r>
      <w:r>
        <w:rPr>
          <w:position w:val="2"/>
          <w:sz w:val="28"/>
        </w:rPr>
        <w:t>person</w:t>
      </w:r>
    </w:p>
    <w:p w14:paraId="6080F817" w14:textId="77777777" w:rsidR="00B812B3" w:rsidRDefault="001A3A33">
      <w:pPr>
        <w:pStyle w:val="ListParagraph"/>
        <w:numPr>
          <w:ilvl w:val="1"/>
          <w:numId w:val="27"/>
        </w:numPr>
        <w:tabs>
          <w:tab w:val="left" w:pos="1200"/>
        </w:tabs>
        <w:spacing w:before="207"/>
        <w:rPr>
          <w:sz w:val="28"/>
        </w:rPr>
      </w:pPr>
      <w:r>
        <w:rPr>
          <w:position w:val="2"/>
          <w:sz w:val="28"/>
        </w:rPr>
        <w:t>importance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of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human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relationships</w:t>
      </w:r>
    </w:p>
    <w:p w14:paraId="4EBA63F8" w14:textId="77777777" w:rsidR="00B812B3" w:rsidRDefault="001A3A33">
      <w:pPr>
        <w:pStyle w:val="ListParagraph"/>
        <w:numPr>
          <w:ilvl w:val="1"/>
          <w:numId w:val="27"/>
        </w:numPr>
        <w:tabs>
          <w:tab w:val="left" w:pos="1200"/>
        </w:tabs>
        <w:spacing w:before="206"/>
        <w:rPr>
          <w:sz w:val="28"/>
        </w:rPr>
      </w:pPr>
      <w:r>
        <w:rPr>
          <w:position w:val="2"/>
          <w:sz w:val="28"/>
        </w:rPr>
        <w:t>integrity</w:t>
      </w:r>
    </w:p>
    <w:p w14:paraId="5F9A0439" w14:textId="77777777" w:rsidR="00B812B3" w:rsidRDefault="001A3A33">
      <w:pPr>
        <w:pStyle w:val="ListParagraph"/>
        <w:numPr>
          <w:ilvl w:val="1"/>
          <w:numId w:val="27"/>
        </w:numPr>
        <w:tabs>
          <w:tab w:val="left" w:pos="1200"/>
        </w:tabs>
        <w:spacing w:before="206"/>
        <w:rPr>
          <w:sz w:val="28"/>
        </w:rPr>
      </w:pPr>
      <w:r>
        <w:rPr>
          <w:position w:val="2"/>
          <w:sz w:val="28"/>
        </w:rPr>
        <w:t>competence.</w:t>
      </w:r>
    </w:p>
    <w:p w14:paraId="32A0E476" w14:textId="77777777" w:rsidR="00B812B3" w:rsidRDefault="001A3A33">
      <w:pPr>
        <w:pStyle w:val="BodyText"/>
        <w:spacing w:before="208" w:line="273" w:lineRule="auto"/>
        <w:ind w:right="749"/>
      </w:pPr>
      <w:r>
        <w:t>This</w:t>
      </w:r>
      <w:r>
        <w:rPr>
          <w:spacing w:val="-2"/>
        </w:rPr>
        <w:t xml:space="preserve"> </w:t>
      </w:r>
      <w:r>
        <w:t>constellation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core</w:t>
      </w:r>
      <w:r>
        <w:rPr>
          <w:spacing w:val="-3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>reflects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</w:t>
      </w:r>
      <w:r>
        <w:rPr>
          <w:spacing w:val="-67"/>
        </w:rPr>
        <w:t xml:space="preserve"> </w:t>
      </w:r>
      <w:r>
        <w:t>profession. Core values, and the principles that flow from them, must be</w:t>
      </w:r>
      <w:r>
        <w:rPr>
          <w:spacing w:val="1"/>
        </w:rPr>
        <w:t xml:space="preserve"> </w:t>
      </w:r>
      <w:r>
        <w:t>balanced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complexity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experience.</w:t>
      </w:r>
    </w:p>
    <w:p w14:paraId="61694FF7" w14:textId="77777777" w:rsidR="00B812B3" w:rsidRDefault="001A3A33">
      <w:pPr>
        <w:pStyle w:val="BodyText"/>
        <w:spacing w:before="198" w:line="273" w:lineRule="auto"/>
        <w:ind w:right="711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broad</w:t>
      </w:r>
      <w:r>
        <w:rPr>
          <w:spacing w:val="-2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principles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work's</w:t>
      </w:r>
      <w:r>
        <w:rPr>
          <w:spacing w:val="-1"/>
        </w:rPr>
        <w:t xml:space="preserve"> </w:t>
      </w:r>
      <w:r>
        <w:t>core</w:t>
      </w:r>
      <w:r>
        <w:rPr>
          <w:spacing w:val="-3"/>
        </w:rPr>
        <w:t xml:space="preserve"> </w:t>
      </w:r>
      <w:r>
        <w:t>values</w:t>
      </w:r>
      <w:r>
        <w:rPr>
          <w:spacing w:val="-67"/>
        </w:rPr>
        <w:t xml:space="preserve"> </w:t>
      </w:r>
      <w:r>
        <w:t>of service, social justice, dignity and worth of the person, importance of</w:t>
      </w:r>
      <w:r>
        <w:rPr>
          <w:spacing w:val="1"/>
        </w:rPr>
        <w:t xml:space="preserve"> </w:t>
      </w:r>
      <w:r>
        <w:t>human relationships, integrity, and competence. These principles set forth</w:t>
      </w:r>
      <w:r>
        <w:rPr>
          <w:spacing w:val="1"/>
        </w:rPr>
        <w:t xml:space="preserve"> </w:t>
      </w:r>
      <w:r>
        <w:t>ideals</w:t>
      </w:r>
      <w:r>
        <w:rPr>
          <w:spacing w:val="-1"/>
        </w:rPr>
        <w:t xml:space="preserve"> </w:t>
      </w:r>
      <w:r>
        <w:t>to which all social</w:t>
      </w:r>
      <w:r>
        <w:rPr>
          <w:spacing w:val="-1"/>
        </w:rPr>
        <w:t xml:space="preserve"> </w:t>
      </w:r>
      <w:r>
        <w:t>workers should aspire.</w:t>
      </w:r>
    </w:p>
    <w:p w14:paraId="202DB36A" w14:textId="77777777" w:rsidR="00B812B3" w:rsidRDefault="001A3A33">
      <w:pPr>
        <w:pStyle w:val="Heading3"/>
        <w:spacing w:before="196"/>
      </w:pPr>
      <w:r>
        <w:t>Value:</w:t>
      </w:r>
      <w:r>
        <w:rPr>
          <w:spacing w:val="-14"/>
        </w:rPr>
        <w:t xml:space="preserve"> </w:t>
      </w:r>
      <w:r>
        <w:t>Service</w:t>
      </w:r>
    </w:p>
    <w:p w14:paraId="1448A694" w14:textId="77777777" w:rsidR="00B812B3" w:rsidRDefault="001A3A33">
      <w:pPr>
        <w:pStyle w:val="BodyText"/>
        <w:spacing w:before="245" w:line="273" w:lineRule="auto"/>
        <w:ind w:right="1144"/>
      </w:pPr>
      <w:r>
        <w:rPr>
          <w:b/>
        </w:rPr>
        <w:t>Ethical</w:t>
      </w:r>
      <w:r>
        <w:rPr>
          <w:b/>
          <w:spacing w:val="-3"/>
        </w:rPr>
        <w:t xml:space="preserve"> </w:t>
      </w:r>
      <w:r>
        <w:rPr>
          <w:b/>
        </w:rPr>
        <w:t>Principle</w:t>
      </w:r>
      <w:r>
        <w:t>: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workers'</w:t>
      </w:r>
      <w:r>
        <w:rPr>
          <w:spacing w:val="-2"/>
        </w:rPr>
        <w:t xml:space="preserve"> </w:t>
      </w:r>
      <w:r>
        <w:t>primar</w:t>
      </w:r>
      <w:r>
        <w:t>y</w:t>
      </w:r>
      <w:r>
        <w:rPr>
          <w:spacing w:val="-1"/>
        </w:rPr>
        <w:t xml:space="preserve"> </w:t>
      </w:r>
      <w:r>
        <w:t>goal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need</w:t>
      </w:r>
      <w:r>
        <w:rPr>
          <w:spacing w:val="-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 address social problems.</w:t>
      </w:r>
    </w:p>
    <w:p w14:paraId="422B30AA" w14:textId="77777777" w:rsidR="00B812B3" w:rsidRDefault="001A3A33">
      <w:pPr>
        <w:pStyle w:val="BodyText"/>
        <w:spacing w:before="198" w:line="273" w:lineRule="auto"/>
        <w:ind w:right="859"/>
      </w:pPr>
      <w:r>
        <w:t>Social</w:t>
      </w:r>
      <w:r>
        <w:rPr>
          <w:spacing w:val="-3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elevate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others</w:t>
      </w:r>
      <w:r>
        <w:rPr>
          <w:spacing w:val="-2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self-interest.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workers</w:t>
      </w:r>
      <w:r>
        <w:rPr>
          <w:spacing w:val="-67"/>
        </w:rPr>
        <w:t xml:space="preserve"> </w:t>
      </w:r>
      <w:r>
        <w:t>draw on their knowledge, values, and skills to help people in need and to</w:t>
      </w:r>
      <w:r>
        <w:rPr>
          <w:spacing w:val="1"/>
        </w:rPr>
        <w:t xml:space="preserve"> </w:t>
      </w:r>
      <w:r>
        <w:t>address social problems. Social workers are encouraged to volunteer some</w:t>
      </w:r>
      <w:r>
        <w:rPr>
          <w:spacing w:val="-67"/>
        </w:rPr>
        <w:t xml:space="preserve"> </w:t>
      </w:r>
      <w:r>
        <w:t>portion of their professional skills with no expectation of significant</w:t>
      </w:r>
      <w:r>
        <w:rPr>
          <w:spacing w:val="1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return (pro bono service).</w:t>
      </w:r>
    </w:p>
    <w:p w14:paraId="0DF6CCBE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019467A" w14:textId="77777777" w:rsidR="00B812B3" w:rsidRDefault="00B812B3">
      <w:pPr>
        <w:pStyle w:val="BodyText"/>
        <w:spacing w:before="6"/>
        <w:ind w:left="0"/>
      </w:pPr>
    </w:p>
    <w:p w14:paraId="74B18BA9" w14:textId="77777777" w:rsidR="00B812B3" w:rsidRDefault="001A3A33">
      <w:pPr>
        <w:pStyle w:val="Heading3"/>
        <w:spacing w:before="88"/>
      </w:pPr>
      <w:r>
        <w:t>Value:</w:t>
      </w:r>
      <w:r>
        <w:rPr>
          <w:spacing w:val="-10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Justice</w:t>
      </w:r>
    </w:p>
    <w:p w14:paraId="5A47CE53" w14:textId="77777777" w:rsidR="00B812B3" w:rsidRDefault="001A3A33">
      <w:pPr>
        <w:spacing w:before="244"/>
        <w:ind w:left="480"/>
        <w:rPr>
          <w:b/>
          <w:sz w:val="28"/>
        </w:rPr>
      </w:pPr>
      <w:r>
        <w:rPr>
          <w:b/>
          <w:sz w:val="28"/>
        </w:rPr>
        <w:t>Ethical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Principle: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Social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workers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challenge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social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injustice.</w:t>
      </w:r>
    </w:p>
    <w:p w14:paraId="0FC330C7" w14:textId="77777777" w:rsidR="00B812B3" w:rsidRDefault="001A3A33">
      <w:pPr>
        <w:pStyle w:val="BodyText"/>
        <w:spacing w:before="245" w:line="273" w:lineRule="auto"/>
        <w:ind w:right="737"/>
      </w:pPr>
      <w:r>
        <w:t>Social workers pursue social change, particularly with and on behalf of</w:t>
      </w:r>
      <w:r>
        <w:rPr>
          <w:spacing w:val="1"/>
        </w:rPr>
        <w:t xml:space="preserve"> </w:t>
      </w:r>
      <w:r>
        <w:t>vulnerable and oppressed individuals and groups of people. Social workers'</w:t>
      </w:r>
      <w:r>
        <w:rPr>
          <w:spacing w:val="1"/>
        </w:rPr>
        <w:t xml:space="preserve"> </w:t>
      </w:r>
      <w:r>
        <w:t>social cha</w:t>
      </w:r>
      <w:r>
        <w:t>nge efforts are focused primarily on issues of poverty,</w:t>
      </w:r>
      <w:r>
        <w:rPr>
          <w:spacing w:val="1"/>
        </w:rPr>
        <w:t xml:space="preserve"> </w:t>
      </w:r>
      <w:r>
        <w:t>unemployment,discrimination, and other forms of social injustice. These</w:t>
      </w:r>
      <w:r>
        <w:rPr>
          <w:spacing w:val="1"/>
        </w:rPr>
        <w:t xml:space="preserve"> </w:t>
      </w:r>
      <w:r>
        <w:t>activities seek to promote sensitivity to and knowledge about oppression and</w:t>
      </w:r>
      <w:r>
        <w:rPr>
          <w:spacing w:val="-68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ethnic</w:t>
      </w:r>
      <w:r>
        <w:rPr>
          <w:spacing w:val="1"/>
        </w:rPr>
        <w:t xml:space="preserve"> </w:t>
      </w:r>
      <w:r>
        <w:t>diversity.</w:t>
      </w:r>
      <w:r>
        <w:rPr>
          <w:spacing w:val="1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t>striv</w:t>
      </w:r>
      <w:r>
        <w:t>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needed information, services, and resources; equality of opportunity; and</w:t>
      </w:r>
      <w:r>
        <w:rPr>
          <w:spacing w:val="1"/>
        </w:rPr>
        <w:t xml:space="preserve"> </w:t>
      </w:r>
      <w:r>
        <w:t>meaningful</w:t>
      </w:r>
      <w:r>
        <w:rPr>
          <w:spacing w:val="-2"/>
        </w:rPr>
        <w:t xml:space="preserve"> </w:t>
      </w:r>
      <w:r>
        <w:t>participation in</w:t>
      </w:r>
      <w:r>
        <w:rPr>
          <w:spacing w:val="-1"/>
        </w:rPr>
        <w:t xml:space="preserve"> </w:t>
      </w:r>
      <w:r>
        <w:t>decision making</w:t>
      </w:r>
      <w:r>
        <w:rPr>
          <w:spacing w:val="-1"/>
        </w:rPr>
        <w:t xml:space="preserve"> </w:t>
      </w:r>
      <w:r>
        <w:t>for all people.</w:t>
      </w:r>
    </w:p>
    <w:p w14:paraId="4E3307FA" w14:textId="77777777" w:rsidR="00B812B3" w:rsidRDefault="001A3A33">
      <w:pPr>
        <w:pStyle w:val="Heading3"/>
        <w:spacing w:before="193"/>
      </w:pPr>
      <w:r>
        <w:t>Value:</w:t>
      </w:r>
      <w:r>
        <w:rPr>
          <w:spacing w:val="-7"/>
        </w:rPr>
        <w:t xml:space="preserve"> </w:t>
      </w:r>
      <w:r>
        <w:t>Dignity</w:t>
      </w:r>
      <w:r>
        <w:rPr>
          <w:spacing w:val="-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Worth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Person</w:t>
      </w:r>
    </w:p>
    <w:p w14:paraId="16C5D8D1" w14:textId="77777777" w:rsidR="00B812B3" w:rsidRDefault="001A3A33">
      <w:pPr>
        <w:spacing w:before="244" w:line="273" w:lineRule="auto"/>
        <w:ind w:left="480" w:right="711"/>
        <w:rPr>
          <w:b/>
          <w:sz w:val="28"/>
        </w:rPr>
      </w:pPr>
      <w:r>
        <w:rPr>
          <w:b/>
          <w:sz w:val="28"/>
        </w:rPr>
        <w:t>Ethical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Principle: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Social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workers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respect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inherent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dignity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worth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person.</w:t>
      </w:r>
    </w:p>
    <w:p w14:paraId="3F1B78FB" w14:textId="77777777" w:rsidR="00B812B3" w:rsidRDefault="001A3A33">
      <w:pPr>
        <w:pStyle w:val="BodyText"/>
        <w:spacing w:before="198" w:line="273" w:lineRule="auto"/>
        <w:ind w:right="766"/>
      </w:pPr>
      <w:r>
        <w:t>Social workers treat each person in a caring and respectful fashion, mindful</w:t>
      </w:r>
      <w:r>
        <w:rPr>
          <w:spacing w:val="1"/>
        </w:rPr>
        <w:t xml:space="preserve"> </w:t>
      </w:r>
      <w:r>
        <w:t>of individual differences and cultural and ethnic diversity. Social workers</w:t>
      </w:r>
      <w:r>
        <w:rPr>
          <w:spacing w:val="1"/>
        </w:rPr>
        <w:t xml:space="preserve"> </w:t>
      </w:r>
      <w:r>
        <w:t>promote</w:t>
      </w:r>
      <w:r>
        <w:rPr>
          <w:spacing w:val="-4"/>
        </w:rPr>
        <w:t xml:space="preserve"> </w:t>
      </w:r>
      <w:r>
        <w:t>clients'</w:t>
      </w:r>
      <w:r>
        <w:rPr>
          <w:spacing w:val="-3"/>
        </w:rPr>
        <w:t xml:space="preserve"> </w:t>
      </w:r>
      <w:r>
        <w:t>socially</w:t>
      </w:r>
      <w:r>
        <w:rPr>
          <w:spacing w:val="-2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self-determination.</w:t>
      </w:r>
      <w:r>
        <w:rPr>
          <w:spacing w:val="-2"/>
        </w:rPr>
        <w:t xml:space="preserve"> </w:t>
      </w:r>
      <w:r>
        <w:t>Soc</w:t>
      </w:r>
      <w:r>
        <w:t>ial</w:t>
      </w:r>
      <w:r>
        <w:rPr>
          <w:spacing w:val="-3"/>
        </w:rPr>
        <w:t xml:space="preserve"> </w:t>
      </w:r>
      <w:r>
        <w:t>workers</w:t>
      </w:r>
      <w:r>
        <w:rPr>
          <w:spacing w:val="-3"/>
        </w:rPr>
        <w:t xml:space="preserve"> </w:t>
      </w:r>
      <w:r>
        <w:t>seek</w:t>
      </w:r>
      <w:r>
        <w:rPr>
          <w:spacing w:val="-67"/>
        </w:rPr>
        <w:t xml:space="preserve"> </w:t>
      </w:r>
      <w:r>
        <w:t>to enhance clients' capacity and opportunity to change and to address their</w:t>
      </w:r>
      <w:r>
        <w:rPr>
          <w:spacing w:val="1"/>
        </w:rPr>
        <w:t xml:space="preserve"> </w:t>
      </w:r>
      <w:r>
        <w:t>own needs. Social workers are cognizant of their dual responsibility to</w:t>
      </w:r>
      <w:r>
        <w:rPr>
          <w:spacing w:val="1"/>
        </w:rPr>
        <w:t xml:space="preserve"> </w:t>
      </w:r>
      <w:r>
        <w:t>clients and to the broader society. They seek to resolve conflicts between</w:t>
      </w:r>
      <w:r>
        <w:rPr>
          <w:spacing w:val="1"/>
        </w:rPr>
        <w:t xml:space="preserve"> </w:t>
      </w:r>
      <w:r>
        <w:t>clients' interests and the broader society's interests in a socially responsible</w:t>
      </w:r>
      <w:r>
        <w:rPr>
          <w:spacing w:val="1"/>
        </w:rPr>
        <w:t xml:space="preserve"> </w:t>
      </w:r>
      <w:r>
        <w:t>manner consistent with the values, ethical principles, and ethical standards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profession.</w:t>
      </w:r>
    </w:p>
    <w:p w14:paraId="1BFD11B9" w14:textId="77777777" w:rsidR="00B812B3" w:rsidRDefault="001A3A33">
      <w:pPr>
        <w:pStyle w:val="Heading3"/>
        <w:spacing w:before="193"/>
      </w:pPr>
      <w:r>
        <w:t>Valu</w:t>
      </w:r>
      <w:r>
        <w:t>e:</w:t>
      </w:r>
      <w:r>
        <w:rPr>
          <w:spacing w:val="-7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Relationships</w:t>
      </w:r>
    </w:p>
    <w:p w14:paraId="569DA632" w14:textId="77777777" w:rsidR="00B812B3" w:rsidRDefault="001A3A33">
      <w:pPr>
        <w:spacing w:before="244" w:line="273" w:lineRule="auto"/>
        <w:ind w:left="480" w:right="749"/>
        <w:rPr>
          <w:b/>
          <w:sz w:val="28"/>
        </w:rPr>
      </w:pPr>
      <w:r>
        <w:rPr>
          <w:b/>
          <w:sz w:val="28"/>
        </w:rPr>
        <w:t>Ethical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Principle: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Social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workers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recognize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central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importance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human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relationships.</w:t>
      </w:r>
    </w:p>
    <w:p w14:paraId="78FDAAA5" w14:textId="77777777" w:rsidR="00B812B3" w:rsidRDefault="001A3A33">
      <w:pPr>
        <w:pStyle w:val="BodyText"/>
        <w:spacing w:before="199" w:line="273" w:lineRule="auto"/>
        <w:ind w:right="724"/>
      </w:pPr>
      <w:r>
        <w:t>Social workers understand that relationships between and among people are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change.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engage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partners</w:t>
      </w:r>
      <w:r>
        <w:rPr>
          <w:spacing w:val="-2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the helping process. Social workers seek to strengthen relationships among</w:t>
      </w:r>
      <w:r>
        <w:rPr>
          <w:spacing w:val="1"/>
        </w:rPr>
        <w:t xml:space="preserve"> </w:t>
      </w:r>
      <w:r>
        <w:t>people in a purposeful effort to promote, restore, maintain, and enhance the</w:t>
      </w:r>
      <w:r>
        <w:rPr>
          <w:spacing w:val="1"/>
        </w:rPr>
        <w:t xml:space="preserve"> </w:t>
      </w:r>
      <w:r>
        <w:t>well-being of individuals, families, social groups, organizations, and</w:t>
      </w:r>
      <w:r>
        <w:rPr>
          <w:spacing w:val="1"/>
        </w:rPr>
        <w:t xml:space="preserve"> </w:t>
      </w:r>
      <w:r>
        <w:t>communities.</w:t>
      </w:r>
    </w:p>
    <w:p w14:paraId="36887E05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D5745E2" w14:textId="77777777" w:rsidR="00B812B3" w:rsidRDefault="00B812B3">
      <w:pPr>
        <w:pStyle w:val="BodyText"/>
        <w:spacing w:before="6"/>
        <w:ind w:left="0"/>
      </w:pPr>
    </w:p>
    <w:p w14:paraId="0820AE32" w14:textId="77777777" w:rsidR="00B812B3" w:rsidRDefault="001A3A33">
      <w:pPr>
        <w:pStyle w:val="Heading3"/>
        <w:spacing w:before="88"/>
      </w:pPr>
      <w:r>
        <w:t>Value:</w:t>
      </w:r>
      <w:r>
        <w:rPr>
          <w:spacing w:val="-13"/>
        </w:rPr>
        <w:t xml:space="preserve"> </w:t>
      </w:r>
      <w:r>
        <w:t>Integrity</w:t>
      </w:r>
    </w:p>
    <w:p w14:paraId="68C76564" w14:textId="77777777" w:rsidR="00B812B3" w:rsidRDefault="001A3A33">
      <w:pPr>
        <w:spacing w:before="244"/>
        <w:ind w:left="480"/>
        <w:rPr>
          <w:b/>
          <w:sz w:val="28"/>
        </w:rPr>
      </w:pPr>
      <w:r>
        <w:rPr>
          <w:b/>
          <w:sz w:val="28"/>
        </w:rPr>
        <w:t>Ethical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Principle: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Social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workers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behave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trustworthy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manner.</w:t>
      </w:r>
    </w:p>
    <w:p w14:paraId="44899421" w14:textId="77777777" w:rsidR="00B812B3" w:rsidRDefault="001A3A33">
      <w:pPr>
        <w:pStyle w:val="BodyText"/>
        <w:spacing w:before="245" w:line="273" w:lineRule="auto"/>
        <w:ind w:right="854"/>
      </w:pPr>
      <w:r>
        <w:t>Social workers are continually aware of the profession's mission, values,</w:t>
      </w:r>
      <w:r>
        <w:rPr>
          <w:spacing w:val="1"/>
        </w:rPr>
        <w:t xml:space="preserve"> </w:t>
      </w:r>
      <w:r>
        <w:t>ethical principles, and ethical standards and practice in a manner cons</w:t>
      </w:r>
      <w:r>
        <w:t>istent</w:t>
      </w:r>
      <w:r>
        <w:rPr>
          <w:spacing w:val="-6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them.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honestly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responsibly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ethical</w:t>
      </w:r>
      <w:r>
        <w:rPr>
          <w:spacing w:val="-67"/>
        </w:rPr>
        <w:t xml:space="preserve"> </w:t>
      </w:r>
      <w:r>
        <w:t>practices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affiliated.</w:t>
      </w:r>
    </w:p>
    <w:p w14:paraId="6D0497EB" w14:textId="77777777" w:rsidR="00B812B3" w:rsidRDefault="001A3A33">
      <w:pPr>
        <w:pStyle w:val="Heading3"/>
        <w:spacing w:before="196"/>
      </w:pPr>
      <w:r>
        <w:t>Value:</w:t>
      </w:r>
      <w:r>
        <w:rPr>
          <w:spacing w:val="-14"/>
        </w:rPr>
        <w:t xml:space="preserve"> </w:t>
      </w:r>
      <w:r>
        <w:t>Competence</w:t>
      </w:r>
    </w:p>
    <w:p w14:paraId="6444FBB8" w14:textId="77777777" w:rsidR="00B812B3" w:rsidRDefault="001A3A33">
      <w:pPr>
        <w:spacing w:before="244" w:line="273" w:lineRule="auto"/>
        <w:ind w:left="480" w:right="1198"/>
        <w:rPr>
          <w:b/>
          <w:sz w:val="28"/>
        </w:rPr>
      </w:pPr>
      <w:r>
        <w:rPr>
          <w:b/>
          <w:sz w:val="28"/>
        </w:rPr>
        <w:t>Ethical Principle: Social workers practice within their areas of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competence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develop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enhance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their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professional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expertise.</w:t>
      </w:r>
    </w:p>
    <w:p w14:paraId="4579AAAB" w14:textId="77777777" w:rsidR="00B812B3" w:rsidRDefault="001A3A33">
      <w:pPr>
        <w:pStyle w:val="BodyText"/>
        <w:spacing w:before="199" w:line="273" w:lineRule="auto"/>
        <w:ind w:right="1031"/>
      </w:pPr>
      <w:r>
        <w:t>Social workers continually strive to increase their professional knowledge</w:t>
      </w:r>
      <w:r>
        <w:rPr>
          <w:spacing w:val="-68"/>
        </w:rPr>
        <w:t xml:space="preserve"> </w:t>
      </w:r>
      <w:r>
        <w:t>and skills and to apply them in practice. Social workers should aspire to</w:t>
      </w:r>
      <w:r>
        <w:rPr>
          <w:spacing w:val="1"/>
        </w:rPr>
        <w:t xml:space="preserve"> </w:t>
      </w:r>
      <w:r>
        <w:t>contribute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profession.</w:t>
      </w:r>
    </w:p>
    <w:p w14:paraId="67954061" w14:textId="77777777" w:rsidR="00B812B3" w:rsidRDefault="001A3A33">
      <w:pPr>
        <w:spacing w:before="197"/>
        <w:ind w:left="480"/>
        <w:rPr>
          <w:i/>
          <w:sz w:val="28"/>
        </w:rPr>
      </w:pPr>
      <w:r>
        <w:rPr>
          <w:i/>
          <w:sz w:val="28"/>
        </w:rPr>
        <w:t>(NASW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Delegate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Assembly,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NASW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Code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Ethics,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Revised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2017)</w:t>
      </w:r>
    </w:p>
    <w:p w14:paraId="63D3B668" w14:textId="77777777" w:rsidR="00B812B3" w:rsidRDefault="001A3A33">
      <w:pPr>
        <w:pStyle w:val="Heading1"/>
        <w:spacing w:before="249"/>
      </w:pPr>
      <w:r>
        <w:t>6.</w:t>
      </w:r>
      <w:r>
        <w:rPr>
          <w:spacing w:val="-3"/>
        </w:rPr>
        <w:t xml:space="preserve"> </w:t>
      </w:r>
      <w:r>
        <w:t>Updated</w:t>
      </w:r>
      <w:r>
        <w:rPr>
          <w:spacing w:val="-3"/>
        </w:rPr>
        <w:t xml:space="preserve"> </w:t>
      </w:r>
      <w:r>
        <w:t>BBS</w:t>
      </w:r>
      <w:r>
        <w:rPr>
          <w:spacing w:val="-3"/>
        </w:rPr>
        <w:t xml:space="preserve"> </w:t>
      </w:r>
      <w:r>
        <w:t>Requirements</w:t>
      </w:r>
    </w:p>
    <w:p w14:paraId="4C09A692" w14:textId="77777777" w:rsidR="00B812B3" w:rsidRDefault="001A3A33">
      <w:pPr>
        <w:spacing w:before="267" w:line="278" w:lineRule="auto"/>
        <w:ind w:left="480" w:right="1150"/>
        <w:rPr>
          <w:b/>
          <w:sz w:val="36"/>
        </w:rPr>
      </w:pPr>
      <w:r>
        <w:rPr>
          <w:b/>
          <w:sz w:val="36"/>
        </w:rPr>
        <w:t>6A.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Required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Coursework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or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Supervised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Experience: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Suicide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Risk</w:t>
      </w:r>
    </w:p>
    <w:p w14:paraId="2948135F" w14:textId="77777777" w:rsidR="00B812B3" w:rsidRDefault="001A3A33">
      <w:pPr>
        <w:pStyle w:val="Heading3"/>
        <w:spacing w:before="196"/>
      </w:pPr>
      <w:r>
        <w:t>Assessment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Intervention</w:t>
      </w:r>
    </w:p>
    <w:p w14:paraId="4D1BDF4E" w14:textId="77777777" w:rsidR="00B812B3" w:rsidRDefault="001A3A33">
      <w:pPr>
        <w:pStyle w:val="ListParagraph"/>
        <w:numPr>
          <w:ilvl w:val="0"/>
          <w:numId w:val="26"/>
        </w:numPr>
        <w:tabs>
          <w:tab w:val="left" w:pos="861"/>
        </w:tabs>
        <w:spacing w:before="245" w:line="273" w:lineRule="auto"/>
        <w:ind w:right="864" w:firstLine="0"/>
        <w:rPr>
          <w:sz w:val="28"/>
        </w:rPr>
      </w:pPr>
      <w:r>
        <w:rPr>
          <w:sz w:val="28"/>
        </w:rPr>
        <w:t>On or after January 1, 2021, an applicant for licensure as a marriage and</w:t>
      </w:r>
      <w:r>
        <w:rPr>
          <w:spacing w:val="-68"/>
          <w:sz w:val="28"/>
        </w:rPr>
        <w:t xml:space="preserve"> </w:t>
      </w:r>
      <w:r>
        <w:rPr>
          <w:sz w:val="28"/>
        </w:rPr>
        <w:t>family therapist shall show, as part of the application, that he or she has</w:t>
      </w:r>
      <w:r>
        <w:rPr>
          <w:spacing w:val="1"/>
          <w:sz w:val="28"/>
        </w:rPr>
        <w:t xml:space="preserve"> </w:t>
      </w:r>
      <w:r>
        <w:rPr>
          <w:sz w:val="28"/>
        </w:rPr>
        <w:t>completed a minimum of six hours of coursework or applied experience</w:t>
      </w:r>
      <w:r>
        <w:rPr>
          <w:spacing w:val="1"/>
          <w:sz w:val="28"/>
        </w:rPr>
        <w:t xml:space="preserve"> </w:t>
      </w:r>
      <w:r>
        <w:rPr>
          <w:sz w:val="28"/>
        </w:rPr>
        <w:t>under</w:t>
      </w:r>
      <w:r>
        <w:rPr>
          <w:spacing w:val="-1"/>
          <w:sz w:val="28"/>
        </w:rPr>
        <w:t xml:space="preserve"> </w:t>
      </w:r>
      <w:r>
        <w:rPr>
          <w:sz w:val="28"/>
        </w:rPr>
        <w:t>supervision in</w:t>
      </w:r>
      <w:r>
        <w:rPr>
          <w:spacing w:val="-1"/>
          <w:sz w:val="28"/>
        </w:rPr>
        <w:t xml:space="preserve"> </w:t>
      </w:r>
      <w:r>
        <w:rPr>
          <w:sz w:val="28"/>
        </w:rPr>
        <w:t>suicide</w:t>
      </w:r>
      <w:r>
        <w:rPr>
          <w:spacing w:val="-1"/>
          <w:sz w:val="28"/>
        </w:rPr>
        <w:t xml:space="preserve"> </w:t>
      </w:r>
      <w:r>
        <w:rPr>
          <w:sz w:val="28"/>
        </w:rPr>
        <w:t>risk</w:t>
      </w:r>
      <w:r>
        <w:rPr>
          <w:spacing w:val="-1"/>
          <w:sz w:val="28"/>
        </w:rPr>
        <w:t xml:space="preserve"> </w:t>
      </w:r>
      <w:r>
        <w:rPr>
          <w:sz w:val="28"/>
        </w:rPr>
        <w:t>ass</w:t>
      </w:r>
      <w:r>
        <w:rPr>
          <w:sz w:val="28"/>
        </w:rPr>
        <w:t>essment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intervention.</w:t>
      </w:r>
    </w:p>
    <w:p w14:paraId="41528B3A" w14:textId="77777777" w:rsidR="00B812B3" w:rsidRDefault="001A3A33">
      <w:pPr>
        <w:pStyle w:val="BodyText"/>
        <w:spacing w:before="196"/>
      </w:pPr>
      <w:r>
        <w:t>This</w:t>
      </w:r>
      <w:r>
        <w:rPr>
          <w:spacing w:val="-1"/>
        </w:rPr>
        <w:t xml:space="preserve"> </w:t>
      </w:r>
      <w:r>
        <w:t>requirement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ways:</w:t>
      </w:r>
    </w:p>
    <w:p w14:paraId="16B40C63" w14:textId="77777777" w:rsidR="00B812B3" w:rsidRDefault="001A3A33">
      <w:pPr>
        <w:pStyle w:val="ListParagraph"/>
        <w:numPr>
          <w:ilvl w:val="0"/>
          <w:numId w:val="25"/>
        </w:numPr>
        <w:tabs>
          <w:tab w:val="left" w:pos="877"/>
        </w:tabs>
        <w:spacing w:before="244" w:line="273" w:lineRule="auto"/>
        <w:ind w:right="1111" w:firstLine="0"/>
        <w:rPr>
          <w:sz w:val="28"/>
        </w:rPr>
      </w:pPr>
      <w:r>
        <w:rPr>
          <w:sz w:val="28"/>
        </w:rPr>
        <w:t>Obtained as part of his or her qualifying graduate degree program. To</w:t>
      </w:r>
      <w:r>
        <w:rPr>
          <w:spacing w:val="-67"/>
          <w:sz w:val="28"/>
        </w:rPr>
        <w:t xml:space="preserve"> </w:t>
      </w:r>
      <w:r>
        <w:rPr>
          <w:sz w:val="28"/>
        </w:rPr>
        <w:t>satisfy this requirement, the applicant shall submit to the board a written</w:t>
      </w:r>
      <w:r>
        <w:rPr>
          <w:spacing w:val="1"/>
          <w:sz w:val="28"/>
        </w:rPr>
        <w:t xml:space="preserve"> </w:t>
      </w:r>
      <w:r>
        <w:rPr>
          <w:sz w:val="28"/>
        </w:rPr>
        <w:t>certification from the r</w:t>
      </w:r>
      <w:r>
        <w:rPr>
          <w:sz w:val="28"/>
        </w:rPr>
        <w:t>egistrar or training director of the educational</w:t>
      </w:r>
      <w:r>
        <w:rPr>
          <w:spacing w:val="1"/>
          <w:sz w:val="28"/>
        </w:rPr>
        <w:t xml:space="preserve"> </w:t>
      </w:r>
      <w:r>
        <w:rPr>
          <w:sz w:val="28"/>
        </w:rPr>
        <w:t>institution or program from which the applicant graduated stating that the</w:t>
      </w:r>
      <w:r>
        <w:rPr>
          <w:spacing w:val="-68"/>
          <w:sz w:val="28"/>
        </w:rPr>
        <w:t xml:space="preserve"> </w:t>
      </w:r>
      <w:r>
        <w:rPr>
          <w:sz w:val="28"/>
        </w:rPr>
        <w:t>coursework</w:t>
      </w:r>
      <w:r>
        <w:rPr>
          <w:spacing w:val="-2"/>
          <w:sz w:val="28"/>
        </w:rPr>
        <w:t xml:space="preserve"> </w:t>
      </w:r>
      <w:r>
        <w:rPr>
          <w:sz w:val="28"/>
        </w:rPr>
        <w:t>required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section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included</w:t>
      </w:r>
      <w:r>
        <w:rPr>
          <w:spacing w:val="-2"/>
          <w:sz w:val="28"/>
        </w:rPr>
        <w:t xml:space="preserve"> </w:t>
      </w:r>
      <w:r>
        <w:rPr>
          <w:sz w:val="28"/>
        </w:rPr>
        <w:t>within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institution’s</w:t>
      </w:r>
    </w:p>
    <w:p w14:paraId="144BDD0D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D6C0035" w14:textId="77777777" w:rsidR="00B812B3" w:rsidRDefault="00B812B3">
      <w:pPr>
        <w:pStyle w:val="BodyText"/>
        <w:spacing w:before="6"/>
        <w:ind w:left="0"/>
      </w:pPr>
    </w:p>
    <w:p w14:paraId="7350CBD7" w14:textId="77777777" w:rsidR="00B812B3" w:rsidRDefault="001A3A33">
      <w:pPr>
        <w:pStyle w:val="BodyText"/>
        <w:spacing w:before="88" w:line="273" w:lineRule="auto"/>
        <w:ind w:right="749"/>
      </w:pPr>
      <w:r>
        <w:t>curriculum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graduation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applicant</w:t>
      </w:r>
      <w:r>
        <w:rPr>
          <w:spacing w:val="-2"/>
        </w:rPr>
        <w:t xml:space="preserve"> </w:t>
      </w:r>
      <w:r>
        <w:t>graduated,</w:t>
      </w:r>
      <w:r>
        <w:rPr>
          <w:spacing w:val="-2"/>
        </w:rPr>
        <w:t xml:space="preserve"> </w:t>
      </w:r>
      <w:r>
        <w:t>or</w:t>
      </w:r>
      <w:r>
        <w:rPr>
          <w:spacing w:val="-67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coursework</w:t>
      </w:r>
      <w:r>
        <w:rPr>
          <w:spacing w:val="-1"/>
        </w:rPr>
        <w:t xml:space="preserve"> </w:t>
      </w:r>
      <w:r>
        <w:t>that was</w:t>
      </w:r>
      <w:r>
        <w:rPr>
          <w:spacing w:val="-1"/>
        </w:rPr>
        <w:t xml:space="preserve"> </w:t>
      </w:r>
      <w:r>
        <w:t>completed 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applicant.</w:t>
      </w:r>
    </w:p>
    <w:p w14:paraId="7DA8E818" w14:textId="77777777" w:rsidR="00B812B3" w:rsidRDefault="001A3A33">
      <w:pPr>
        <w:pStyle w:val="ListParagraph"/>
        <w:numPr>
          <w:ilvl w:val="0"/>
          <w:numId w:val="25"/>
        </w:numPr>
        <w:tabs>
          <w:tab w:val="left" w:pos="877"/>
        </w:tabs>
        <w:spacing w:before="198" w:line="273" w:lineRule="auto"/>
        <w:ind w:right="732" w:firstLine="0"/>
        <w:rPr>
          <w:sz w:val="28"/>
        </w:rPr>
      </w:pPr>
      <w:r>
        <w:rPr>
          <w:spacing w:val="-1"/>
          <w:sz w:val="28"/>
        </w:rPr>
        <w:t>Obtained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part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his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her</w:t>
      </w:r>
      <w:r>
        <w:rPr>
          <w:spacing w:val="-1"/>
          <w:sz w:val="28"/>
        </w:rPr>
        <w:t xml:space="preserve"> </w:t>
      </w:r>
      <w:r>
        <w:rPr>
          <w:sz w:val="28"/>
        </w:rPr>
        <w:t>applied</w:t>
      </w:r>
      <w:r>
        <w:rPr>
          <w:spacing w:val="-2"/>
          <w:sz w:val="28"/>
        </w:rPr>
        <w:t xml:space="preserve"> </w:t>
      </w:r>
      <w:r>
        <w:rPr>
          <w:sz w:val="28"/>
        </w:rPr>
        <w:t>experience.</w:t>
      </w:r>
      <w:r>
        <w:rPr>
          <w:spacing w:val="-17"/>
          <w:sz w:val="28"/>
        </w:rPr>
        <w:t xml:space="preserve"> </w:t>
      </w:r>
      <w:r>
        <w:rPr>
          <w:sz w:val="28"/>
        </w:rPr>
        <w:t>Applied</w:t>
      </w:r>
      <w:r>
        <w:rPr>
          <w:spacing w:val="-1"/>
          <w:sz w:val="28"/>
        </w:rPr>
        <w:t xml:space="preserve"> </w:t>
      </w:r>
      <w:r>
        <w:rPr>
          <w:sz w:val="28"/>
        </w:rPr>
        <w:t>experience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2"/>
          <w:sz w:val="28"/>
        </w:rPr>
        <w:t xml:space="preserve"> </w:t>
      </w:r>
      <w:r>
        <w:rPr>
          <w:sz w:val="28"/>
        </w:rPr>
        <w:t>met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3"/>
          <w:sz w:val="28"/>
        </w:rPr>
        <w:t xml:space="preserve"> </w:t>
      </w:r>
      <w:r>
        <w:rPr>
          <w:sz w:val="28"/>
        </w:rPr>
        <w:t>any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3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following</w:t>
      </w:r>
      <w:r>
        <w:rPr>
          <w:spacing w:val="3"/>
          <w:sz w:val="28"/>
        </w:rPr>
        <w:t xml:space="preserve"> </w:t>
      </w:r>
      <w:r>
        <w:rPr>
          <w:sz w:val="28"/>
        </w:rPr>
        <w:t>settings:</w:t>
      </w:r>
      <w:r>
        <w:rPr>
          <w:spacing w:val="3"/>
          <w:sz w:val="28"/>
        </w:rPr>
        <w:t xml:space="preserve"> </w:t>
      </w:r>
      <w:r>
        <w:rPr>
          <w:sz w:val="28"/>
        </w:rPr>
        <w:t>practicum</w:t>
      </w:r>
      <w:r>
        <w:rPr>
          <w:spacing w:val="3"/>
          <w:sz w:val="28"/>
        </w:rPr>
        <w:t xml:space="preserve"> </w:t>
      </w:r>
      <w:r>
        <w:rPr>
          <w:sz w:val="28"/>
        </w:rPr>
        <w:t>or</w:t>
      </w:r>
      <w:r>
        <w:rPr>
          <w:spacing w:val="3"/>
          <w:sz w:val="28"/>
        </w:rPr>
        <w:t xml:space="preserve"> </w:t>
      </w:r>
      <w:r>
        <w:rPr>
          <w:sz w:val="28"/>
        </w:rPr>
        <w:t>associateship</w:t>
      </w:r>
      <w:r>
        <w:rPr>
          <w:spacing w:val="3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meets the requirement of this chapter, formal postdoctoral placement that</w:t>
      </w:r>
      <w:r>
        <w:rPr>
          <w:spacing w:val="1"/>
          <w:sz w:val="28"/>
        </w:rPr>
        <w:t xml:space="preserve"> </w:t>
      </w:r>
      <w:r>
        <w:rPr>
          <w:sz w:val="28"/>
        </w:rPr>
        <w:t>meets the requirements of Section 2911, or other qualifying supervised</w:t>
      </w:r>
      <w:r>
        <w:rPr>
          <w:spacing w:val="1"/>
          <w:sz w:val="28"/>
        </w:rPr>
        <w:t xml:space="preserve"> </w:t>
      </w:r>
      <w:r>
        <w:rPr>
          <w:sz w:val="28"/>
        </w:rPr>
        <w:t>experience. To satisfy this requirement, the applicant shall submit to the</w:t>
      </w:r>
      <w:r>
        <w:rPr>
          <w:spacing w:val="1"/>
          <w:sz w:val="28"/>
        </w:rPr>
        <w:t xml:space="preserve"> </w:t>
      </w:r>
      <w:r>
        <w:rPr>
          <w:sz w:val="28"/>
        </w:rPr>
        <w:t>board a written certification from t</w:t>
      </w:r>
      <w:r>
        <w:rPr>
          <w:sz w:val="28"/>
        </w:rPr>
        <w:t>he director of training for the program or</w:t>
      </w:r>
      <w:r>
        <w:rPr>
          <w:spacing w:val="1"/>
          <w:sz w:val="28"/>
        </w:rPr>
        <w:t xml:space="preserve"> </w:t>
      </w:r>
      <w:r>
        <w:rPr>
          <w:sz w:val="28"/>
        </w:rPr>
        <w:t>primary supervisor where the qualifying experience has occurred stating that</w:t>
      </w:r>
      <w:r>
        <w:rPr>
          <w:spacing w:val="-67"/>
          <w:sz w:val="28"/>
        </w:rPr>
        <w:t xml:space="preserve"> </w:t>
      </w:r>
      <w:r>
        <w:rPr>
          <w:sz w:val="28"/>
        </w:rPr>
        <w:t>the training required by this section is included within the applied</w:t>
      </w:r>
      <w:r>
        <w:rPr>
          <w:spacing w:val="1"/>
          <w:sz w:val="28"/>
        </w:rPr>
        <w:t xml:space="preserve"> </w:t>
      </w:r>
      <w:r>
        <w:rPr>
          <w:sz w:val="28"/>
        </w:rPr>
        <w:t>experience.</w:t>
      </w:r>
    </w:p>
    <w:p w14:paraId="53DCDDA0" w14:textId="77777777" w:rsidR="00B812B3" w:rsidRDefault="001A3A33">
      <w:pPr>
        <w:pStyle w:val="ListParagraph"/>
        <w:numPr>
          <w:ilvl w:val="0"/>
          <w:numId w:val="25"/>
        </w:numPr>
        <w:tabs>
          <w:tab w:val="left" w:pos="877"/>
        </w:tabs>
        <w:spacing w:before="193" w:line="273" w:lineRule="auto"/>
        <w:ind w:right="964" w:firstLine="0"/>
        <w:rPr>
          <w:sz w:val="28"/>
        </w:rPr>
      </w:pPr>
      <w:r>
        <w:rPr>
          <w:sz w:val="28"/>
        </w:rPr>
        <w:t xml:space="preserve">By taking a continuing education course that meets the </w:t>
      </w:r>
      <w:r>
        <w:rPr>
          <w:sz w:val="28"/>
        </w:rPr>
        <w:t>requirements of</w:t>
      </w:r>
      <w:r>
        <w:rPr>
          <w:spacing w:val="-68"/>
          <w:sz w:val="28"/>
        </w:rPr>
        <w:t xml:space="preserve"> </w:t>
      </w:r>
      <w:r>
        <w:rPr>
          <w:sz w:val="28"/>
        </w:rPr>
        <w:t>Section 4980.54. To satisfy this requirement, the applicant shall submit 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board a</w:t>
      </w:r>
      <w:r>
        <w:rPr>
          <w:spacing w:val="-1"/>
          <w:sz w:val="28"/>
        </w:rPr>
        <w:t xml:space="preserve"> </w:t>
      </w:r>
      <w:r>
        <w:rPr>
          <w:sz w:val="28"/>
        </w:rPr>
        <w:t>certification of completion.</w:t>
      </w:r>
    </w:p>
    <w:p w14:paraId="5B2F152C" w14:textId="77777777" w:rsidR="00B812B3" w:rsidRDefault="001A3A33">
      <w:pPr>
        <w:pStyle w:val="ListParagraph"/>
        <w:numPr>
          <w:ilvl w:val="0"/>
          <w:numId w:val="26"/>
        </w:numPr>
        <w:tabs>
          <w:tab w:val="left" w:pos="862"/>
        </w:tabs>
        <w:spacing w:before="197" w:line="273" w:lineRule="auto"/>
        <w:ind w:right="894" w:firstLine="0"/>
        <w:rPr>
          <w:sz w:val="28"/>
        </w:rPr>
      </w:pPr>
      <w:r>
        <w:rPr>
          <w:sz w:val="28"/>
        </w:rPr>
        <w:t>As a one-time requirement, a licensee prior to the time of his or her first</w:t>
      </w:r>
      <w:r>
        <w:rPr>
          <w:spacing w:val="-68"/>
          <w:sz w:val="28"/>
        </w:rPr>
        <w:t xml:space="preserve"> </w:t>
      </w:r>
      <w:r>
        <w:rPr>
          <w:sz w:val="28"/>
        </w:rPr>
        <w:t>renewal after January 1, 2021, or an applicant for reactivation or</w:t>
      </w:r>
      <w:r>
        <w:rPr>
          <w:spacing w:val="1"/>
          <w:sz w:val="28"/>
        </w:rPr>
        <w:t xml:space="preserve"> </w:t>
      </w:r>
      <w:r>
        <w:rPr>
          <w:sz w:val="28"/>
        </w:rPr>
        <w:t>reinstatement to an active license status on or after January 1, 2021, shall</w:t>
      </w:r>
      <w:r>
        <w:rPr>
          <w:spacing w:val="1"/>
          <w:sz w:val="28"/>
        </w:rPr>
        <w:t xml:space="preserve"> </w:t>
      </w:r>
      <w:r>
        <w:rPr>
          <w:sz w:val="28"/>
        </w:rPr>
        <w:t>have completed a minimum of six hour</w:t>
      </w:r>
      <w:r>
        <w:rPr>
          <w:sz w:val="28"/>
        </w:rPr>
        <w:t>s of coursework or applied</w:t>
      </w:r>
      <w:r>
        <w:rPr>
          <w:spacing w:val="1"/>
          <w:sz w:val="28"/>
        </w:rPr>
        <w:t xml:space="preserve"> </w:t>
      </w:r>
      <w:r>
        <w:rPr>
          <w:sz w:val="28"/>
        </w:rPr>
        <w:t>experience under supervision in suicide risk assessment and intervention,</w:t>
      </w:r>
      <w:r>
        <w:rPr>
          <w:spacing w:val="1"/>
          <w:sz w:val="28"/>
        </w:rPr>
        <w:t xml:space="preserve"> </w:t>
      </w:r>
      <w:r>
        <w:rPr>
          <w:sz w:val="28"/>
        </w:rPr>
        <w:t>using</w:t>
      </w:r>
      <w:r>
        <w:rPr>
          <w:spacing w:val="-1"/>
          <w:sz w:val="28"/>
        </w:rPr>
        <w:t xml:space="preserve"> </w:t>
      </w:r>
      <w:r>
        <w:rPr>
          <w:sz w:val="28"/>
        </w:rPr>
        <w:t>one</w:t>
      </w:r>
      <w:r>
        <w:rPr>
          <w:spacing w:val="-1"/>
          <w:sz w:val="28"/>
        </w:rPr>
        <w:t xml:space="preserve"> </w:t>
      </w:r>
      <w:r>
        <w:rPr>
          <w:sz w:val="28"/>
        </w:rPr>
        <w:t>of the</w:t>
      </w:r>
      <w:r>
        <w:rPr>
          <w:spacing w:val="-1"/>
          <w:sz w:val="28"/>
        </w:rPr>
        <w:t xml:space="preserve"> </w:t>
      </w:r>
      <w:r>
        <w:rPr>
          <w:sz w:val="28"/>
        </w:rPr>
        <w:t>methods specified</w:t>
      </w:r>
      <w:r>
        <w:rPr>
          <w:spacing w:val="-1"/>
          <w:sz w:val="28"/>
        </w:rPr>
        <w:t xml:space="preserve"> </w:t>
      </w:r>
      <w:r>
        <w:rPr>
          <w:sz w:val="28"/>
        </w:rPr>
        <w:t>in subdivision (a).</w:t>
      </w:r>
    </w:p>
    <w:p w14:paraId="384C0EDA" w14:textId="77777777" w:rsidR="00B812B3" w:rsidRDefault="001A3A33">
      <w:pPr>
        <w:pStyle w:val="ListParagraph"/>
        <w:numPr>
          <w:ilvl w:val="0"/>
          <w:numId w:val="26"/>
        </w:numPr>
        <w:tabs>
          <w:tab w:val="left" w:pos="861"/>
        </w:tabs>
        <w:spacing w:before="195" w:line="273" w:lineRule="auto"/>
        <w:ind w:right="770" w:firstLine="0"/>
        <w:rPr>
          <w:sz w:val="28"/>
        </w:rPr>
      </w:pPr>
      <w:r>
        <w:rPr>
          <w:sz w:val="28"/>
        </w:rPr>
        <w:t>Proof of compliance with this section shall be certified under penalty of</w:t>
      </w:r>
      <w:r>
        <w:rPr>
          <w:spacing w:val="1"/>
          <w:sz w:val="28"/>
        </w:rPr>
        <w:t xml:space="preserve"> </w:t>
      </w:r>
      <w:r>
        <w:rPr>
          <w:sz w:val="28"/>
        </w:rPr>
        <w:t>perjury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he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she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compliance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section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shall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retained</w:t>
      </w:r>
      <w:r>
        <w:rPr>
          <w:spacing w:val="-67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submission to the</w:t>
      </w:r>
      <w:r>
        <w:rPr>
          <w:spacing w:val="-1"/>
          <w:sz w:val="28"/>
        </w:rPr>
        <w:t xml:space="preserve"> </w:t>
      </w:r>
      <w:r>
        <w:rPr>
          <w:sz w:val="28"/>
        </w:rPr>
        <w:t>board upon request.</w:t>
      </w:r>
    </w:p>
    <w:p w14:paraId="58E2A12D" w14:textId="77777777" w:rsidR="00B812B3" w:rsidRDefault="001A3A33">
      <w:pPr>
        <w:pStyle w:val="Heading1"/>
        <w:spacing w:before="203"/>
      </w:pPr>
      <w:r>
        <w:t>6B.</w:t>
      </w:r>
      <w:r>
        <w:rPr>
          <w:spacing w:val="-4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Notice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Clients</w:t>
      </w:r>
    </w:p>
    <w:p w14:paraId="094E2F57" w14:textId="77777777" w:rsidR="00B812B3" w:rsidRDefault="001A3A33">
      <w:pPr>
        <w:pStyle w:val="BodyText"/>
        <w:spacing w:before="262" w:line="273" w:lineRule="auto"/>
        <w:ind w:right="743"/>
      </w:pPr>
      <w:r>
        <w:t>On and after July 1, 2020, a licensee shall provide a client with a notice</w:t>
      </w:r>
      <w:r>
        <w:rPr>
          <w:spacing w:val="1"/>
        </w:rPr>
        <w:t xml:space="preserve"> </w:t>
      </w:r>
      <w:r>
        <w:t>written in at least 12-point type prior to initiating psychological services that</w:t>
      </w:r>
      <w:r>
        <w:rPr>
          <w:spacing w:val="-68"/>
        </w:rPr>
        <w:t xml:space="preserve"> </w:t>
      </w:r>
      <w:r>
        <w:t>reads</w:t>
      </w:r>
      <w:r>
        <w:rPr>
          <w:spacing w:val="-1"/>
        </w:rPr>
        <w:t xml:space="preserve"> </w:t>
      </w:r>
      <w:r>
        <w:t>as follows:</w:t>
      </w:r>
    </w:p>
    <w:p w14:paraId="177AD6FA" w14:textId="77777777" w:rsidR="00B812B3" w:rsidRDefault="001A3A33">
      <w:pPr>
        <w:pStyle w:val="Heading3"/>
        <w:spacing w:before="197"/>
      </w:pPr>
      <w:r>
        <w:t>Notice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Clients</w:t>
      </w:r>
    </w:p>
    <w:p w14:paraId="5E95FB67" w14:textId="77777777" w:rsidR="00B812B3" w:rsidRDefault="001A3A33">
      <w:pPr>
        <w:pStyle w:val="BodyText"/>
        <w:spacing w:before="244" w:line="273" w:lineRule="auto"/>
        <w:ind w:right="1198"/>
      </w:pPr>
      <w:r>
        <w:t>The</w:t>
      </w:r>
      <w:r>
        <w:rPr>
          <w:spacing w:val="-4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Sciences</w:t>
      </w:r>
      <w:r>
        <w:rPr>
          <w:spacing w:val="-3"/>
        </w:rPr>
        <w:t xml:space="preserve"> </w:t>
      </w:r>
      <w:r>
        <w:t>receives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</w:t>
      </w:r>
      <w:r>
        <w:t>aints</w:t>
      </w:r>
      <w:r>
        <w:rPr>
          <w:spacing w:val="-67"/>
        </w:rPr>
        <w:t xml:space="preserve"> </w:t>
      </w:r>
      <w:r>
        <w:t>regarding</w:t>
      </w:r>
      <w:r>
        <w:rPr>
          <w:spacing w:val="-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licensed</w:t>
      </w:r>
    </w:p>
    <w:p w14:paraId="3ADA7C4E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ADF86AA" w14:textId="77777777" w:rsidR="00B812B3" w:rsidRDefault="00B812B3">
      <w:pPr>
        <w:pStyle w:val="BodyText"/>
        <w:spacing w:before="6"/>
        <w:ind w:left="0"/>
      </w:pPr>
    </w:p>
    <w:p w14:paraId="1C3E08CB" w14:textId="77777777" w:rsidR="00B812B3" w:rsidRDefault="001A3A33">
      <w:pPr>
        <w:pStyle w:val="BodyText"/>
        <w:spacing w:before="88" w:line="273" w:lineRule="auto"/>
        <w:ind w:right="2276"/>
      </w:pPr>
      <w:r>
        <w:t>educational</w:t>
      </w:r>
      <w:r>
        <w:rPr>
          <w:spacing w:val="-6"/>
        </w:rPr>
        <w:t xml:space="preserve"> </w:t>
      </w:r>
      <w:r>
        <w:t>psychologists.</w:t>
      </w:r>
      <w:r>
        <w:rPr>
          <w:spacing w:val="-1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contact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online</w:t>
      </w:r>
      <w:r>
        <w:rPr>
          <w:spacing w:val="-6"/>
        </w:rPr>
        <w:t xml:space="preserve"> </w:t>
      </w:r>
      <w:r>
        <w:t>at</w:t>
      </w:r>
      <w:r>
        <w:rPr>
          <w:spacing w:val="-67"/>
        </w:rPr>
        <w:t xml:space="preserve"> </w:t>
      </w:r>
      <w:hyperlink r:id="rId28">
        <w:r>
          <w:t>www.bbs.ca.gov,</w:t>
        </w:r>
      </w:hyperlink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calling</w:t>
      </w:r>
      <w:r>
        <w:rPr>
          <w:spacing w:val="-1"/>
        </w:rPr>
        <w:t xml:space="preserve"> </w:t>
      </w:r>
      <w:r>
        <w:t>(916)</w:t>
      </w:r>
      <w:r>
        <w:rPr>
          <w:spacing w:val="-1"/>
        </w:rPr>
        <w:t xml:space="preserve"> </w:t>
      </w:r>
      <w:r>
        <w:t>574-7830.</w:t>
      </w:r>
    </w:p>
    <w:p w14:paraId="12E40FEB" w14:textId="77777777" w:rsidR="00B812B3" w:rsidRDefault="001A3A33">
      <w:pPr>
        <w:pStyle w:val="BodyText"/>
        <w:spacing w:before="198" w:line="273" w:lineRule="auto"/>
        <w:ind w:right="749"/>
      </w:pP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BBS,</w:t>
      </w:r>
      <w:r>
        <w:rPr>
          <w:spacing w:val="-2"/>
        </w:rPr>
        <w:t xml:space="preserve"> </w:t>
      </w:r>
      <w:r>
        <w:t>“There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became</w:t>
      </w:r>
      <w:r>
        <w:rPr>
          <w:spacing w:val="-4"/>
        </w:rPr>
        <w:t xml:space="preserve"> </w:t>
      </w:r>
      <w:r>
        <w:t>effective</w:t>
      </w:r>
      <w:r>
        <w:rPr>
          <w:spacing w:val="-67"/>
        </w:rPr>
        <w:t xml:space="preserve"> </w:t>
      </w:r>
      <w:r>
        <w:rPr>
          <w:spacing w:val="-1"/>
        </w:rPr>
        <w:t xml:space="preserve">in 2021 that will affect Board of Behavioral Sciences’ </w:t>
      </w:r>
      <w:r>
        <w:t>(Board’s) licensees,</w:t>
      </w:r>
      <w:r>
        <w:rPr>
          <w:spacing w:val="1"/>
        </w:rPr>
        <w:t xml:space="preserve"> </w:t>
      </w:r>
      <w:r>
        <w:t>registrants, and applicants. It is important that you take some time to review</w:t>
      </w:r>
      <w:r>
        <w:rPr>
          <w:spacing w:val="1"/>
        </w:rPr>
        <w:t xml:space="preserve"> </w:t>
      </w:r>
      <w:r>
        <w:t xml:space="preserve">these changes, which will </w:t>
      </w:r>
      <w:r>
        <w:t>help ensure compliance with the law. The Board</w:t>
      </w:r>
      <w:r>
        <w:rPr>
          <w:spacing w:val="1"/>
        </w:rPr>
        <w:t xml:space="preserve"> </w:t>
      </w:r>
      <w:r>
        <w:t>recommends reading the bills referenced in their entirety for greater clarity,</w:t>
      </w:r>
      <w:r>
        <w:rPr>
          <w:spacing w:val="1"/>
        </w:rPr>
        <w:t xml:space="preserve"> </w:t>
      </w:r>
      <w:r>
        <w:t>available by clicking on the bill number links below, or by visitinghttps://</w:t>
      </w:r>
      <w:r>
        <w:rPr>
          <w:spacing w:val="1"/>
        </w:rPr>
        <w:t xml:space="preserve"> </w:t>
      </w:r>
      <w:r>
        <w:t>leginfo.legislature.ca.gov.</w:t>
      </w:r>
    </w:p>
    <w:p w14:paraId="52435860" w14:textId="77777777" w:rsidR="00B812B3" w:rsidRDefault="001A3A33">
      <w:pPr>
        <w:pStyle w:val="BodyText"/>
        <w:spacing w:before="195"/>
      </w:pPr>
      <w:r>
        <w:t>The</w:t>
      </w:r>
      <w:r>
        <w:rPr>
          <w:spacing w:val="-3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be</w:t>
      </w:r>
      <w:r>
        <w:t>low</w:t>
      </w:r>
      <w:r>
        <w:rPr>
          <w:spacing w:val="-2"/>
        </w:rPr>
        <w:t xml:space="preserve"> </w:t>
      </w:r>
      <w:r>
        <w:t>became</w:t>
      </w:r>
      <w:r>
        <w:rPr>
          <w:spacing w:val="-3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2021.</w:t>
      </w:r>
    </w:p>
    <w:p w14:paraId="7CA248F1" w14:textId="77777777" w:rsidR="00B812B3" w:rsidRDefault="001A3A33">
      <w:pPr>
        <w:spacing w:before="215"/>
        <w:ind w:left="480"/>
        <w:rPr>
          <w:b/>
          <w:i/>
          <w:sz w:val="28"/>
        </w:rPr>
      </w:pPr>
      <w:r>
        <w:rPr>
          <w:rFonts w:ascii="MS UI Gothic" w:hAnsi="MS UI Gothic"/>
          <w:w w:val="95"/>
          <w:position w:val="1"/>
          <w:sz w:val="28"/>
        </w:rPr>
        <w:t>✴</w:t>
      </w:r>
      <w:r>
        <w:rPr>
          <w:rFonts w:ascii="MS UI Gothic" w:hAnsi="MS UI Gothic"/>
          <w:spacing w:val="-6"/>
          <w:w w:val="95"/>
          <w:position w:val="1"/>
          <w:sz w:val="28"/>
        </w:rPr>
        <w:t xml:space="preserve"> </w:t>
      </w:r>
      <w:r>
        <w:rPr>
          <w:b/>
          <w:i/>
          <w:w w:val="95"/>
          <w:sz w:val="28"/>
        </w:rPr>
        <w:t>Update</w:t>
      </w:r>
      <w:r>
        <w:rPr>
          <w:b/>
          <w:i/>
          <w:spacing w:val="18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effective</w:t>
      </w:r>
      <w:r>
        <w:rPr>
          <w:b/>
          <w:i/>
          <w:spacing w:val="18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2022:</w:t>
      </w:r>
    </w:p>
    <w:p w14:paraId="78D53F3B" w14:textId="77777777" w:rsidR="00B812B3" w:rsidRDefault="001A3A33">
      <w:pPr>
        <w:pStyle w:val="Heading3"/>
        <w:spacing w:before="236"/>
      </w:pPr>
      <w:r>
        <w:rPr>
          <w:color w:val="333333"/>
        </w:rPr>
        <w:t>2022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Update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AB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690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SB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801: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Updated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Notices 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Patients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Overview</w:t>
      </w:r>
    </w:p>
    <w:p w14:paraId="27E7BA0A" w14:textId="77777777" w:rsidR="00B812B3" w:rsidRDefault="001A3A33">
      <w:pPr>
        <w:pStyle w:val="BodyText"/>
        <w:spacing w:before="158"/>
        <w:ind w:right="1253"/>
      </w:pPr>
      <w:r>
        <w:rPr>
          <w:color w:val="333333"/>
        </w:rPr>
        <w:t>Effective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January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2022,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AB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690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SB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801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amended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above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stated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requirement:</w:t>
      </w:r>
    </w:p>
    <w:p w14:paraId="7FD8D1FE" w14:textId="77777777" w:rsidR="00B812B3" w:rsidRDefault="001A3A33">
      <w:pPr>
        <w:pStyle w:val="Heading3"/>
        <w:numPr>
          <w:ilvl w:val="0"/>
          <w:numId w:val="24"/>
        </w:numPr>
        <w:tabs>
          <w:tab w:val="left" w:pos="1003"/>
          <w:tab w:val="left" w:pos="1004"/>
        </w:tabs>
        <w:spacing w:before="156"/>
        <w:ind w:right="1287"/>
      </w:pPr>
      <w:r>
        <w:rPr>
          <w:color w:val="333333"/>
        </w:rPr>
        <w:t>Therapists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must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provide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patients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above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notice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prior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starting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treatment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soon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practicably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possible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thereafter.</w:t>
      </w:r>
    </w:p>
    <w:p w14:paraId="3BFCFE9A" w14:textId="77777777" w:rsidR="00B812B3" w:rsidRDefault="001A3A33">
      <w:pPr>
        <w:pStyle w:val="ListParagraph"/>
        <w:numPr>
          <w:ilvl w:val="0"/>
          <w:numId w:val="24"/>
        </w:numPr>
        <w:tabs>
          <w:tab w:val="left" w:pos="1003"/>
          <w:tab w:val="left" w:pos="1004"/>
        </w:tabs>
        <w:spacing w:before="156"/>
        <w:ind w:right="1330"/>
        <w:rPr>
          <w:b/>
          <w:sz w:val="28"/>
        </w:rPr>
      </w:pPr>
      <w:r>
        <w:rPr>
          <w:b/>
          <w:color w:val="333333"/>
          <w:sz w:val="28"/>
        </w:rPr>
        <w:t>Therapists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must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document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their</w:t>
      </w:r>
      <w:r>
        <w:rPr>
          <w:b/>
          <w:color w:val="333333"/>
          <w:spacing w:val="-8"/>
          <w:sz w:val="28"/>
        </w:rPr>
        <w:t xml:space="preserve"> </w:t>
      </w:r>
      <w:r>
        <w:rPr>
          <w:b/>
          <w:color w:val="333333"/>
          <w:sz w:val="28"/>
        </w:rPr>
        <w:t>delivery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of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these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notices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in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the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patients'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records.</w:t>
      </w:r>
    </w:p>
    <w:p w14:paraId="73C02133" w14:textId="77777777" w:rsidR="00B812B3" w:rsidRDefault="001A3A33">
      <w:pPr>
        <w:pStyle w:val="BodyText"/>
        <w:spacing w:before="156"/>
      </w:pPr>
      <w:r>
        <w:rPr>
          <w:color w:val="333333"/>
        </w:rPr>
        <w:t>CAMFT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provides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Sample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AB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630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Notices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private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practice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clinicians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agencies.</w:t>
      </w:r>
    </w:p>
    <w:p w14:paraId="2CC697C4" w14:textId="77777777" w:rsidR="00B812B3" w:rsidRDefault="001A3A33">
      <w:pPr>
        <w:pStyle w:val="BodyText"/>
        <w:spacing w:before="157"/>
        <w:ind w:right="749"/>
      </w:pPr>
      <w:r>
        <w:rPr>
          <w:color w:val="333333"/>
        </w:rPr>
        <w:t>The BBS update states that practitioners are not required to provide updated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notices to current patients. The Board only requires practitioners to provide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updated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notices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patients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begin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treating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after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January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2022.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Access 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full </w:t>
      </w:r>
      <w:r>
        <w:rPr>
          <w:color w:val="1F7AD8"/>
        </w:rPr>
        <w:t>BBS 2022 update</w:t>
      </w:r>
      <w:r>
        <w:rPr>
          <w:color w:val="1F7AD8"/>
          <w:spacing w:val="-1"/>
        </w:rPr>
        <w:t xml:space="preserve"> </w:t>
      </w:r>
      <w:r>
        <w:rPr>
          <w:color w:val="1F7AD8"/>
        </w:rPr>
        <w:t>here.</w:t>
      </w:r>
    </w:p>
    <w:p w14:paraId="59B905F4" w14:textId="77777777" w:rsidR="00B812B3" w:rsidRDefault="001A3A33">
      <w:pPr>
        <w:pStyle w:val="Heading3"/>
        <w:spacing w:before="152"/>
        <w:ind w:right="849"/>
      </w:pPr>
      <w:r>
        <w:rPr>
          <w:color w:val="333333"/>
        </w:rPr>
        <w:t>2022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Update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AB 690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SB 801: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Updated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Notices 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Patients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Full BBS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Update:</w:t>
      </w:r>
    </w:p>
    <w:p w14:paraId="2A2653FC" w14:textId="77777777" w:rsidR="00B812B3" w:rsidRDefault="001A3A33">
      <w:pPr>
        <w:spacing w:before="156"/>
        <w:ind w:left="480"/>
        <w:rPr>
          <w:b/>
          <w:sz w:val="28"/>
        </w:rPr>
      </w:pPr>
      <w:r>
        <w:rPr>
          <w:b/>
          <w:sz w:val="28"/>
        </w:rPr>
        <w:t>Updated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Requirement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Provide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Notice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Psychotherapy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Clients</w:t>
      </w:r>
    </w:p>
    <w:p w14:paraId="1B70A512" w14:textId="77777777" w:rsidR="00B812B3" w:rsidRDefault="00B812B3">
      <w:pPr>
        <w:pStyle w:val="BodyText"/>
        <w:spacing w:before="7"/>
        <w:ind w:left="0"/>
        <w:rPr>
          <w:b/>
          <w:sz w:val="27"/>
        </w:rPr>
      </w:pPr>
    </w:p>
    <w:p w14:paraId="4B7951B2" w14:textId="77777777" w:rsidR="00B812B3" w:rsidRDefault="001A3A33">
      <w:pPr>
        <w:pStyle w:val="BodyText"/>
        <w:ind w:right="749"/>
      </w:pPr>
      <w:r>
        <w:t>Beginning July 1, 2020, all mental health counselors, whether</w:t>
      </w:r>
      <w:r>
        <w:t xml:space="preserve"> licensed or</w:t>
      </w:r>
      <w:r>
        <w:rPr>
          <w:spacing w:val="1"/>
        </w:rPr>
        <w:t xml:space="preserve"> </w:t>
      </w:r>
      <w:r>
        <w:t>unlicensed,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clients</w:t>
      </w:r>
      <w:r>
        <w:rPr>
          <w:spacing w:val="-2"/>
        </w:rPr>
        <w:t xml:space="preserve"> </w:t>
      </w:r>
      <w:r>
        <w:t>stating</w:t>
      </w:r>
      <w:r>
        <w:rPr>
          <w:spacing w:val="-67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complaint.</w:t>
      </w:r>
      <w:r>
        <w:rPr>
          <w:spacing w:val="-1"/>
        </w:rPr>
        <w:t xml:space="preserve"> </w:t>
      </w:r>
      <w:r>
        <w:t>(AB</w:t>
      </w:r>
      <w:r>
        <w:rPr>
          <w:spacing w:val="-1"/>
        </w:rPr>
        <w:t xml:space="preserve"> </w:t>
      </w:r>
      <w:r>
        <w:t>630,</w:t>
      </w:r>
      <w:r>
        <w:rPr>
          <w:spacing w:val="-1"/>
        </w:rPr>
        <w:t xml:space="preserve"> </w:t>
      </w:r>
      <w:r>
        <w:t>Chapter</w:t>
      </w:r>
      <w:r>
        <w:rPr>
          <w:spacing w:val="-1"/>
        </w:rPr>
        <w:t xml:space="preserve"> </w:t>
      </w:r>
      <w:r>
        <w:t>229,</w:t>
      </w:r>
      <w:r>
        <w:rPr>
          <w:spacing w:val="-1"/>
        </w:rPr>
        <w:t xml:space="preserve"> </w:t>
      </w:r>
      <w:r>
        <w:t>Statutes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2019)</w:t>
      </w:r>
    </w:p>
    <w:p w14:paraId="083FEF50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7CC74C8" w14:textId="77777777" w:rsidR="00B812B3" w:rsidRDefault="00B812B3">
      <w:pPr>
        <w:pStyle w:val="BodyText"/>
        <w:spacing w:before="6"/>
        <w:ind w:left="0"/>
      </w:pPr>
    </w:p>
    <w:p w14:paraId="19A8D049" w14:textId="77777777" w:rsidR="00B812B3" w:rsidRDefault="001A3A33">
      <w:pPr>
        <w:pStyle w:val="BodyText"/>
        <w:spacing w:before="88"/>
        <w:ind w:right="751"/>
      </w:pPr>
      <w:r>
        <w:t>Effective</w:t>
      </w:r>
      <w:r>
        <w:rPr>
          <w:spacing w:val="-3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timing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you</w:t>
      </w:r>
      <w:r>
        <w:rPr>
          <w:spacing w:val="-67"/>
        </w:rPr>
        <w:t xml:space="preserve"> </w:t>
      </w:r>
      <w:r>
        <w:t>must provide the notice and to documentation requirements. In addition, if</w:t>
      </w:r>
      <w:r>
        <w:rPr>
          <w:spacing w:val="1"/>
        </w:rPr>
        <w:t xml:space="preserve"> </w:t>
      </w:r>
      <w:r>
        <w:t>you are not licensed or registered with the Board and are providing mental</w:t>
      </w:r>
      <w:r>
        <w:rPr>
          <w:spacing w:val="1"/>
        </w:rPr>
        <w:t xml:space="preserve"> </w:t>
      </w:r>
      <w:r>
        <w:t>health counseling in an exempt setting, there are some changes you need to</w:t>
      </w:r>
      <w:r>
        <w:rPr>
          <w:spacing w:val="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wording of the</w:t>
      </w:r>
      <w:r>
        <w:rPr>
          <w:spacing w:val="-1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moving forward.</w:t>
      </w:r>
    </w:p>
    <w:p w14:paraId="7C4B39C3" w14:textId="77777777" w:rsidR="00B812B3" w:rsidRDefault="00B812B3">
      <w:pPr>
        <w:pStyle w:val="BodyText"/>
        <w:ind w:left="0"/>
        <w:rPr>
          <w:sz w:val="27"/>
        </w:rPr>
      </w:pPr>
    </w:p>
    <w:p w14:paraId="6CF3E559" w14:textId="77777777" w:rsidR="00B812B3" w:rsidRDefault="001A3A33">
      <w:pPr>
        <w:pStyle w:val="Heading3"/>
      </w:pPr>
      <w:r>
        <w:t>When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Notice?</w:t>
      </w:r>
    </w:p>
    <w:p w14:paraId="63B27CBE" w14:textId="77777777" w:rsidR="00B812B3" w:rsidRDefault="00B812B3">
      <w:pPr>
        <w:pStyle w:val="BodyText"/>
        <w:spacing w:before="7"/>
        <w:ind w:left="0"/>
        <w:rPr>
          <w:b/>
          <w:sz w:val="27"/>
        </w:rPr>
      </w:pPr>
    </w:p>
    <w:p w14:paraId="51687723" w14:textId="77777777" w:rsidR="00B812B3" w:rsidRDefault="001A3A33">
      <w:pPr>
        <w:pStyle w:val="BodyText"/>
        <w:ind w:right="681"/>
      </w:pPr>
      <w:r>
        <w:t>For new clients, you are required to provide this notice prior to initiating</w:t>
      </w:r>
      <w:r>
        <w:rPr>
          <w:spacing w:val="1"/>
        </w:rPr>
        <w:t xml:space="preserve"> </w:t>
      </w:r>
      <w:r>
        <w:t>psychotherapy</w:t>
      </w:r>
      <w:r>
        <w:rPr>
          <w:spacing w:val="-4"/>
        </w:rPr>
        <w:t xml:space="preserve"> </w:t>
      </w:r>
      <w:r>
        <w:t>services,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soon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practicably</w:t>
      </w:r>
      <w:r>
        <w:rPr>
          <w:spacing w:val="-4"/>
        </w:rPr>
        <w:t xml:space="preserve"> </w:t>
      </w:r>
      <w:r>
        <w:t>possible</w:t>
      </w:r>
      <w:r>
        <w:rPr>
          <w:spacing w:val="-5"/>
        </w:rPr>
        <w:t xml:space="preserve"> </w:t>
      </w:r>
      <w:r>
        <w:t>thereafter.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“as</w:t>
      </w:r>
      <w:r>
        <w:rPr>
          <w:spacing w:val="-67"/>
        </w:rPr>
        <w:t xml:space="preserve"> </w:t>
      </w:r>
      <w:r>
        <w:t>soon as practicably possible thereafter” allowance is new, and is intended to</w:t>
      </w:r>
      <w:r>
        <w:rPr>
          <w:spacing w:val="1"/>
        </w:rPr>
        <w:t xml:space="preserve"> </w:t>
      </w:r>
      <w:r>
        <w:t>allow a provider to provide services first in an emergency, and then provide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emergency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passed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appropriate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so.</w:t>
      </w:r>
    </w:p>
    <w:p w14:paraId="2FAF6C0F" w14:textId="77777777" w:rsidR="00B812B3" w:rsidRDefault="00B812B3">
      <w:pPr>
        <w:pStyle w:val="BodyText"/>
        <w:ind w:left="0"/>
        <w:rPr>
          <w:sz w:val="27"/>
        </w:rPr>
      </w:pPr>
    </w:p>
    <w:p w14:paraId="77D135F7" w14:textId="77777777" w:rsidR="00B812B3" w:rsidRDefault="001A3A33">
      <w:pPr>
        <w:pStyle w:val="Heading3"/>
      </w:pPr>
      <w:r>
        <w:t>Am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D</w:t>
      </w:r>
      <w:r>
        <w:t>elivery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Notice?</w:t>
      </w:r>
    </w:p>
    <w:p w14:paraId="30103F9D" w14:textId="77777777" w:rsidR="00B812B3" w:rsidRDefault="00B812B3">
      <w:pPr>
        <w:pStyle w:val="BodyText"/>
        <w:spacing w:before="7"/>
        <w:ind w:left="0"/>
        <w:rPr>
          <w:b/>
          <w:sz w:val="27"/>
        </w:rPr>
      </w:pPr>
    </w:p>
    <w:p w14:paraId="7A653FAD" w14:textId="77777777" w:rsidR="00B812B3" w:rsidRDefault="001A3A33">
      <w:pPr>
        <w:pStyle w:val="BodyText"/>
        <w:ind w:right="913"/>
      </w:pPr>
      <w:r>
        <w:t>Yes-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clients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on,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required</w:t>
      </w:r>
      <w:r>
        <w:rPr>
          <w:spacing w:val="-6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client’s</w:t>
      </w:r>
      <w:r>
        <w:rPr>
          <w:spacing w:val="-1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delivered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notice.</w:t>
      </w:r>
    </w:p>
    <w:p w14:paraId="1948C14B" w14:textId="77777777" w:rsidR="00B812B3" w:rsidRDefault="00B812B3">
      <w:pPr>
        <w:pStyle w:val="BodyText"/>
        <w:spacing w:before="6"/>
        <w:ind w:left="0"/>
        <w:rPr>
          <w:sz w:val="27"/>
        </w:rPr>
      </w:pPr>
    </w:p>
    <w:p w14:paraId="172C0E06" w14:textId="77777777" w:rsidR="00B812B3" w:rsidRDefault="001A3A33">
      <w:pPr>
        <w:pStyle w:val="Heading3"/>
        <w:ind w:right="1666"/>
        <w:jc w:val="both"/>
      </w:pPr>
      <w:r>
        <w:t>If I am not Licensed or Registered with the Board of Behavioral</w:t>
      </w:r>
      <w:r>
        <w:rPr>
          <w:spacing w:val="-67"/>
        </w:rPr>
        <w:t xml:space="preserve"> </w:t>
      </w:r>
      <w:r>
        <w:t>Sciences</w:t>
      </w:r>
      <w:r>
        <w:rPr>
          <w:spacing w:val="-3"/>
        </w:rPr>
        <w:t xml:space="preserve"> </w:t>
      </w:r>
      <w:r>
        <w:t>(Board),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Counseling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68"/>
        </w:rPr>
        <w:t xml:space="preserve"> </w:t>
      </w:r>
      <w:r>
        <w:t>Exempt</w:t>
      </w:r>
      <w:r>
        <w:rPr>
          <w:spacing w:val="-1"/>
        </w:rPr>
        <w:t xml:space="preserve"> </w:t>
      </w:r>
      <w:r>
        <w:t>Setting,</w:t>
      </w:r>
      <w:r>
        <w:rPr>
          <w:spacing w:val="-6"/>
        </w:rPr>
        <w:t xml:space="preserve"> </w:t>
      </w:r>
      <w:r>
        <w:t>What Does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Say?</w:t>
      </w:r>
    </w:p>
    <w:p w14:paraId="1022C35D" w14:textId="77777777" w:rsidR="00B812B3" w:rsidRDefault="00B812B3">
      <w:pPr>
        <w:pStyle w:val="BodyText"/>
        <w:spacing w:before="3"/>
        <w:ind w:left="0"/>
        <w:rPr>
          <w:b/>
          <w:sz w:val="27"/>
        </w:rPr>
      </w:pPr>
    </w:p>
    <w:p w14:paraId="20AD8FB1" w14:textId="77777777" w:rsidR="00B812B3" w:rsidRDefault="001A3A33">
      <w:pPr>
        <w:pStyle w:val="BodyText"/>
        <w:spacing w:before="1"/>
        <w:ind w:right="836"/>
      </w:pPr>
      <w:r>
        <w:t>If you are unlicensed or unregistered with the Board but providing services</w:t>
      </w:r>
      <w:r>
        <w:rPr>
          <w:spacing w:val="1"/>
        </w:rPr>
        <w:t xml:space="preserve"> </w:t>
      </w:r>
      <w:r>
        <w:t>within the scope of practice of Board licensees in an exempt setting (a</w:t>
      </w:r>
      <w:r>
        <w:rPr>
          <w:spacing w:val="1"/>
        </w:rPr>
        <w:t xml:space="preserve"> </w:t>
      </w:r>
      <w:r>
        <w:t>governmental entity, a school, college, or university, or an institution that is</w:t>
      </w:r>
      <w:r>
        <w:rPr>
          <w:spacing w:val="-67"/>
        </w:rPr>
        <w:t xml:space="preserve"> </w:t>
      </w:r>
      <w:r>
        <w:t>both nonprofit and charitab</w:t>
      </w:r>
      <w:r>
        <w:t>le), the wording of the notice has changed. You</w:t>
      </w:r>
      <w:r>
        <w:rPr>
          <w:spacing w:val="1"/>
        </w:rPr>
        <w:t xml:space="preserve"> </w:t>
      </w:r>
      <w:r>
        <w:t>are required to provide your clients with a notice about how to file a</w:t>
      </w:r>
      <w:r>
        <w:rPr>
          <w:spacing w:val="1"/>
        </w:rPr>
        <w:t xml:space="preserve"> </w:t>
      </w:r>
      <w:r>
        <w:t>complaint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agency.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fact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setting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exempt</w:t>
      </w:r>
      <w:r>
        <w:rPr>
          <w:spacing w:val="-6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conditional upon you doing this.</w:t>
      </w:r>
    </w:p>
    <w:p w14:paraId="3D6E4906" w14:textId="77777777" w:rsidR="00B812B3" w:rsidRDefault="00B812B3">
      <w:pPr>
        <w:pStyle w:val="BodyText"/>
        <w:spacing w:before="7"/>
        <w:ind w:left="0"/>
        <w:rPr>
          <w:sz w:val="26"/>
        </w:rPr>
      </w:pPr>
    </w:p>
    <w:p w14:paraId="4AF44F35" w14:textId="77777777" w:rsidR="00B812B3" w:rsidRDefault="001A3A33">
      <w:pPr>
        <w:pStyle w:val="BodyText"/>
        <w:ind w:right="820"/>
      </w:pPr>
      <w:r>
        <w:t>The notice must be in at</w:t>
      </w:r>
      <w:r>
        <w:t xml:space="preserve"> least 12-point font, and must be in substantially the</w:t>
      </w:r>
      <w:r>
        <w:rPr>
          <w:spacing w:val="-68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form:</w:t>
      </w:r>
    </w:p>
    <w:p w14:paraId="198F90E7" w14:textId="77777777" w:rsidR="00B812B3" w:rsidRDefault="00B812B3">
      <w:pPr>
        <w:pStyle w:val="BodyText"/>
        <w:spacing w:before="5"/>
        <w:ind w:left="0"/>
        <w:rPr>
          <w:sz w:val="27"/>
        </w:rPr>
      </w:pPr>
    </w:p>
    <w:p w14:paraId="33B6AFEE" w14:textId="77777777" w:rsidR="00B812B3" w:rsidRDefault="001A3A33">
      <w:pPr>
        <w:spacing w:line="321" w:lineRule="exact"/>
        <w:ind w:left="480"/>
        <w:jc w:val="both"/>
        <w:rPr>
          <w:i/>
          <w:sz w:val="28"/>
        </w:rPr>
      </w:pPr>
      <w:r>
        <w:rPr>
          <w:i/>
          <w:sz w:val="28"/>
        </w:rPr>
        <w:t>NOTICE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CLIENTS</w:t>
      </w:r>
    </w:p>
    <w:p w14:paraId="02881847" w14:textId="77777777" w:rsidR="00B812B3" w:rsidRDefault="001A3A33">
      <w:pPr>
        <w:ind w:left="480" w:right="867"/>
        <w:jc w:val="both"/>
        <w:rPr>
          <w:i/>
          <w:sz w:val="28"/>
        </w:rPr>
      </w:pPr>
      <w:r>
        <w:rPr>
          <w:i/>
          <w:sz w:val="28"/>
        </w:rPr>
        <w:t>The (Name of office or unit) of the (Name of agency) receives and responds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complaints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regarding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practice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psychotherapy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any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unlicensed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unregistered</w:t>
      </w:r>
    </w:p>
    <w:p w14:paraId="3A1814F7" w14:textId="77777777" w:rsidR="00B812B3" w:rsidRDefault="00B812B3">
      <w:pPr>
        <w:jc w:val="both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8E911E9" w14:textId="77777777" w:rsidR="00B812B3" w:rsidRDefault="00B812B3">
      <w:pPr>
        <w:pStyle w:val="BodyText"/>
        <w:spacing w:before="6"/>
        <w:ind w:left="0"/>
        <w:rPr>
          <w:i/>
        </w:rPr>
      </w:pPr>
    </w:p>
    <w:p w14:paraId="306101BF" w14:textId="77777777" w:rsidR="00B812B3" w:rsidRDefault="001A3A33">
      <w:pPr>
        <w:spacing w:before="88"/>
        <w:ind w:left="480" w:right="1198"/>
        <w:rPr>
          <w:i/>
          <w:sz w:val="28"/>
        </w:rPr>
      </w:pPr>
      <w:r>
        <w:rPr>
          <w:i/>
          <w:sz w:val="28"/>
        </w:rPr>
        <w:t>practitioner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providing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services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(Name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agency).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file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complaint,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contact (Telephone number, email address, internet website, or mailing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address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agency).</w:t>
      </w:r>
    </w:p>
    <w:p w14:paraId="148CB7A8" w14:textId="77777777" w:rsidR="00B812B3" w:rsidRDefault="00B812B3">
      <w:pPr>
        <w:pStyle w:val="BodyText"/>
        <w:spacing w:before="3"/>
        <w:ind w:left="0"/>
        <w:rPr>
          <w:i/>
          <w:sz w:val="27"/>
        </w:rPr>
      </w:pPr>
    </w:p>
    <w:p w14:paraId="756E7581" w14:textId="77777777" w:rsidR="00B812B3" w:rsidRDefault="001A3A33">
      <w:pPr>
        <w:spacing w:before="1"/>
        <w:ind w:left="480" w:right="775"/>
        <w:rPr>
          <w:i/>
          <w:sz w:val="28"/>
        </w:rPr>
      </w:pPr>
      <w:r>
        <w:rPr>
          <w:i/>
          <w:sz w:val="28"/>
        </w:rPr>
        <w:t>The Board of Behavioral Sciences receives and responds to comp</w:t>
      </w:r>
      <w:r>
        <w:rPr>
          <w:i/>
          <w:sz w:val="28"/>
        </w:rPr>
        <w:t>laints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regarding services provided by individuals licensed and registered by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board. If you have a complaint and are unsure if your practitioner 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licensed or registered, please contact the Board of Behavioral Sciences 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916-574-7830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assistance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utilize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board’s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online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license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verification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feature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visiting</w:t>
      </w:r>
      <w:r>
        <w:rPr>
          <w:i/>
          <w:spacing w:val="-1"/>
          <w:sz w:val="28"/>
        </w:rPr>
        <w:t xml:space="preserve"> </w:t>
      </w:r>
      <w:hyperlink r:id="rId29">
        <w:r>
          <w:rPr>
            <w:i/>
            <w:sz w:val="28"/>
          </w:rPr>
          <w:t>www.bbs.ca.gov.</w:t>
        </w:r>
      </w:hyperlink>
    </w:p>
    <w:p w14:paraId="299ECF06" w14:textId="77777777" w:rsidR="00B812B3" w:rsidRDefault="00B812B3">
      <w:pPr>
        <w:pStyle w:val="BodyText"/>
        <w:spacing w:before="9"/>
        <w:ind w:left="0"/>
        <w:rPr>
          <w:i/>
          <w:sz w:val="26"/>
        </w:rPr>
      </w:pPr>
    </w:p>
    <w:p w14:paraId="4C78E814" w14:textId="77777777" w:rsidR="00B812B3" w:rsidRDefault="001A3A33">
      <w:pPr>
        <w:pStyle w:val="Heading3"/>
        <w:ind w:right="749"/>
      </w:pPr>
      <w:r>
        <w:t>If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Licensed</w:t>
      </w:r>
      <w:r>
        <w:rPr>
          <w:spacing w:val="-2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Registered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Behavioral</w:t>
      </w:r>
      <w:r>
        <w:rPr>
          <w:spacing w:val="-3"/>
        </w:rPr>
        <w:t xml:space="preserve"> </w:t>
      </w:r>
      <w:r>
        <w:t>Sciences</w:t>
      </w:r>
      <w:r>
        <w:rPr>
          <w:spacing w:val="-67"/>
        </w:rPr>
        <w:t xml:space="preserve"> </w:t>
      </w:r>
      <w:r>
        <w:t>(Board),</w:t>
      </w:r>
      <w:r>
        <w:rPr>
          <w:spacing w:val="-7"/>
        </w:rPr>
        <w:t xml:space="preserve"> </w:t>
      </w:r>
      <w:r>
        <w:t>What Does the</w:t>
      </w:r>
      <w:r>
        <w:rPr>
          <w:spacing w:val="-1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Need to Say?</w:t>
      </w:r>
    </w:p>
    <w:p w14:paraId="556C2B5E" w14:textId="77777777" w:rsidR="00B812B3" w:rsidRDefault="00B812B3">
      <w:pPr>
        <w:pStyle w:val="BodyText"/>
        <w:spacing w:before="5"/>
        <w:ind w:left="0"/>
        <w:rPr>
          <w:b/>
          <w:sz w:val="27"/>
        </w:rPr>
      </w:pPr>
    </w:p>
    <w:p w14:paraId="31C8A8C4" w14:textId="77777777" w:rsidR="00B812B3" w:rsidRDefault="001A3A33">
      <w:pPr>
        <w:pStyle w:val="BodyText"/>
        <w:ind w:right="1055"/>
      </w:pPr>
      <w:r>
        <w:t>If you are a Board licensee or registrant, the wording of the notice has not</w:t>
      </w:r>
      <w:r>
        <w:rPr>
          <w:spacing w:val="-68"/>
        </w:rPr>
        <w:t xml:space="preserve"> </w:t>
      </w:r>
      <w:r>
        <w:t>changed. You must provide your new clients with a notice in at least 12-</w:t>
      </w:r>
      <w:r>
        <w:rPr>
          <w:spacing w:val="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font, that reads as follows:</w:t>
      </w:r>
    </w:p>
    <w:p w14:paraId="79FF2517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4C3EE4E8" w14:textId="77777777" w:rsidR="00B812B3" w:rsidRDefault="001A3A33">
      <w:pPr>
        <w:spacing w:line="321" w:lineRule="exact"/>
        <w:ind w:left="480"/>
        <w:rPr>
          <w:i/>
          <w:sz w:val="28"/>
        </w:rPr>
      </w:pPr>
      <w:r>
        <w:rPr>
          <w:i/>
          <w:sz w:val="28"/>
        </w:rPr>
        <w:t>NOTICE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CLIENTS</w:t>
      </w:r>
    </w:p>
    <w:p w14:paraId="23E0745F" w14:textId="77777777" w:rsidR="00B812B3" w:rsidRDefault="001A3A33">
      <w:pPr>
        <w:ind w:left="480" w:right="749"/>
        <w:rPr>
          <w:i/>
          <w:sz w:val="28"/>
        </w:rPr>
      </w:pPr>
      <w:r>
        <w:rPr>
          <w:i/>
          <w:sz w:val="28"/>
        </w:rPr>
        <w:t>The Board of Behavioral Sciences receives and respon</w:t>
      </w:r>
      <w:r>
        <w:rPr>
          <w:i/>
          <w:sz w:val="28"/>
        </w:rPr>
        <w:t>ds to complaints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regarding services provided within the scope of practice of ([include your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profession: marriage and family therapists/licensed educational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psychologists/clinical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social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workers/professional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clinical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counselors]).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may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contact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board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online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at</w:t>
      </w:r>
      <w:r>
        <w:rPr>
          <w:i/>
          <w:spacing w:val="-3"/>
          <w:sz w:val="28"/>
        </w:rPr>
        <w:t xml:space="preserve"> </w:t>
      </w:r>
      <w:hyperlink r:id="rId30">
        <w:r>
          <w:rPr>
            <w:i/>
            <w:sz w:val="28"/>
          </w:rPr>
          <w:t>www.bbs.ca.gov,</w:t>
        </w:r>
      </w:hyperlink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calling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(916)</w:t>
      </w:r>
    </w:p>
    <w:p w14:paraId="74DD1D0D" w14:textId="77777777" w:rsidR="00B812B3" w:rsidRDefault="001A3A33">
      <w:pPr>
        <w:spacing w:line="312" w:lineRule="exact"/>
        <w:ind w:left="480"/>
        <w:rPr>
          <w:i/>
          <w:sz w:val="28"/>
        </w:rPr>
      </w:pPr>
      <w:r>
        <w:rPr>
          <w:i/>
          <w:sz w:val="28"/>
        </w:rPr>
        <w:t>574-7830.</w:t>
      </w:r>
    </w:p>
    <w:p w14:paraId="61B072EF" w14:textId="77777777" w:rsidR="00B812B3" w:rsidRDefault="00B812B3">
      <w:pPr>
        <w:pStyle w:val="BodyText"/>
        <w:spacing w:before="6"/>
        <w:ind w:left="0"/>
        <w:rPr>
          <w:i/>
          <w:sz w:val="27"/>
        </w:rPr>
      </w:pPr>
    </w:p>
    <w:p w14:paraId="4936145D" w14:textId="77777777" w:rsidR="00B812B3" w:rsidRDefault="001A3A33">
      <w:pPr>
        <w:spacing w:before="1"/>
        <w:ind w:left="480" w:right="779"/>
        <w:rPr>
          <w:sz w:val="28"/>
        </w:rPr>
      </w:pPr>
      <w:r>
        <w:rPr>
          <w:b/>
          <w:sz w:val="28"/>
        </w:rPr>
        <w:t>Do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Need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Provide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this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New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Version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Notice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Existing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Clients?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No. You do not need to distribute the new version of the notice to existing</w:t>
      </w:r>
      <w:r>
        <w:rPr>
          <w:spacing w:val="1"/>
          <w:sz w:val="28"/>
        </w:rPr>
        <w:t xml:space="preserve"> </w:t>
      </w:r>
      <w:r>
        <w:rPr>
          <w:sz w:val="28"/>
        </w:rPr>
        <w:t>clients.</w:t>
      </w:r>
      <w:r>
        <w:rPr>
          <w:spacing w:val="-12"/>
          <w:sz w:val="28"/>
        </w:rPr>
        <w:t xml:space="preserve"> </w:t>
      </w:r>
      <w:r>
        <w:rPr>
          <w:sz w:val="28"/>
        </w:rPr>
        <w:t>You</w:t>
      </w:r>
    </w:p>
    <w:p w14:paraId="3AB80FF3" w14:textId="77777777" w:rsidR="00B812B3" w:rsidRDefault="001A3A33">
      <w:pPr>
        <w:pStyle w:val="BodyText"/>
        <w:spacing w:line="237" w:lineRule="auto"/>
        <w:ind w:right="1009"/>
      </w:pPr>
      <w:r>
        <w:t>only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distribute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version,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above,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you</w:t>
      </w:r>
      <w:r>
        <w:rPr>
          <w:spacing w:val="-67"/>
        </w:rPr>
        <w:t xml:space="preserve"> </w:t>
      </w:r>
      <w:r>
        <w:t>begin</w:t>
      </w:r>
      <w:r>
        <w:rPr>
          <w:spacing w:val="-1"/>
        </w:rPr>
        <w:t xml:space="preserve"> </w:t>
      </w:r>
      <w:r>
        <w:t>seeing on  or after January</w:t>
      </w:r>
      <w:r>
        <w:rPr>
          <w:spacing w:val="-1"/>
        </w:rPr>
        <w:t xml:space="preserve"> </w:t>
      </w:r>
      <w:r>
        <w:t>1, 2022.</w:t>
      </w:r>
    </w:p>
    <w:p w14:paraId="4248A0CA" w14:textId="77777777" w:rsidR="00B812B3" w:rsidRDefault="00B812B3">
      <w:pPr>
        <w:pStyle w:val="BodyText"/>
        <w:spacing w:before="9"/>
        <w:ind w:left="0"/>
        <w:rPr>
          <w:sz w:val="41"/>
        </w:rPr>
      </w:pPr>
    </w:p>
    <w:p w14:paraId="774D321B" w14:textId="77777777" w:rsidR="00B812B3" w:rsidRDefault="001A3A33">
      <w:pPr>
        <w:pStyle w:val="Heading1"/>
        <w:spacing w:line="242" w:lineRule="auto"/>
        <w:ind w:right="1652"/>
      </w:pPr>
      <w:r>
        <w:rPr>
          <w:color w:val="333333"/>
        </w:rPr>
        <w:t>6C.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Changes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Elder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Dependent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Adult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Abuse</w:t>
      </w:r>
      <w:r>
        <w:rPr>
          <w:color w:val="333333"/>
          <w:spacing w:val="-87"/>
        </w:rPr>
        <w:t xml:space="preserve"> </w:t>
      </w:r>
      <w:r>
        <w:rPr>
          <w:color w:val="333333"/>
        </w:rPr>
        <w:t>Reporting,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including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Financial</w:t>
      </w:r>
      <w:r>
        <w:rPr>
          <w:color w:val="333333"/>
          <w:spacing w:val="-22"/>
        </w:rPr>
        <w:t xml:space="preserve"> </w:t>
      </w:r>
      <w:r>
        <w:rPr>
          <w:color w:val="333333"/>
        </w:rPr>
        <w:t>Abuse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Reporting</w:t>
      </w:r>
    </w:p>
    <w:p w14:paraId="67883602" w14:textId="77777777" w:rsidR="00B812B3" w:rsidRDefault="001A3A33">
      <w:pPr>
        <w:pStyle w:val="Heading3"/>
        <w:spacing w:before="160"/>
      </w:pPr>
      <w:r>
        <w:rPr>
          <w:color w:val="333333"/>
        </w:rPr>
        <w:t>Overview</w:t>
      </w:r>
    </w:p>
    <w:p w14:paraId="6F8CE2D6" w14:textId="77777777" w:rsidR="00B812B3" w:rsidRDefault="001A3A33">
      <w:pPr>
        <w:pStyle w:val="BodyText"/>
        <w:spacing w:before="158"/>
        <w:ind w:right="934"/>
        <w:jc w:val="both"/>
      </w:pPr>
      <w:r>
        <w:rPr>
          <w:color w:val="333333"/>
        </w:rPr>
        <w:t>Effective January 1, 2022 the definition of “elder” changes from age 65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older to “means any person residing in this State 60 years of age or older”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definition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“dependent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adult”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changes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“any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person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between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18</w:t>
      </w:r>
    </w:p>
    <w:p w14:paraId="0AE70C1B" w14:textId="77777777" w:rsidR="00B812B3" w:rsidRDefault="00B812B3">
      <w:pPr>
        <w:jc w:val="both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CC80BB3" w14:textId="77777777" w:rsidR="00B812B3" w:rsidRDefault="00B812B3">
      <w:pPr>
        <w:pStyle w:val="BodyText"/>
        <w:spacing w:before="6"/>
        <w:ind w:left="0"/>
      </w:pPr>
    </w:p>
    <w:p w14:paraId="0175AC18" w14:textId="77777777" w:rsidR="00B812B3" w:rsidRDefault="001A3A33">
      <w:pPr>
        <w:pStyle w:val="BodyText"/>
        <w:spacing w:before="88"/>
        <w:ind w:right="854"/>
      </w:pPr>
      <w:r>
        <w:rPr>
          <w:color w:val="333333"/>
        </w:rPr>
        <w:t>and 59 years of age.” This new law also revises the definition of dependent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adult in that a dependent adult has a combination of a disability and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inability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protect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own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interest;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inability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carry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out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normal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activities to protect their rights; or who is admitted as an inpatient to a 24-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hour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facility.</w:t>
      </w:r>
    </w:p>
    <w:p w14:paraId="1A57D4EF" w14:textId="77777777" w:rsidR="00B812B3" w:rsidRDefault="001A3A33">
      <w:pPr>
        <w:pStyle w:val="BodyText"/>
        <w:spacing w:before="150"/>
        <w:ind w:right="768"/>
      </w:pPr>
      <w:r>
        <w:rPr>
          <w:b/>
          <w:color w:val="333333"/>
        </w:rPr>
        <w:t xml:space="preserve">AB 636: </w:t>
      </w:r>
      <w:r>
        <w:rPr>
          <w:color w:val="333333"/>
        </w:rPr>
        <w:t>Effective January 1, 2022, information relevant to an elder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dependent adult financial abuse </w:t>
      </w:r>
      <w:r>
        <w:rPr>
          <w:i/>
          <w:color w:val="333333"/>
        </w:rPr>
        <w:t xml:space="preserve">may </w:t>
      </w:r>
      <w:r>
        <w:rPr>
          <w:color w:val="333333"/>
        </w:rPr>
        <w:t>be provided to federal law enforcement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agency, if the incident may be within the agency’s jurisdiction, for the sole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purpose of investigati</w:t>
      </w:r>
      <w:r>
        <w:rPr>
          <w:color w:val="333333"/>
        </w:rPr>
        <w:t>ng a financial crime committed against the elder 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dependent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adult.</w:t>
      </w:r>
    </w:p>
    <w:p w14:paraId="3690A1DA" w14:textId="77777777" w:rsidR="00B812B3" w:rsidRDefault="001A3A33">
      <w:pPr>
        <w:pStyle w:val="Heading1"/>
        <w:spacing w:before="155"/>
      </w:pPr>
      <w:r>
        <w:rPr>
          <w:color w:val="333333"/>
        </w:rPr>
        <w:t>6D.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Changes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Definition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Support Dog</w:t>
      </w:r>
    </w:p>
    <w:p w14:paraId="659E030B" w14:textId="77777777" w:rsidR="00B812B3" w:rsidRDefault="001A3A33">
      <w:pPr>
        <w:pStyle w:val="Heading3"/>
        <w:spacing w:before="161"/>
      </w:pPr>
      <w:r>
        <w:rPr>
          <w:color w:val="333333"/>
        </w:rPr>
        <w:t>AB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468: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Changes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Definition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Dog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Overview</w:t>
      </w:r>
    </w:p>
    <w:p w14:paraId="79E7B33B" w14:textId="77777777" w:rsidR="00B812B3" w:rsidRDefault="001A3A33">
      <w:pPr>
        <w:pStyle w:val="BodyText"/>
        <w:spacing w:before="158"/>
        <w:ind w:right="881"/>
      </w:pPr>
      <w:r>
        <w:rPr>
          <w:color w:val="333333"/>
        </w:rPr>
        <w:t>Effective January 1, 2022, health care practitioners may not provide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documentation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in</w:t>
      </w:r>
      <w:r>
        <w:rPr>
          <w:color w:val="333333"/>
        </w:rPr>
        <w:t xml:space="preserve"> suppor</w:t>
      </w:r>
      <w:r>
        <w:rPr>
          <w:color w:val="333333"/>
        </w:rPr>
        <w:t>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 their patients’</w:t>
      </w:r>
      <w:r>
        <w:rPr>
          <w:color w:val="333333"/>
          <w:spacing w:val="-21"/>
        </w:rPr>
        <w:t xml:space="preserve"> </w:t>
      </w:r>
      <w:r>
        <w:rPr>
          <w:color w:val="333333"/>
        </w:rPr>
        <w:t>need for emotional support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dogs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unless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they meet 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following criteria:</w:t>
      </w:r>
    </w:p>
    <w:p w14:paraId="48D3D066" w14:textId="77777777" w:rsidR="00B812B3" w:rsidRDefault="001A3A33">
      <w:pPr>
        <w:pStyle w:val="ListParagraph"/>
        <w:numPr>
          <w:ilvl w:val="1"/>
          <w:numId w:val="24"/>
        </w:numPr>
        <w:tabs>
          <w:tab w:val="left" w:pos="1199"/>
          <w:tab w:val="left" w:pos="1200"/>
        </w:tabs>
        <w:spacing w:before="154"/>
        <w:ind w:right="1504"/>
        <w:rPr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practitioner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must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possess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valid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active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license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or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associate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registration;</w:t>
      </w:r>
    </w:p>
    <w:p w14:paraId="00EEBD8A" w14:textId="77777777" w:rsidR="00B812B3" w:rsidRDefault="001A3A33">
      <w:pPr>
        <w:pStyle w:val="BodyText"/>
        <w:spacing w:line="237" w:lineRule="auto"/>
        <w:ind w:left="1200" w:right="749"/>
      </w:pPr>
      <w:r>
        <w:rPr>
          <w:color w:val="333333"/>
        </w:rPr>
        <w:t>Note: The BBS interprets this provision to allow pre-licensees with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valid,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active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associate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registrations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provide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ESD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documentation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long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supervisors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review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approve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documentation.</w:t>
      </w:r>
    </w:p>
    <w:p w14:paraId="61E9FA7F" w14:textId="77777777" w:rsidR="00B812B3" w:rsidRDefault="001A3A33">
      <w:pPr>
        <w:pStyle w:val="ListParagraph"/>
        <w:numPr>
          <w:ilvl w:val="1"/>
          <w:numId w:val="24"/>
        </w:numPr>
        <w:tabs>
          <w:tab w:val="left" w:pos="1199"/>
          <w:tab w:val="left" w:pos="1200"/>
        </w:tabs>
        <w:ind w:right="1161"/>
        <w:rPr>
          <w:sz w:val="28"/>
        </w:rPr>
      </w:pPr>
      <w:r>
        <w:rPr>
          <w:color w:val="333333"/>
          <w:sz w:val="28"/>
        </w:rPr>
        <w:t>The practitioner must be licensed or registered to pro</w:t>
      </w:r>
      <w:r>
        <w:rPr>
          <w:color w:val="333333"/>
          <w:sz w:val="28"/>
        </w:rPr>
        <w:t>vide therapy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services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jurisdiction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which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documentation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provided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(i.e.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where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patient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is located);</w:t>
      </w:r>
    </w:p>
    <w:p w14:paraId="683BD026" w14:textId="77777777" w:rsidR="00B812B3" w:rsidRDefault="001A3A33">
      <w:pPr>
        <w:pStyle w:val="BodyText"/>
        <w:spacing w:line="305" w:lineRule="exact"/>
        <w:ind w:left="1200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29"/>
          <w:position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practitioner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must:</w:t>
      </w:r>
    </w:p>
    <w:p w14:paraId="59AD2A54" w14:textId="77777777" w:rsidR="00B812B3" w:rsidRDefault="001A3A33">
      <w:pPr>
        <w:pStyle w:val="BodyText"/>
        <w:spacing w:line="232" w:lineRule="auto"/>
        <w:ind w:left="2247" w:right="859" w:hanging="360"/>
      </w:pPr>
      <w:r>
        <w:rPr>
          <w:rFonts w:ascii="MS UI Gothic" w:hAnsi="MS UI Gothic"/>
          <w:position w:val="1"/>
        </w:rPr>
        <w:t>➡</w:t>
      </w:r>
      <w:r>
        <w:rPr>
          <w:rFonts w:ascii="MS UI Gothic" w:hAnsi="MS UI Gothic"/>
          <w:spacing w:val="12"/>
          <w:position w:val="1"/>
        </w:rPr>
        <w:t xml:space="preserve"> </w:t>
      </w:r>
      <w:r>
        <w:rPr>
          <w:color w:val="333333"/>
        </w:rPr>
        <w:t>Establish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therapeutic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relationship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patient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least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30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days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prior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providing 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documentation;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</w:p>
    <w:p w14:paraId="633DC143" w14:textId="77777777" w:rsidR="00B812B3" w:rsidRDefault="001A3A33">
      <w:pPr>
        <w:pStyle w:val="BodyText"/>
        <w:spacing w:line="320" w:lineRule="exact"/>
        <w:ind w:left="2247" w:right="1209" w:hanging="360"/>
      </w:pPr>
      <w:r>
        <w:rPr>
          <w:rFonts w:ascii="MS UI Gothic" w:hAnsi="MS UI Gothic"/>
          <w:position w:val="1"/>
        </w:rPr>
        <w:t>➡</w:t>
      </w:r>
      <w:r>
        <w:rPr>
          <w:rFonts w:ascii="MS UI Gothic" w:hAnsi="MS UI Gothic"/>
          <w:spacing w:val="24"/>
          <w:position w:val="1"/>
        </w:rPr>
        <w:t xml:space="preserve"> </w:t>
      </w:r>
      <w:r>
        <w:rPr>
          <w:color w:val="333333"/>
        </w:rPr>
        <w:t>Complete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clinical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evaluation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regarding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individual’s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need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 an ESD;</w:t>
      </w:r>
    </w:p>
    <w:p w14:paraId="532C24FE" w14:textId="77777777" w:rsidR="00B812B3" w:rsidRDefault="001A3A33">
      <w:pPr>
        <w:pStyle w:val="BodyText"/>
        <w:spacing w:line="320" w:lineRule="exact"/>
        <w:ind w:left="1560" w:right="2490" w:hanging="360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38"/>
          <w:position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practitioner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must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notify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patient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seeking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ED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documentation,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verbally 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 writing,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that:</w:t>
      </w:r>
    </w:p>
    <w:p w14:paraId="5F941590" w14:textId="77777777" w:rsidR="00B812B3" w:rsidRDefault="001A3A33">
      <w:pPr>
        <w:pStyle w:val="ListParagraph"/>
        <w:numPr>
          <w:ilvl w:val="2"/>
          <w:numId w:val="24"/>
        </w:numPr>
        <w:tabs>
          <w:tab w:val="left" w:pos="1660"/>
        </w:tabs>
        <w:spacing w:line="237" w:lineRule="auto"/>
        <w:ind w:right="727" w:firstLine="0"/>
        <w:rPr>
          <w:sz w:val="28"/>
        </w:rPr>
      </w:pPr>
      <w:r>
        <w:rPr>
          <w:color w:val="333333"/>
          <w:sz w:val="28"/>
        </w:rPr>
        <w:t>“Knowingly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fraudulently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representing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oneself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be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owner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or trainer of any canine licensed as, to be qualified as, or identified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as, a guide, signal, or service dog is a misdemeanor violation of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Section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365.7 of 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Penal Code.”</w:t>
      </w:r>
    </w:p>
    <w:p w14:paraId="4F0C27BA" w14:textId="77777777" w:rsidR="00B812B3" w:rsidRDefault="001A3A33">
      <w:pPr>
        <w:pStyle w:val="ListParagraph"/>
        <w:numPr>
          <w:ilvl w:val="1"/>
          <w:numId w:val="24"/>
        </w:numPr>
        <w:tabs>
          <w:tab w:val="left" w:pos="1199"/>
          <w:tab w:val="left" w:pos="1200"/>
        </w:tabs>
        <w:spacing w:line="320" w:lineRule="exact"/>
        <w:rPr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practitioner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must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include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their:</w:t>
      </w:r>
    </w:p>
    <w:p w14:paraId="205CF26C" w14:textId="77777777" w:rsidR="00B812B3" w:rsidRDefault="001A3A33">
      <w:pPr>
        <w:pStyle w:val="ListParagraph"/>
        <w:numPr>
          <w:ilvl w:val="0"/>
          <w:numId w:val="23"/>
        </w:numPr>
        <w:tabs>
          <w:tab w:val="left" w:pos="1699"/>
          <w:tab w:val="left" w:pos="1700"/>
        </w:tabs>
        <w:spacing w:line="338" w:lineRule="exact"/>
        <w:rPr>
          <w:sz w:val="28"/>
        </w:rPr>
      </w:pPr>
      <w:r>
        <w:rPr>
          <w:color w:val="333333"/>
          <w:position w:val="2"/>
          <w:sz w:val="28"/>
        </w:rPr>
        <w:t>license/registration</w:t>
      </w:r>
      <w:r>
        <w:rPr>
          <w:color w:val="333333"/>
          <w:spacing w:val="-4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number;</w:t>
      </w:r>
    </w:p>
    <w:p w14:paraId="28CCE9A2" w14:textId="77777777" w:rsidR="00B812B3" w:rsidRDefault="001A3A33">
      <w:pPr>
        <w:pStyle w:val="ListParagraph"/>
        <w:numPr>
          <w:ilvl w:val="0"/>
          <w:numId w:val="23"/>
        </w:numPr>
        <w:tabs>
          <w:tab w:val="left" w:pos="1699"/>
          <w:tab w:val="left" w:pos="1700"/>
        </w:tabs>
        <w:spacing w:line="340" w:lineRule="exact"/>
        <w:rPr>
          <w:sz w:val="28"/>
        </w:rPr>
      </w:pPr>
      <w:r>
        <w:rPr>
          <w:color w:val="333333"/>
          <w:position w:val="2"/>
          <w:sz w:val="28"/>
        </w:rPr>
        <w:t>effective</w:t>
      </w:r>
      <w:r>
        <w:rPr>
          <w:color w:val="333333"/>
          <w:spacing w:val="-5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da</w:t>
      </w:r>
      <w:r>
        <w:rPr>
          <w:color w:val="333333"/>
          <w:position w:val="2"/>
          <w:sz w:val="28"/>
        </w:rPr>
        <w:t>te</w:t>
      </w:r>
      <w:r>
        <w:rPr>
          <w:color w:val="333333"/>
          <w:spacing w:val="-5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of</w:t>
      </w:r>
      <w:r>
        <w:rPr>
          <w:color w:val="333333"/>
          <w:spacing w:val="-4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licensure/registration;</w:t>
      </w:r>
    </w:p>
    <w:p w14:paraId="582BC1DE" w14:textId="77777777" w:rsidR="00B812B3" w:rsidRDefault="00B812B3">
      <w:pPr>
        <w:spacing w:line="340" w:lineRule="exact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1B94F92" w14:textId="77777777" w:rsidR="00B812B3" w:rsidRDefault="00B812B3">
      <w:pPr>
        <w:pStyle w:val="BodyText"/>
        <w:spacing w:before="2"/>
        <w:ind w:left="0"/>
      </w:pPr>
    </w:p>
    <w:p w14:paraId="5D2E596C" w14:textId="77777777" w:rsidR="00B812B3" w:rsidRDefault="001A3A33">
      <w:pPr>
        <w:pStyle w:val="ListParagraph"/>
        <w:numPr>
          <w:ilvl w:val="0"/>
          <w:numId w:val="23"/>
        </w:numPr>
        <w:tabs>
          <w:tab w:val="left" w:pos="1699"/>
          <w:tab w:val="left" w:pos="1700"/>
        </w:tabs>
        <w:spacing w:before="90" w:line="340" w:lineRule="exact"/>
        <w:rPr>
          <w:sz w:val="28"/>
        </w:rPr>
      </w:pPr>
      <w:r>
        <w:rPr>
          <w:color w:val="333333"/>
          <w:position w:val="2"/>
          <w:sz w:val="28"/>
        </w:rPr>
        <w:t>jurisdiction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of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licensure/registration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(e.g.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California);</w:t>
      </w:r>
      <w:r>
        <w:rPr>
          <w:color w:val="333333"/>
          <w:spacing w:val="-4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and</w:t>
      </w:r>
    </w:p>
    <w:p w14:paraId="562965B7" w14:textId="77777777" w:rsidR="00B812B3" w:rsidRDefault="001A3A33">
      <w:pPr>
        <w:pStyle w:val="ListParagraph"/>
        <w:numPr>
          <w:ilvl w:val="0"/>
          <w:numId w:val="23"/>
        </w:numPr>
        <w:tabs>
          <w:tab w:val="left" w:pos="1699"/>
          <w:tab w:val="left" w:pos="1700"/>
        </w:tabs>
        <w:spacing w:line="320" w:lineRule="exact"/>
        <w:rPr>
          <w:sz w:val="28"/>
        </w:rPr>
      </w:pPr>
      <w:r>
        <w:rPr>
          <w:color w:val="333333"/>
          <w:position w:val="2"/>
          <w:sz w:val="28"/>
        </w:rPr>
        <w:t>license/registration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type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in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the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ESD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documentation.</w:t>
      </w:r>
    </w:p>
    <w:p w14:paraId="0D300363" w14:textId="77777777" w:rsidR="00B812B3" w:rsidRDefault="001A3A33">
      <w:pPr>
        <w:pStyle w:val="ListParagraph"/>
        <w:numPr>
          <w:ilvl w:val="0"/>
          <w:numId w:val="23"/>
        </w:numPr>
        <w:tabs>
          <w:tab w:val="left" w:pos="1699"/>
          <w:tab w:val="left" w:pos="1700"/>
        </w:tabs>
        <w:spacing w:line="340" w:lineRule="exact"/>
        <w:rPr>
          <w:sz w:val="28"/>
        </w:rPr>
      </w:pPr>
      <w:r>
        <w:rPr>
          <w:color w:val="333333"/>
          <w:position w:val="2"/>
          <w:sz w:val="28"/>
        </w:rPr>
        <w:t>Associates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must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also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include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their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supervisors'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information.</w:t>
      </w:r>
    </w:p>
    <w:p w14:paraId="05FEA1A5" w14:textId="77777777" w:rsidR="00B812B3" w:rsidRDefault="001A3A33">
      <w:pPr>
        <w:pStyle w:val="BodyText"/>
        <w:spacing w:before="282"/>
      </w:pPr>
      <w:r>
        <w:t>Click</w:t>
      </w:r>
      <w:r>
        <w:rPr>
          <w:spacing w:val="-1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for more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BBS</w:t>
      </w:r>
      <w:r>
        <w:rPr>
          <w:spacing w:val="-1"/>
        </w:rPr>
        <w:t xml:space="preserve"> </w:t>
      </w:r>
      <w:r>
        <w:t>website</w:t>
      </w:r>
    </w:p>
    <w:p w14:paraId="148BDEA8" w14:textId="77777777" w:rsidR="00B812B3" w:rsidRDefault="001A3A33">
      <w:pPr>
        <w:pStyle w:val="Heading3"/>
        <w:spacing w:before="158"/>
      </w:pPr>
      <w:r>
        <w:rPr>
          <w:color w:val="333333"/>
        </w:rPr>
        <w:t>AB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468: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Changes 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Definition 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Support Dog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BBS Full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Update</w:t>
      </w:r>
    </w:p>
    <w:p w14:paraId="54E990D9" w14:textId="77777777" w:rsidR="00B812B3" w:rsidRDefault="001A3A33">
      <w:pPr>
        <w:spacing w:before="158"/>
        <w:ind w:left="480" w:right="1639"/>
        <w:rPr>
          <w:b/>
          <w:sz w:val="28"/>
        </w:rPr>
      </w:pPr>
      <w:r>
        <w:rPr>
          <w:b/>
          <w:sz w:val="28"/>
        </w:rPr>
        <w:t>Law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Change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Regarding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Emotional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Support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Animals: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What BBS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Licensees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Need to Know</w:t>
      </w:r>
    </w:p>
    <w:p w14:paraId="1F66A90E" w14:textId="77777777" w:rsidR="00B812B3" w:rsidRDefault="00B812B3">
      <w:pPr>
        <w:pStyle w:val="BodyText"/>
        <w:spacing w:before="5"/>
        <w:ind w:left="0"/>
        <w:rPr>
          <w:b/>
          <w:sz w:val="27"/>
        </w:rPr>
      </w:pPr>
    </w:p>
    <w:p w14:paraId="407037DB" w14:textId="77777777" w:rsidR="00B812B3" w:rsidRDefault="001A3A33">
      <w:pPr>
        <w:pStyle w:val="BodyText"/>
        <w:spacing w:before="1"/>
        <w:ind w:right="985"/>
      </w:pPr>
      <w:r>
        <w:t>AB 468 was recently signed by the Governor and becomes effective on</w:t>
      </w:r>
      <w:r>
        <w:rPr>
          <w:spacing w:val="1"/>
        </w:rPr>
        <w:t xml:space="preserve"> </w:t>
      </w:r>
      <w:r>
        <w:t>January 1, 2022. This bill requires all health care practitioners (including</w:t>
      </w:r>
      <w:r>
        <w:rPr>
          <w:spacing w:val="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licensees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registrants)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comply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</w:t>
      </w:r>
      <w:r>
        <w:rPr>
          <w:spacing w:val="-67"/>
        </w:rPr>
        <w:t xml:space="preserve"> </w:t>
      </w:r>
      <w:r>
        <w:t>are providing documentation relati</w:t>
      </w:r>
      <w:r>
        <w:t>ng to an individual’s need for an</w:t>
      </w:r>
      <w:r>
        <w:rPr>
          <w:spacing w:val="1"/>
        </w:rPr>
        <w:t xml:space="preserve"> </w:t>
      </w:r>
      <w:r>
        <w:t>emotional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dog:</w:t>
      </w:r>
    </w:p>
    <w:p w14:paraId="2C1BA81F" w14:textId="77777777" w:rsidR="00B812B3" w:rsidRDefault="00B812B3">
      <w:pPr>
        <w:pStyle w:val="BodyText"/>
        <w:spacing w:before="11"/>
        <w:ind w:left="0"/>
        <w:rPr>
          <w:sz w:val="26"/>
        </w:rPr>
      </w:pPr>
    </w:p>
    <w:p w14:paraId="3C0D85C1" w14:textId="77777777" w:rsidR="00B812B3" w:rsidRDefault="001A3A33">
      <w:pPr>
        <w:pStyle w:val="ListParagraph"/>
        <w:numPr>
          <w:ilvl w:val="0"/>
          <w:numId w:val="22"/>
        </w:numPr>
        <w:tabs>
          <w:tab w:val="left" w:pos="755"/>
        </w:tabs>
        <w:ind w:right="882" w:firstLine="0"/>
        <w:rPr>
          <w:sz w:val="28"/>
        </w:rPr>
      </w:pP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must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valid,</w:t>
      </w:r>
      <w:r>
        <w:rPr>
          <w:spacing w:val="-2"/>
          <w:sz w:val="28"/>
        </w:rPr>
        <w:t xml:space="preserve"> </w:t>
      </w:r>
      <w:r>
        <w:rPr>
          <w:sz w:val="28"/>
        </w:rPr>
        <w:t>active</w:t>
      </w:r>
      <w:r>
        <w:rPr>
          <w:spacing w:val="-3"/>
          <w:sz w:val="28"/>
        </w:rPr>
        <w:t xml:space="preserve"> </w:t>
      </w:r>
      <w:r>
        <w:rPr>
          <w:sz w:val="28"/>
        </w:rPr>
        <w:t>license,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include</w:t>
      </w:r>
      <w:r>
        <w:rPr>
          <w:spacing w:val="-3"/>
          <w:sz w:val="28"/>
        </w:rPr>
        <w:t xml:space="preserve"> </w:t>
      </w:r>
      <w:r>
        <w:rPr>
          <w:sz w:val="28"/>
        </w:rPr>
        <w:t>their</w:t>
      </w:r>
      <w:r>
        <w:rPr>
          <w:spacing w:val="-2"/>
          <w:sz w:val="28"/>
        </w:rPr>
        <w:t xml:space="preserve"> </w:t>
      </w:r>
      <w:r>
        <w:rPr>
          <w:sz w:val="28"/>
        </w:rPr>
        <w:t>license</w:t>
      </w:r>
      <w:r>
        <w:rPr>
          <w:spacing w:val="-3"/>
          <w:sz w:val="28"/>
        </w:rPr>
        <w:t xml:space="preserve"> </w:t>
      </w:r>
      <w:r>
        <w:rPr>
          <w:sz w:val="28"/>
        </w:rPr>
        <w:t>effective</w:t>
      </w:r>
      <w:r>
        <w:rPr>
          <w:spacing w:val="-67"/>
          <w:sz w:val="28"/>
        </w:rPr>
        <w:t xml:space="preserve"> </w:t>
      </w:r>
      <w:r>
        <w:rPr>
          <w:sz w:val="28"/>
        </w:rPr>
        <w:t>date, license number, jurisdiction, and type of professional license in the</w:t>
      </w:r>
      <w:r>
        <w:rPr>
          <w:spacing w:val="1"/>
          <w:sz w:val="28"/>
        </w:rPr>
        <w:t xml:space="preserve"> </w:t>
      </w:r>
      <w:r>
        <w:rPr>
          <w:sz w:val="28"/>
        </w:rPr>
        <w:t>documentation.</w:t>
      </w:r>
    </w:p>
    <w:p w14:paraId="6DD10471" w14:textId="77777777" w:rsidR="00B812B3" w:rsidRDefault="00B812B3">
      <w:pPr>
        <w:pStyle w:val="BodyText"/>
        <w:spacing w:before="3"/>
        <w:ind w:left="0"/>
        <w:rPr>
          <w:sz w:val="27"/>
        </w:rPr>
      </w:pPr>
    </w:p>
    <w:p w14:paraId="06A46043" w14:textId="77777777" w:rsidR="00B812B3" w:rsidRDefault="001A3A33">
      <w:pPr>
        <w:pStyle w:val="ListParagraph"/>
        <w:numPr>
          <w:ilvl w:val="0"/>
          <w:numId w:val="22"/>
        </w:numPr>
        <w:tabs>
          <w:tab w:val="left" w:pos="755"/>
        </w:tabs>
        <w:ind w:right="1350" w:firstLine="0"/>
        <w:rPr>
          <w:sz w:val="28"/>
        </w:rPr>
      </w:pPr>
      <w:r>
        <w:rPr>
          <w:sz w:val="28"/>
        </w:rPr>
        <w:t>They must be licensed in the jurisdiction where the documentation is</w:t>
      </w:r>
      <w:r>
        <w:rPr>
          <w:spacing w:val="-68"/>
          <w:sz w:val="28"/>
        </w:rPr>
        <w:t xml:space="preserve"> </w:t>
      </w:r>
      <w:r>
        <w:rPr>
          <w:sz w:val="28"/>
        </w:rPr>
        <w:t>provided</w:t>
      </w:r>
      <w:r>
        <w:rPr>
          <w:spacing w:val="-1"/>
          <w:sz w:val="28"/>
        </w:rPr>
        <w:t xml:space="preserve"> </w:t>
      </w:r>
      <w:r>
        <w:rPr>
          <w:sz w:val="28"/>
        </w:rPr>
        <w:t>(i.e. where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client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located).</w:t>
      </w:r>
    </w:p>
    <w:p w14:paraId="6B0D8B88" w14:textId="77777777" w:rsidR="00B812B3" w:rsidRDefault="00B812B3">
      <w:pPr>
        <w:pStyle w:val="BodyText"/>
        <w:spacing w:before="6"/>
        <w:ind w:left="0"/>
        <w:rPr>
          <w:sz w:val="27"/>
        </w:rPr>
      </w:pPr>
    </w:p>
    <w:p w14:paraId="01AECC28" w14:textId="77777777" w:rsidR="00B812B3" w:rsidRDefault="001A3A33">
      <w:pPr>
        <w:pStyle w:val="ListParagraph"/>
        <w:numPr>
          <w:ilvl w:val="0"/>
          <w:numId w:val="22"/>
        </w:numPr>
        <w:tabs>
          <w:tab w:val="left" w:pos="755"/>
        </w:tabs>
        <w:ind w:right="922" w:firstLine="0"/>
        <w:rPr>
          <w:sz w:val="28"/>
        </w:rPr>
      </w:pPr>
      <w:r>
        <w:rPr>
          <w:sz w:val="28"/>
        </w:rPr>
        <w:t>They must establish a client-provider relationshi</w:t>
      </w:r>
      <w:r>
        <w:rPr>
          <w:sz w:val="28"/>
        </w:rPr>
        <w:t>p with the individual for</w:t>
      </w:r>
      <w:r>
        <w:rPr>
          <w:spacing w:val="-68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least 30 days</w:t>
      </w:r>
      <w:r>
        <w:rPr>
          <w:spacing w:val="-1"/>
          <w:sz w:val="28"/>
        </w:rPr>
        <w:t xml:space="preserve"> </w:t>
      </w:r>
      <w:r>
        <w:rPr>
          <w:sz w:val="28"/>
        </w:rPr>
        <w:t>prior to providing the</w:t>
      </w:r>
      <w:r>
        <w:rPr>
          <w:spacing w:val="-2"/>
          <w:sz w:val="28"/>
        </w:rPr>
        <w:t xml:space="preserve"> </w:t>
      </w:r>
      <w:r>
        <w:rPr>
          <w:sz w:val="28"/>
        </w:rPr>
        <w:t>documentation.</w:t>
      </w:r>
    </w:p>
    <w:p w14:paraId="29DAD5CD" w14:textId="77777777" w:rsidR="00B812B3" w:rsidRDefault="00B812B3">
      <w:pPr>
        <w:pStyle w:val="BodyText"/>
        <w:spacing w:before="5"/>
        <w:ind w:left="0"/>
        <w:rPr>
          <w:sz w:val="27"/>
        </w:rPr>
      </w:pPr>
    </w:p>
    <w:p w14:paraId="4B48E6F3" w14:textId="77777777" w:rsidR="00B812B3" w:rsidRDefault="001A3A33">
      <w:pPr>
        <w:pStyle w:val="ListParagraph"/>
        <w:numPr>
          <w:ilvl w:val="0"/>
          <w:numId w:val="22"/>
        </w:numPr>
        <w:tabs>
          <w:tab w:val="left" w:pos="755"/>
        </w:tabs>
        <w:ind w:right="977" w:firstLine="0"/>
        <w:rPr>
          <w:sz w:val="28"/>
        </w:rPr>
      </w:pPr>
      <w:r>
        <w:rPr>
          <w:sz w:val="28"/>
        </w:rPr>
        <w:t>They must complete a clinical evaluation of the individual regarding the</w:t>
      </w:r>
      <w:r>
        <w:rPr>
          <w:spacing w:val="-68"/>
          <w:sz w:val="28"/>
        </w:rPr>
        <w:t xml:space="preserve"> </w:t>
      </w:r>
      <w:r>
        <w:rPr>
          <w:sz w:val="28"/>
        </w:rPr>
        <w:t>need</w:t>
      </w:r>
      <w:r>
        <w:rPr>
          <w:spacing w:val="-1"/>
          <w:sz w:val="28"/>
        </w:rPr>
        <w:t xml:space="preserve"> </w:t>
      </w:r>
      <w:r>
        <w:rPr>
          <w:sz w:val="28"/>
        </w:rPr>
        <w:t>for an emotional support</w:t>
      </w:r>
      <w:r>
        <w:rPr>
          <w:spacing w:val="-1"/>
          <w:sz w:val="28"/>
        </w:rPr>
        <w:t xml:space="preserve"> </w:t>
      </w:r>
      <w:r>
        <w:rPr>
          <w:sz w:val="28"/>
        </w:rPr>
        <w:t>dog.</w:t>
      </w:r>
    </w:p>
    <w:p w14:paraId="46D0E213" w14:textId="77777777" w:rsidR="00B812B3" w:rsidRDefault="00B812B3">
      <w:pPr>
        <w:pStyle w:val="BodyText"/>
        <w:spacing w:before="6"/>
        <w:ind w:left="0"/>
        <w:rPr>
          <w:sz w:val="27"/>
        </w:rPr>
      </w:pPr>
    </w:p>
    <w:p w14:paraId="567DDF06" w14:textId="77777777" w:rsidR="00B812B3" w:rsidRDefault="001A3A33">
      <w:pPr>
        <w:pStyle w:val="ListParagraph"/>
        <w:numPr>
          <w:ilvl w:val="0"/>
          <w:numId w:val="22"/>
        </w:numPr>
        <w:tabs>
          <w:tab w:val="left" w:pos="755"/>
        </w:tabs>
        <w:ind w:right="700" w:firstLine="0"/>
        <w:rPr>
          <w:sz w:val="28"/>
        </w:rPr>
      </w:pPr>
      <w:r>
        <w:rPr>
          <w:sz w:val="28"/>
        </w:rPr>
        <w:t>They must provide a verbal or written notice to the individual th</w:t>
      </w:r>
      <w:r>
        <w:rPr>
          <w:sz w:val="28"/>
        </w:rPr>
        <w:t>at</w:t>
      </w:r>
      <w:r>
        <w:rPr>
          <w:spacing w:val="1"/>
          <w:sz w:val="28"/>
        </w:rPr>
        <w:t xml:space="preserve"> </w:t>
      </w:r>
      <w:r>
        <w:rPr>
          <w:sz w:val="28"/>
        </w:rPr>
        <w:t>knowingly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fraudulently</w:t>
      </w:r>
      <w:r>
        <w:rPr>
          <w:spacing w:val="-2"/>
          <w:sz w:val="28"/>
        </w:rPr>
        <w:t xml:space="preserve"> </w:t>
      </w:r>
      <w:r>
        <w:rPr>
          <w:sz w:val="28"/>
        </w:rPr>
        <w:t>representing</w:t>
      </w:r>
      <w:r>
        <w:rPr>
          <w:spacing w:val="-1"/>
          <w:sz w:val="28"/>
        </w:rPr>
        <w:t xml:space="preserve"> </w:t>
      </w:r>
      <w:r>
        <w:rPr>
          <w:sz w:val="28"/>
        </w:rPr>
        <w:t>oneself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owner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trainer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any</w:t>
      </w:r>
      <w:r>
        <w:rPr>
          <w:spacing w:val="-67"/>
          <w:sz w:val="28"/>
        </w:rPr>
        <w:t xml:space="preserve"> </w:t>
      </w:r>
      <w:r>
        <w:rPr>
          <w:sz w:val="28"/>
        </w:rPr>
        <w:t>dog licensed, qualified, or identified as a guide, signal or service dog is a</w:t>
      </w:r>
      <w:r>
        <w:rPr>
          <w:spacing w:val="1"/>
          <w:sz w:val="28"/>
        </w:rPr>
        <w:t xml:space="preserve"> </w:t>
      </w:r>
      <w:r>
        <w:rPr>
          <w:sz w:val="28"/>
        </w:rPr>
        <w:t>misdemeanor</w:t>
      </w:r>
      <w:r>
        <w:rPr>
          <w:spacing w:val="-1"/>
          <w:sz w:val="28"/>
        </w:rPr>
        <w:t xml:space="preserve"> </w:t>
      </w:r>
      <w:r>
        <w:rPr>
          <w:sz w:val="28"/>
        </w:rPr>
        <w:t>violation of Section</w:t>
      </w:r>
      <w:r>
        <w:rPr>
          <w:spacing w:val="-1"/>
          <w:sz w:val="28"/>
        </w:rPr>
        <w:t xml:space="preserve"> </w:t>
      </w:r>
      <w:r>
        <w:rPr>
          <w:sz w:val="28"/>
        </w:rPr>
        <w:t>365.7 of the</w:t>
      </w:r>
      <w:r>
        <w:rPr>
          <w:spacing w:val="-2"/>
          <w:sz w:val="28"/>
        </w:rPr>
        <w:t xml:space="preserve"> </w:t>
      </w:r>
      <w:r>
        <w:rPr>
          <w:sz w:val="28"/>
        </w:rPr>
        <w:t>Penal Code.</w:t>
      </w:r>
    </w:p>
    <w:p w14:paraId="35E1C724" w14:textId="77777777" w:rsidR="00B812B3" w:rsidRDefault="00B812B3">
      <w:pPr>
        <w:pStyle w:val="BodyText"/>
        <w:spacing w:before="1"/>
        <w:ind w:left="0"/>
        <w:rPr>
          <w:sz w:val="27"/>
        </w:rPr>
      </w:pPr>
    </w:p>
    <w:p w14:paraId="31A18160" w14:textId="77777777" w:rsidR="00B812B3" w:rsidRDefault="001A3A33">
      <w:pPr>
        <w:pStyle w:val="BodyText"/>
        <w:spacing w:before="1"/>
        <w:ind w:right="749"/>
      </w:pPr>
      <w:r>
        <w:t>Any</w:t>
      </w:r>
      <w:r>
        <w:rPr>
          <w:spacing w:val="-2"/>
        </w:rPr>
        <w:t xml:space="preserve"> </w:t>
      </w:r>
      <w:r>
        <w:t>violation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subjects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practitioner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discipline</w:t>
      </w:r>
      <w:r>
        <w:rPr>
          <w:spacing w:val="-6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their licensing board.</w:t>
      </w:r>
    </w:p>
    <w:p w14:paraId="1BED1CCA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2762DD9" w14:textId="77777777" w:rsidR="00B812B3" w:rsidRDefault="00B812B3">
      <w:pPr>
        <w:pStyle w:val="BodyText"/>
        <w:spacing w:before="6"/>
        <w:ind w:left="0"/>
      </w:pPr>
    </w:p>
    <w:p w14:paraId="3AC9CE13" w14:textId="77777777" w:rsidR="00B812B3" w:rsidRDefault="001A3A33">
      <w:pPr>
        <w:pStyle w:val="Heading4"/>
        <w:spacing w:before="88" w:line="321" w:lineRule="exact"/>
        <w:jc w:val="both"/>
      </w:pPr>
      <w:r>
        <w:t>What</w:t>
      </w:r>
      <w:r>
        <w:rPr>
          <w:spacing w:val="-2"/>
        </w:rPr>
        <w:t xml:space="preserve"> </w:t>
      </w:r>
      <w:r>
        <w:t>is an emotional</w:t>
      </w:r>
      <w:r>
        <w:rPr>
          <w:spacing w:val="-2"/>
        </w:rPr>
        <w:t xml:space="preserve"> </w:t>
      </w:r>
      <w:r>
        <w:t>support dog?</w:t>
      </w:r>
    </w:p>
    <w:p w14:paraId="6AF38CA3" w14:textId="77777777" w:rsidR="00B812B3" w:rsidRDefault="001A3A33">
      <w:pPr>
        <w:pStyle w:val="BodyText"/>
        <w:ind w:right="746"/>
        <w:jc w:val="both"/>
      </w:pPr>
      <w:r>
        <w:t>The bill defines and emotional support dog as a dog that provides emotional,</w:t>
      </w:r>
      <w:r>
        <w:rPr>
          <w:spacing w:val="-68"/>
        </w:rPr>
        <w:t xml:space="preserve"> </w:t>
      </w:r>
      <w:r>
        <w:t>cognitive, or other similar support to an individual</w:t>
      </w:r>
      <w:r>
        <w:t xml:space="preserve"> with a disability, and that</w:t>
      </w:r>
      <w:r>
        <w:rPr>
          <w:spacing w:val="-67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need to be</w:t>
      </w:r>
      <w:r>
        <w:rPr>
          <w:spacing w:val="-1"/>
        </w:rPr>
        <w:t xml:space="preserve"> </w:t>
      </w:r>
      <w:r>
        <w:t>trained or</w:t>
      </w:r>
      <w:r>
        <w:rPr>
          <w:spacing w:val="-1"/>
        </w:rPr>
        <w:t xml:space="preserve"> </w:t>
      </w:r>
      <w:r>
        <w:t>certified.</w:t>
      </w:r>
    </w:p>
    <w:p w14:paraId="1C672BF9" w14:textId="77777777" w:rsidR="00B812B3" w:rsidRDefault="00B812B3">
      <w:pPr>
        <w:pStyle w:val="BodyText"/>
        <w:spacing w:before="2"/>
        <w:ind w:left="0"/>
        <w:rPr>
          <w:sz w:val="27"/>
        </w:rPr>
      </w:pPr>
    </w:p>
    <w:p w14:paraId="3D0EB285" w14:textId="77777777" w:rsidR="00B812B3" w:rsidRDefault="001A3A33">
      <w:pPr>
        <w:pStyle w:val="Heading4"/>
        <w:spacing w:before="1" w:line="321" w:lineRule="exact"/>
      </w:pPr>
      <w:r>
        <w:t>Are</w:t>
      </w:r>
      <w:r>
        <w:rPr>
          <w:spacing w:val="-3"/>
        </w:rPr>
        <w:t xml:space="preserve"> </w:t>
      </w:r>
      <w:r>
        <w:t>associates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permitted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issue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documentation?</w:t>
      </w:r>
    </w:p>
    <w:p w14:paraId="77E36198" w14:textId="77777777" w:rsidR="00B812B3" w:rsidRDefault="001A3A33">
      <w:pPr>
        <w:pStyle w:val="BodyText"/>
        <w:ind w:right="1000"/>
      </w:pPr>
      <w:r>
        <w:rPr>
          <w:spacing w:val="-1"/>
        </w:rPr>
        <w:t xml:space="preserve">Yes. Although the bill uses the term “licensed”, </w:t>
      </w:r>
      <w:r>
        <w:t>Business and Professions</w:t>
      </w:r>
      <w:r>
        <w:rPr>
          <w:spacing w:val="1"/>
        </w:rPr>
        <w:t xml:space="preserve"> </w:t>
      </w:r>
      <w:r>
        <w:t>Code (BPC) Section 23.8 states that when a “license</w:t>
      </w:r>
      <w:r>
        <w:t>e” is referred to in the</w:t>
      </w:r>
      <w:r>
        <w:rPr>
          <w:spacing w:val="-68"/>
        </w:rPr>
        <w:t xml:space="preserve"> </w:t>
      </w:r>
      <w:r>
        <w:t>BPC, the term also includes registrants (associates). Therefore, the law as</w:t>
      </w:r>
      <w:r>
        <w:rPr>
          <w:spacing w:val="1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applies to associates</w:t>
      </w:r>
      <w:r>
        <w:rPr>
          <w:spacing w:val="-1"/>
        </w:rPr>
        <w:t xml:space="preserve"> </w:t>
      </w:r>
      <w:r>
        <w:t>as well.</w:t>
      </w:r>
    </w:p>
    <w:p w14:paraId="6923F6C8" w14:textId="77777777" w:rsidR="00B812B3" w:rsidRDefault="00B812B3">
      <w:pPr>
        <w:pStyle w:val="BodyText"/>
        <w:ind w:left="0"/>
        <w:rPr>
          <w:sz w:val="27"/>
        </w:rPr>
      </w:pPr>
    </w:p>
    <w:p w14:paraId="23BF4C85" w14:textId="77777777" w:rsidR="00B812B3" w:rsidRDefault="001A3A33">
      <w:pPr>
        <w:pStyle w:val="Heading4"/>
        <w:ind w:right="2156"/>
      </w:pPr>
      <w:r>
        <w:t>How many times must I meet with my client before issuing the</w:t>
      </w:r>
      <w:r>
        <w:rPr>
          <w:spacing w:val="-68"/>
        </w:rPr>
        <w:t xml:space="preserve"> </w:t>
      </w:r>
      <w:r>
        <w:t>documentation?</w:t>
      </w:r>
    </w:p>
    <w:p w14:paraId="7CE75970" w14:textId="77777777" w:rsidR="00B812B3" w:rsidRDefault="001A3A33">
      <w:pPr>
        <w:pStyle w:val="BodyText"/>
        <w:spacing w:line="237" w:lineRule="auto"/>
        <w:ind w:right="711"/>
      </w:pPr>
      <w:r>
        <w:t>The new law states that the health care practitioner must not provide the</w:t>
      </w:r>
      <w:r>
        <w:rPr>
          <w:spacing w:val="1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client-provider</w:t>
      </w:r>
      <w:r>
        <w:rPr>
          <w:spacing w:val="-2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at</w:t>
      </w:r>
      <w:r>
        <w:rPr>
          <w:spacing w:val="-67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days. It</w:t>
      </w:r>
      <w:r>
        <w:rPr>
          <w:spacing w:val="-2"/>
        </w:rPr>
        <w:t xml:space="preserve"> </w:t>
      </w:r>
      <w:r>
        <w:t>does not</w:t>
      </w:r>
      <w:r>
        <w:rPr>
          <w:spacing w:val="-2"/>
        </w:rPr>
        <w:t xml:space="preserve"> </w:t>
      </w:r>
      <w:r>
        <w:t>prescribe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number of</w:t>
      </w:r>
      <w:r>
        <w:rPr>
          <w:spacing w:val="-1"/>
        </w:rPr>
        <w:t xml:space="preserve"> </w:t>
      </w:r>
      <w:r>
        <w:t>meetings.</w:t>
      </w:r>
    </w:p>
    <w:p w14:paraId="525F16B2" w14:textId="77777777" w:rsidR="00B812B3" w:rsidRDefault="00B812B3">
      <w:pPr>
        <w:pStyle w:val="BodyText"/>
        <w:spacing w:before="3"/>
        <w:ind w:left="0"/>
      </w:pPr>
    </w:p>
    <w:p w14:paraId="24F691FE" w14:textId="77777777" w:rsidR="00B812B3" w:rsidRDefault="001A3A33">
      <w:pPr>
        <w:pStyle w:val="Heading1"/>
        <w:spacing w:line="242" w:lineRule="auto"/>
      </w:pPr>
      <w:r>
        <w:t>6E.</w:t>
      </w:r>
      <w:r>
        <w:rPr>
          <w:spacing w:val="83"/>
        </w:rPr>
        <w:t xml:space="preserve"> </w:t>
      </w:r>
      <w:r>
        <w:t>Supervisors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Private</w:t>
      </w:r>
      <w:r>
        <w:rPr>
          <w:spacing w:val="-4"/>
        </w:rPr>
        <w:t xml:space="preserve"> </w:t>
      </w:r>
      <w:r>
        <w:t>Practice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Professional</w:t>
      </w:r>
      <w:r>
        <w:rPr>
          <w:spacing w:val="-87"/>
        </w:rPr>
        <w:t xml:space="preserve"> </w:t>
      </w:r>
      <w:r>
        <w:t>Corporations</w:t>
      </w:r>
    </w:p>
    <w:p w14:paraId="224B8342" w14:textId="77777777" w:rsidR="00B812B3" w:rsidRDefault="00B812B3">
      <w:pPr>
        <w:pStyle w:val="BodyText"/>
        <w:spacing w:before="7"/>
        <w:ind w:left="0"/>
        <w:rPr>
          <w:b/>
          <w:sz w:val="41"/>
        </w:rPr>
      </w:pPr>
    </w:p>
    <w:p w14:paraId="45F7477A" w14:textId="77777777" w:rsidR="00B812B3" w:rsidRDefault="001A3A33">
      <w:pPr>
        <w:pStyle w:val="Heading3"/>
        <w:ind w:right="749"/>
      </w:pPr>
      <w:r>
        <w:rPr>
          <w:color w:val="333333"/>
        </w:rPr>
        <w:t>Hiring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Supervisors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Private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Practice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Professional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Corporations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Laws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 Regulations Overview</w:t>
      </w:r>
    </w:p>
    <w:p w14:paraId="3A7DFE9E" w14:textId="77777777" w:rsidR="00B812B3" w:rsidRDefault="001A3A33">
      <w:pPr>
        <w:pStyle w:val="BodyText"/>
        <w:spacing w:before="157"/>
        <w:ind w:right="1198"/>
      </w:pPr>
      <w:r>
        <w:rPr>
          <w:color w:val="333333"/>
        </w:rPr>
        <w:t>The requirements for a supervisor of an associate working in a private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practice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professional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corporation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been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updated.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supervisor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must:</w:t>
      </w:r>
    </w:p>
    <w:p w14:paraId="0E9DD170" w14:textId="77777777" w:rsidR="00B812B3" w:rsidRDefault="001A3A33">
      <w:pPr>
        <w:pStyle w:val="BodyText"/>
        <w:spacing w:before="125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35"/>
          <w:position w:val="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employed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contracted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associate’s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employer,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or</w:t>
      </w:r>
    </w:p>
    <w:p w14:paraId="57786797" w14:textId="77777777" w:rsidR="00B812B3" w:rsidRDefault="001A3A33">
      <w:pPr>
        <w:pStyle w:val="BodyText"/>
        <w:spacing w:before="121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24"/>
          <w:position w:val="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owner.</w:t>
      </w:r>
    </w:p>
    <w:p w14:paraId="412AE4A5" w14:textId="77777777" w:rsidR="00B812B3" w:rsidRDefault="001A3A33">
      <w:pPr>
        <w:pStyle w:val="BodyText"/>
        <w:spacing w:before="124" w:line="237" w:lineRule="auto"/>
        <w:ind w:left="840" w:right="749" w:hanging="360"/>
      </w:pPr>
      <w:r>
        <w:rPr>
          <w:rFonts w:ascii="MS UI Gothic" w:hAnsi="MS UI Gothic"/>
          <w:position w:val="1"/>
        </w:rPr>
        <w:t xml:space="preserve">✴ </w:t>
      </w:r>
      <w:r>
        <w:rPr>
          <w:color w:val="333333"/>
        </w:rPr>
        <w:t>Also provide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psychotherapeutic services to clients for the associate’s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employer;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written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contract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place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provides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supervisor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access to the associate’s clinical records and the associate’s clients must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authorize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release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clinical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</w:t>
      </w:r>
      <w:r>
        <w:rPr>
          <w:color w:val="333333"/>
        </w:rPr>
        <w:t>cords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supervisor.</w:t>
      </w:r>
    </w:p>
    <w:p w14:paraId="25927126" w14:textId="77777777" w:rsidR="00B812B3" w:rsidRDefault="001A3A33">
      <w:pPr>
        <w:pStyle w:val="Heading3"/>
        <w:spacing w:before="155"/>
      </w:pPr>
      <w:r>
        <w:rPr>
          <w:color w:val="333333"/>
        </w:rPr>
        <w:t>Increase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Number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Supervisees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Nonexempt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Settings</w:t>
      </w:r>
    </w:p>
    <w:p w14:paraId="7E0B8529" w14:textId="77777777" w:rsidR="00B812B3" w:rsidRDefault="001A3A33">
      <w:pPr>
        <w:pStyle w:val="BodyText"/>
        <w:spacing w:before="158"/>
        <w:ind w:right="749"/>
      </w:pPr>
      <w:r>
        <w:rPr>
          <w:color w:val="333333"/>
        </w:rPr>
        <w:t>Supervisors of supervisees in any nonexempt setting are limited to six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supervisees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supervisor.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nonexempt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settings,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just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private practice and professional corporations. Click here for more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on  </w:t>
      </w:r>
      <w:r>
        <w:rPr>
          <w:color w:val="1F7AD8"/>
        </w:rPr>
        <w:t>the</w:t>
      </w:r>
      <w:r>
        <w:rPr>
          <w:color w:val="1F7AD8"/>
          <w:spacing w:val="-2"/>
        </w:rPr>
        <w:t xml:space="preserve"> </w:t>
      </w:r>
      <w:r>
        <w:rPr>
          <w:color w:val="1F7AD8"/>
        </w:rPr>
        <w:t>BBS’s</w:t>
      </w:r>
      <w:r>
        <w:rPr>
          <w:color w:val="1F7AD8"/>
          <w:spacing w:val="-16"/>
        </w:rPr>
        <w:t xml:space="preserve"> </w:t>
      </w:r>
      <w:r>
        <w:rPr>
          <w:color w:val="1F7AD8"/>
        </w:rPr>
        <w:t>AB 690</w:t>
      </w:r>
    </w:p>
    <w:p w14:paraId="1B00653E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938AC00" w14:textId="77777777" w:rsidR="00B812B3" w:rsidRDefault="00B812B3">
      <w:pPr>
        <w:pStyle w:val="BodyText"/>
        <w:ind w:left="0"/>
        <w:rPr>
          <w:sz w:val="20"/>
        </w:rPr>
      </w:pPr>
    </w:p>
    <w:p w14:paraId="0E2B69D9" w14:textId="77777777" w:rsidR="00B812B3" w:rsidRDefault="00B812B3">
      <w:pPr>
        <w:pStyle w:val="BodyText"/>
        <w:ind w:left="0"/>
        <w:rPr>
          <w:sz w:val="20"/>
        </w:rPr>
      </w:pPr>
    </w:p>
    <w:p w14:paraId="32886866" w14:textId="77777777" w:rsidR="00B812B3" w:rsidRDefault="00B812B3">
      <w:pPr>
        <w:pStyle w:val="BodyText"/>
        <w:ind w:left="0"/>
        <w:rPr>
          <w:sz w:val="20"/>
        </w:rPr>
      </w:pPr>
    </w:p>
    <w:p w14:paraId="3619DE3B" w14:textId="77777777" w:rsidR="00B812B3" w:rsidRDefault="001A3A33">
      <w:pPr>
        <w:pStyle w:val="Heading3"/>
        <w:spacing w:before="206"/>
        <w:ind w:right="749"/>
      </w:pPr>
      <w:r>
        <w:rPr>
          <w:color w:val="333333"/>
        </w:rPr>
        <w:t>Hiring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Supervisors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Private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Practice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Professional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Corporation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BBS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Full Update</w:t>
      </w:r>
    </w:p>
    <w:p w14:paraId="196F5AB9" w14:textId="77777777" w:rsidR="00B812B3" w:rsidRDefault="001A3A33">
      <w:pPr>
        <w:spacing w:before="156"/>
        <w:ind w:left="480"/>
        <w:rPr>
          <w:b/>
          <w:sz w:val="28"/>
        </w:rPr>
      </w:pPr>
      <w:r>
        <w:rPr>
          <w:b/>
          <w:color w:val="333333"/>
          <w:sz w:val="28"/>
        </w:rPr>
        <w:t>AB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690: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Practice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Setting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Definitions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and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Supervision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Law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Changes</w:t>
      </w:r>
    </w:p>
    <w:p w14:paraId="5FF82427" w14:textId="77777777" w:rsidR="00B812B3" w:rsidRDefault="001A3A33">
      <w:pPr>
        <w:pStyle w:val="BodyText"/>
        <w:spacing w:before="158"/>
        <w:ind w:right="928"/>
      </w:pPr>
      <w:r>
        <w:rPr>
          <w:color w:val="333333"/>
        </w:rPr>
        <w:t>AB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690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becomes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effective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January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2022.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Highlights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changes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makes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follows.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complete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text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AB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690 can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found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here.</w:t>
      </w:r>
    </w:p>
    <w:p w14:paraId="4D8FC7CE" w14:textId="77777777" w:rsidR="00B812B3" w:rsidRDefault="001A3A33">
      <w:pPr>
        <w:spacing w:before="156"/>
        <w:ind w:left="480"/>
        <w:rPr>
          <w:i/>
          <w:sz w:val="28"/>
        </w:rPr>
      </w:pPr>
      <w:r>
        <w:rPr>
          <w:i/>
          <w:color w:val="333333"/>
          <w:sz w:val="28"/>
        </w:rPr>
        <w:t>Practice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Setting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Definitions</w:t>
      </w:r>
    </w:p>
    <w:p w14:paraId="1FF1094C" w14:textId="77777777" w:rsidR="00B812B3" w:rsidRDefault="001A3A33">
      <w:pPr>
        <w:pStyle w:val="BodyText"/>
        <w:spacing w:before="158"/>
      </w:pPr>
      <w:r>
        <w:rPr>
          <w:color w:val="333333"/>
        </w:rPr>
        <w:t>Practice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settings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now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defined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follows:</w:t>
      </w:r>
    </w:p>
    <w:p w14:paraId="7CFE6BD1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75" w:line="211" w:lineRule="auto"/>
        <w:ind w:right="923"/>
        <w:rPr>
          <w:color w:val="333333"/>
          <w:sz w:val="33"/>
        </w:rPr>
      </w:pPr>
      <w:r>
        <w:rPr>
          <w:color w:val="333333"/>
          <w:spacing w:val="-1"/>
          <w:sz w:val="28"/>
        </w:rPr>
        <w:t>Exempt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pacing w:val="-1"/>
          <w:sz w:val="28"/>
        </w:rPr>
        <w:t>Setting:</w:t>
      </w:r>
      <w:r>
        <w:rPr>
          <w:color w:val="333333"/>
          <w:spacing w:val="-16"/>
          <w:sz w:val="28"/>
        </w:rPr>
        <w:t xml:space="preserve"> </w:t>
      </w:r>
      <w:r>
        <w:rPr>
          <w:color w:val="333333"/>
          <w:spacing w:val="-1"/>
          <w:sz w:val="28"/>
        </w:rPr>
        <w:t>A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pacing w:val="-1"/>
          <w:sz w:val="28"/>
        </w:rPr>
        <w:t>governmental</w:t>
      </w:r>
      <w:r>
        <w:rPr>
          <w:color w:val="333333"/>
          <w:sz w:val="28"/>
        </w:rPr>
        <w:t xml:space="preserve"> </w:t>
      </w:r>
      <w:r>
        <w:rPr>
          <w:color w:val="333333"/>
          <w:spacing w:val="-1"/>
          <w:sz w:val="28"/>
        </w:rPr>
        <w:t xml:space="preserve">entity, a school, a college, </w:t>
      </w:r>
      <w:r>
        <w:rPr>
          <w:color w:val="333333"/>
          <w:sz w:val="28"/>
        </w:rPr>
        <w:t>a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university,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or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an institution that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is both nonprofit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and charitable.</w:t>
      </w:r>
    </w:p>
    <w:p w14:paraId="477B2E81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83" w:line="211" w:lineRule="auto"/>
        <w:ind w:right="1531"/>
        <w:rPr>
          <w:color w:val="333333"/>
          <w:sz w:val="33"/>
        </w:rPr>
      </w:pPr>
      <w:r>
        <w:rPr>
          <w:color w:val="333333"/>
          <w:sz w:val="28"/>
        </w:rPr>
        <w:t>Nonexempt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Setting: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Any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type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of setting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that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does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not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qualify as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an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exempt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setting.</w:t>
      </w:r>
    </w:p>
    <w:p w14:paraId="5BB3F52F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82" w:line="211" w:lineRule="auto"/>
        <w:ind w:right="1641"/>
        <w:rPr>
          <w:color w:val="333333"/>
          <w:sz w:val="33"/>
        </w:rPr>
      </w:pPr>
      <w:r>
        <w:rPr>
          <w:color w:val="333333"/>
          <w:sz w:val="28"/>
        </w:rPr>
        <w:t>Private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Practice: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-17"/>
          <w:sz w:val="28"/>
        </w:rPr>
        <w:t xml:space="preserve"> </w:t>
      </w:r>
      <w:r>
        <w:rPr>
          <w:color w:val="333333"/>
          <w:sz w:val="28"/>
        </w:rPr>
        <w:t>type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nonexempt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setting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that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meets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all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following:</w:t>
      </w:r>
    </w:p>
    <w:p w14:paraId="21D2029D" w14:textId="77777777" w:rsidR="00B812B3" w:rsidRDefault="001A3A33">
      <w:pPr>
        <w:pStyle w:val="ListParagraph"/>
        <w:numPr>
          <w:ilvl w:val="1"/>
          <w:numId w:val="22"/>
        </w:numPr>
        <w:tabs>
          <w:tab w:val="left" w:pos="1294"/>
        </w:tabs>
        <w:spacing w:before="166"/>
        <w:ind w:right="743" w:firstLine="0"/>
        <w:jc w:val="both"/>
        <w:rPr>
          <w:sz w:val="28"/>
        </w:rPr>
      </w:pPr>
      <w:r>
        <w:rPr>
          <w:color w:val="333333"/>
          <w:sz w:val="28"/>
        </w:rPr>
        <w:t>The practice is owned by a health professional who is licensed under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this division either independently or jointly with one or more other health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professionals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who are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licensed under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this division.</w:t>
      </w:r>
    </w:p>
    <w:p w14:paraId="10BB0227" w14:textId="77777777" w:rsidR="00B812B3" w:rsidRDefault="001A3A33">
      <w:pPr>
        <w:pStyle w:val="ListParagraph"/>
        <w:numPr>
          <w:ilvl w:val="1"/>
          <w:numId w:val="22"/>
        </w:numPr>
        <w:tabs>
          <w:tab w:val="left" w:pos="1279"/>
        </w:tabs>
        <w:spacing w:before="155"/>
        <w:ind w:right="1465" w:firstLine="0"/>
        <w:rPr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practice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provides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clinical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mental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health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services,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including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psychotherapy,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to clients.</w:t>
      </w:r>
    </w:p>
    <w:p w14:paraId="714E3FB9" w14:textId="77777777" w:rsidR="00B812B3" w:rsidRDefault="001A3A33">
      <w:pPr>
        <w:pStyle w:val="ListParagraph"/>
        <w:numPr>
          <w:ilvl w:val="1"/>
          <w:numId w:val="22"/>
        </w:numPr>
        <w:tabs>
          <w:tab w:val="left" w:pos="1284"/>
        </w:tabs>
        <w:spacing w:before="156"/>
        <w:ind w:right="1265" w:firstLine="0"/>
        <w:rPr>
          <w:sz w:val="28"/>
        </w:rPr>
      </w:pPr>
      <w:r>
        <w:rPr>
          <w:color w:val="333333"/>
          <w:sz w:val="28"/>
        </w:rPr>
        <w:t>One or more licensed health professionals are responsible for the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practice and for the services provided and set conditions of client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payment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or reimbursement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for 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provision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 services.</w:t>
      </w:r>
    </w:p>
    <w:p w14:paraId="61EF86D4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56" w:line="223" w:lineRule="auto"/>
        <w:ind w:right="1463"/>
        <w:rPr>
          <w:color w:val="333333"/>
          <w:sz w:val="33"/>
        </w:rPr>
      </w:pPr>
      <w:r>
        <w:rPr>
          <w:color w:val="333333"/>
          <w:sz w:val="28"/>
        </w:rPr>
        <w:t>Professional Corporation: A type of nonexempt setting and private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practice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that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has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been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formed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pursuant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Part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4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(commencing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with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Section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13400)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Division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3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Title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1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Corporations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Code.</w:t>
      </w:r>
    </w:p>
    <w:p w14:paraId="3D145F23" w14:textId="77777777" w:rsidR="00B812B3" w:rsidRDefault="001A3A33">
      <w:pPr>
        <w:spacing w:before="166"/>
        <w:ind w:left="480"/>
        <w:rPr>
          <w:i/>
          <w:sz w:val="28"/>
        </w:rPr>
      </w:pPr>
      <w:r>
        <w:rPr>
          <w:i/>
          <w:color w:val="333333"/>
          <w:sz w:val="28"/>
        </w:rPr>
        <w:t>Law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Changes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or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Clarifications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Related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to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Practice</w:t>
      </w:r>
      <w:r>
        <w:rPr>
          <w:i/>
          <w:color w:val="333333"/>
          <w:spacing w:val="-3"/>
          <w:sz w:val="28"/>
        </w:rPr>
        <w:t xml:space="preserve"> </w:t>
      </w:r>
      <w:r>
        <w:rPr>
          <w:i/>
          <w:color w:val="333333"/>
          <w:sz w:val="28"/>
        </w:rPr>
        <w:t>Settings</w:t>
      </w:r>
    </w:p>
    <w:p w14:paraId="51929FAD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61" w:line="223" w:lineRule="auto"/>
        <w:ind w:right="739"/>
        <w:rPr>
          <w:color w:val="333333"/>
          <w:sz w:val="33"/>
        </w:rPr>
      </w:pPr>
      <w:r>
        <w:rPr>
          <w:color w:val="333333"/>
          <w:sz w:val="28"/>
        </w:rPr>
        <w:t>An individual working or volunteering in an exempt setting who is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licensed or registered by the Board of Behavioral Sciences (Board) is still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under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jurisdiction 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Board and subject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to its laws.</w:t>
      </w:r>
    </w:p>
    <w:p w14:paraId="01048126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62" w:line="228" w:lineRule="auto"/>
        <w:ind w:right="755"/>
        <w:rPr>
          <w:color w:val="333333"/>
          <w:sz w:val="33"/>
        </w:rPr>
      </w:pPr>
      <w:r>
        <w:rPr>
          <w:color w:val="333333"/>
          <w:sz w:val="28"/>
        </w:rPr>
        <w:t>An entity that is licensed or certi</w:t>
      </w:r>
      <w:r>
        <w:rPr>
          <w:color w:val="333333"/>
          <w:sz w:val="28"/>
        </w:rPr>
        <w:t>fied by a government regulatory agency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provide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health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care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services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not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exempt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setting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just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because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has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government certification. It must still directly meet the definition of an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exempt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setting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(i.e.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entity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itself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must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be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governmental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entity,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</w:t>
      </w:r>
    </w:p>
    <w:p w14:paraId="24DB455B" w14:textId="77777777" w:rsidR="00B812B3" w:rsidRDefault="00B812B3">
      <w:pPr>
        <w:spacing w:line="228" w:lineRule="auto"/>
        <w:rPr>
          <w:sz w:val="33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B007088" w14:textId="77777777" w:rsidR="00B812B3" w:rsidRDefault="00B812B3">
      <w:pPr>
        <w:pStyle w:val="BodyText"/>
        <w:spacing w:before="6"/>
        <w:ind w:left="0"/>
      </w:pPr>
    </w:p>
    <w:p w14:paraId="2AE9C06D" w14:textId="77777777" w:rsidR="00B812B3" w:rsidRDefault="001A3A33">
      <w:pPr>
        <w:pStyle w:val="BodyText"/>
        <w:spacing w:before="88"/>
        <w:ind w:left="829" w:right="865"/>
        <w:jc w:val="both"/>
      </w:pPr>
      <w:r>
        <w:rPr>
          <w:color w:val="333333"/>
        </w:rPr>
        <w:t>school,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college,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university,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institution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both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nonprofit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charitable)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 order 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considered exempt.</w:t>
      </w:r>
    </w:p>
    <w:p w14:paraId="6487DB77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30"/>
        </w:tabs>
        <w:spacing w:before="159" w:line="223" w:lineRule="auto"/>
        <w:ind w:right="848"/>
        <w:jc w:val="both"/>
        <w:rPr>
          <w:color w:val="333333"/>
          <w:sz w:val="33"/>
        </w:rPr>
      </w:pPr>
      <w:r>
        <w:rPr>
          <w:color w:val="333333"/>
          <w:sz w:val="28"/>
        </w:rPr>
        <w:t>In nonexempt settings, an active license or registration number is always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required to engage in the practice of the professions the Board regulates,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with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two exceptions:</w:t>
      </w:r>
    </w:p>
    <w:p w14:paraId="4AFB5FD3" w14:textId="77777777" w:rsidR="00B812B3" w:rsidRDefault="001A3A33">
      <w:pPr>
        <w:pStyle w:val="BodyText"/>
        <w:spacing w:before="165"/>
        <w:ind w:right="1198"/>
      </w:pPr>
      <w:r>
        <w:rPr>
          <w:color w:val="333333"/>
        </w:rPr>
        <w:t>**MFT trainees, PCC trainees, and social</w:t>
      </w:r>
      <w:r>
        <w:rPr>
          <w:color w:val="333333"/>
        </w:rPr>
        <w:t xml:space="preserve"> work interns may practice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nonexempt settings that are not private practices or professional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corporations,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gaining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supervised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experience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graduate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degree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program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under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jurisdiction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supervision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school.</w:t>
      </w:r>
    </w:p>
    <w:p w14:paraId="2897FFEA" w14:textId="77777777" w:rsidR="00B812B3" w:rsidRDefault="001A3A33">
      <w:pPr>
        <w:pStyle w:val="BodyText"/>
        <w:spacing w:before="152"/>
        <w:ind w:right="754"/>
      </w:pPr>
      <w:r>
        <w:rPr>
          <w:color w:val="333333"/>
        </w:rPr>
        <w:t>**Applicants for registration as associates may practice in nonexempt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settings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private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practices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professional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corporations,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in compliance with the 90-day rule and are gaining supervised experience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toward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licensure.</w:t>
      </w:r>
    </w:p>
    <w:p w14:paraId="6A417AD0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47" w:line="230" w:lineRule="auto"/>
        <w:ind w:right="825"/>
        <w:rPr>
          <w:color w:val="333333"/>
          <w:sz w:val="33"/>
        </w:rPr>
      </w:pPr>
      <w:r>
        <w:rPr>
          <w:color w:val="333333"/>
          <w:sz w:val="28"/>
        </w:rPr>
        <w:t>A trainee, as</w:t>
      </w:r>
      <w:r>
        <w:rPr>
          <w:color w:val="333333"/>
          <w:sz w:val="28"/>
        </w:rPr>
        <w:t>sociate, or applicant for licensure who provides voluntary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services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any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lawful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work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setting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who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only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receives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reimbursement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for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expenses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actually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incurred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shall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be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considered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an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employee.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(Previously,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this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allowance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was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not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available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individuals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who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were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volunteering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in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private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practice.)</w:t>
      </w:r>
    </w:p>
    <w:p w14:paraId="6D11705A" w14:textId="77777777" w:rsidR="00B812B3" w:rsidRDefault="001A3A33">
      <w:pPr>
        <w:spacing w:before="165"/>
        <w:ind w:left="480"/>
        <w:rPr>
          <w:i/>
          <w:sz w:val="28"/>
        </w:rPr>
      </w:pPr>
      <w:r>
        <w:rPr>
          <w:i/>
          <w:color w:val="333333"/>
          <w:sz w:val="28"/>
        </w:rPr>
        <w:t>Law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Changes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or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Clarifications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Related</w:t>
      </w:r>
      <w:r>
        <w:rPr>
          <w:i/>
          <w:color w:val="333333"/>
          <w:spacing w:val="-1"/>
          <w:sz w:val="28"/>
        </w:rPr>
        <w:t xml:space="preserve"> </w:t>
      </w:r>
      <w:r>
        <w:rPr>
          <w:i/>
          <w:color w:val="333333"/>
          <w:sz w:val="28"/>
        </w:rPr>
        <w:t>to</w:t>
      </w:r>
      <w:r>
        <w:rPr>
          <w:i/>
          <w:color w:val="333333"/>
          <w:spacing w:val="-2"/>
          <w:sz w:val="28"/>
        </w:rPr>
        <w:t xml:space="preserve"> </w:t>
      </w:r>
      <w:r>
        <w:rPr>
          <w:i/>
          <w:color w:val="333333"/>
          <w:sz w:val="28"/>
        </w:rPr>
        <w:t>Supervision</w:t>
      </w:r>
    </w:p>
    <w:p w14:paraId="51101106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spacing w:before="158"/>
        <w:ind w:left="480" w:right="728" w:firstLine="0"/>
        <w:rPr>
          <w:color w:val="333333"/>
          <w:sz w:val="28"/>
        </w:rPr>
      </w:pPr>
      <w:r>
        <w:rPr>
          <w:color w:val="333333"/>
          <w:sz w:val="28"/>
        </w:rPr>
        <w:t>Changes were made to the law regarding where the supervisor of an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associate working in a private practice or professional corporation must be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employed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practice.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new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law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requires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following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supervisors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associates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in a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private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practice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professional corporation:</w:t>
      </w:r>
    </w:p>
    <w:p w14:paraId="7069F568" w14:textId="77777777" w:rsidR="00B812B3" w:rsidRDefault="001A3A33">
      <w:pPr>
        <w:pStyle w:val="ListParagraph"/>
        <w:numPr>
          <w:ilvl w:val="0"/>
          <w:numId w:val="20"/>
        </w:numPr>
        <w:tabs>
          <w:tab w:val="left" w:pos="979"/>
          <w:tab w:val="left" w:pos="980"/>
        </w:tabs>
        <w:spacing w:before="180" w:line="213" w:lineRule="auto"/>
        <w:ind w:right="1125"/>
        <w:rPr>
          <w:rFonts w:ascii="MS UI Gothic" w:hAnsi="MS UI Gothic"/>
          <w:color w:val="333333"/>
          <w:sz w:val="28"/>
        </w:rPr>
      </w:pPr>
      <w:r>
        <w:rPr>
          <w:color w:val="333333"/>
          <w:position w:val="2"/>
          <w:sz w:val="28"/>
        </w:rPr>
        <w:t>The</w:t>
      </w:r>
      <w:r>
        <w:rPr>
          <w:color w:val="333333"/>
          <w:spacing w:val="-4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supervisor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must</w:t>
      </w:r>
      <w:r>
        <w:rPr>
          <w:color w:val="333333"/>
          <w:spacing w:val="-4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be</w:t>
      </w:r>
      <w:r>
        <w:rPr>
          <w:color w:val="333333"/>
          <w:spacing w:val="-4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employed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by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or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cont</w:t>
      </w:r>
      <w:r>
        <w:rPr>
          <w:color w:val="333333"/>
          <w:position w:val="2"/>
          <w:sz w:val="28"/>
        </w:rPr>
        <w:t>racted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by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the</w:t>
      </w:r>
      <w:r>
        <w:rPr>
          <w:color w:val="333333"/>
          <w:spacing w:val="-4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associate’s</w:t>
      </w:r>
      <w:r>
        <w:rPr>
          <w:color w:val="333333"/>
          <w:spacing w:val="-67"/>
          <w:position w:val="2"/>
          <w:sz w:val="28"/>
        </w:rPr>
        <w:t xml:space="preserve"> </w:t>
      </w:r>
      <w:r>
        <w:rPr>
          <w:color w:val="333333"/>
          <w:sz w:val="28"/>
        </w:rPr>
        <w:t>employer,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or be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an owner.</w:t>
      </w:r>
    </w:p>
    <w:p w14:paraId="2BF89C01" w14:textId="77777777" w:rsidR="00B812B3" w:rsidRDefault="001A3A33">
      <w:pPr>
        <w:pStyle w:val="ListParagraph"/>
        <w:numPr>
          <w:ilvl w:val="0"/>
          <w:numId w:val="20"/>
        </w:numPr>
        <w:tabs>
          <w:tab w:val="left" w:pos="979"/>
          <w:tab w:val="left" w:pos="980"/>
        </w:tabs>
        <w:spacing w:before="162"/>
        <w:rPr>
          <w:rFonts w:ascii="MS UI Gothic" w:hAnsi="MS UI Gothic"/>
          <w:color w:val="333333"/>
          <w:sz w:val="28"/>
        </w:rPr>
      </w:pPr>
      <w:r>
        <w:rPr>
          <w:color w:val="333333"/>
          <w:position w:val="2"/>
          <w:sz w:val="28"/>
        </w:rPr>
        <w:t>The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supervisor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must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also meet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one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of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the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following:</w:t>
      </w:r>
    </w:p>
    <w:p w14:paraId="7B85AAB3" w14:textId="77777777" w:rsidR="00B812B3" w:rsidRDefault="001A3A33">
      <w:pPr>
        <w:pStyle w:val="ListParagraph"/>
        <w:numPr>
          <w:ilvl w:val="0"/>
          <w:numId w:val="19"/>
        </w:numPr>
        <w:tabs>
          <w:tab w:val="left" w:pos="1363"/>
          <w:tab w:val="left" w:pos="1364"/>
        </w:tabs>
        <w:spacing w:before="123"/>
        <w:ind w:right="773"/>
        <w:rPr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supervisor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provides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psychotherapeutic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services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clients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for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associate’s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employer;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OR</w:t>
      </w:r>
    </w:p>
    <w:p w14:paraId="51F29B26" w14:textId="77777777" w:rsidR="00B812B3" w:rsidRDefault="001A3A33">
      <w:pPr>
        <w:pStyle w:val="ListParagraph"/>
        <w:numPr>
          <w:ilvl w:val="0"/>
          <w:numId w:val="19"/>
        </w:numPr>
        <w:tabs>
          <w:tab w:val="left" w:pos="1363"/>
          <w:tab w:val="left" w:pos="1364"/>
        </w:tabs>
        <w:spacing w:before="156"/>
        <w:ind w:right="890"/>
        <w:rPr>
          <w:sz w:val="28"/>
        </w:rPr>
      </w:pPr>
      <w:r>
        <w:rPr>
          <w:color w:val="333333"/>
          <w:sz w:val="28"/>
        </w:rPr>
        <w:t>The supervisor and the associate’s employer must have a written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contract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place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that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provides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supervisor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same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access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associate’s clinical records as is provided to employees of that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employer. The associate’s clients must also authorize the</w:t>
      </w:r>
      <w:r>
        <w:rPr>
          <w:color w:val="333333"/>
          <w:sz w:val="28"/>
        </w:rPr>
        <w:t xml:space="preserve"> release of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their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clinical records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to 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supervisor.</w:t>
      </w:r>
    </w:p>
    <w:p w14:paraId="6336E009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67" w:line="211" w:lineRule="auto"/>
        <w:ind w:right="926"/>
        <w:rPr>
          <w:color w:val="333333"/>
          <w:sz w:val="33"/>
        </w:rPr>
      </w:pPr>
      <w:r>
        <w:rPr>
          <w:color w:val="333333"/>
          <w:sz w:val="28"/>
        </w:rPr>
        <w:t>A</w:t>
      </w:r>
      <w:r>
        <w:rPr>
          <w:color w:val="333333"/>
          <w:spacing w:val="-18"/>
          <w:sz w:val="28"/>
        </w:rPr>
        <w:t xml:space="preserve"> </w:t>
      </w:r>
      <w:r>
        <w:rPr>
          <w:color w:val="333333"/>
          <w:sz w:val="28"/>
        </w:rPr>
        <w:t>written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oversight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agreement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between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supervisor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employer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now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required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for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all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supervisor-supervisee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relationships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where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the</w:t>
      </w:r>
    </w:p>
    <w:p w14:paraId="4B3DB44D" w14:textId="77777777" w:rsidR="00B812B3" w:rsidRDefault="00B812B3">
      <w:pPr>
        <w:spacing w:line="211" w:lineRule="auto"/>
        <w:rPr>
          <w:sz w:val="33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93AD18E" w14:textId="77777777" w:rsidR="00B812B3" w:rsidRDefault="00B812B3">
      <w:pPr>
        <w:pStyle w:val="BodyText"/>
        <w:spacing w:before="6"/>
        <w:ind w:left="0"/>
      </w:pPr>
    </w:p>
    <w:p w14:paraId="0085F76D" w14:textId="77777777" w:rsidR="00B812B3" w:rsidRDefault="001A3A33">
      <w:pPr>
        <w:pStyle w:val="BodyText"/>
        <w:spacing w:before="88"/>
        <w:ind w:left="829" w:right="682"/>
      </w:pPr>
      <w:r>
        <w:rPr>
          <w:color w:val="333333"/>
        </w:rPr>
        <w:t>supervisor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employed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supervisee’s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employer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volunteer.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(Previously, this was not required for private practices, because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supervisors in private practices were previously required to have the same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employer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as 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supervisee.)</w:t>
      </w:r>
    </w:p>
    <w:p w14:paraId="2E71C4F9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49" w:line="228" w:lineRule="auto"/>
        <w:ind w:right="1150"/>
        <w:rPr>
          <w:color w:val="333333"/>
          <w:sz w:val="33"/>
        </w:rPr>
      </w:pPr>
      <w:r>
        <w:rPr>
          <w:color w:val="333333"/>
          <w:sz w:val="28"/>
        </w:rPr>
        <w:t>Supervisors of supervisees in any nonexempt s</w:t>
      </w:r>
      <w:r>
        <w:rPr>
          <w:color w:val="333333"/>
          <w:sz w:val="28"/>
        </w:rPr>
        <w:t>etting are limited to six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supervisees per supervisor. (Please note that this limit applies to all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nonexempt settings, not just private practices and professional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corporations.)</w:t>
      </w:r>
    </w:p>
    <w:p w14:paraId="5D9E5D06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59" w:line="230" w:lineRule="auto"/>
        <w:ind w:right="754"/>
        <w:rPr>
          <w:color w:val="333333"/>
          <w:sz w:val="33"/>
        </w:rPr>
      </w:pPr>
      <w:r>
        <w:rPr>
          <w:color w:val="333333"/>
          <w:sz w:val="28"/>
        </w:rPr>
        <w:t>Supervisees working in exempt settings may obtain their required weekly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direct supervisor contact via two-way, real-time videoconferencing.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(Previously, the law had only stated that associates in exempt settings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could obtain supervision via videoconferencing, leaving it unclear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whether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not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trainees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(who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are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also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supervisees</w:t>
      </w:r>
      <w:r>
        <w:rPr>
          <w:color w:val="333333"/>
          <w:sz w:val="28"/>
        </w:rPr>
        <w:t>)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could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do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so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as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well.)</w:t>
      </w:r>
    </w:p>
    <w:p w14:paraId="1F6388FC" w14:textId="77777777" w:rsidR="00B812B3" w:rsidRDefault="001A3A33">
      <w:pPr>
        <w:pStyle w:val="BodyText"/>
        <w:spacing w:before="165" w:line="321" w:lineRule="exact"/>
      </w:pPr>
      <w:r>
        <w:rPr>
          <w:color w:val="404040"/>
        </w:rPr>
        <w:t>AB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690: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Practice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Setting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Definitions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Supervision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Law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Changes</w:t>
      </w:r>
    </w:p>
    <w:p w14:paraId="488AE697" w14:textId="77777777" w:rsidR="00B812B3" w:rsidRDefault="001A3A33">
      <w:pPr>
        <w:pStyle w:val="BodyText"/>
        <w:ind w:right="928"/>
      </w:pPr>
      <w:r>
        <w:rPr>
          <w:color w:val="404040"/>
        </w:rPr>
        <w:t>AB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690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becomes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effective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January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1,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2022.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Highlights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changes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makes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follows.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complete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text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AB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690 can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found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here.</w:t>
      </w:r>
    </w:p>
    <w:p w14:paraId="13BD0DCB" w14:textId="77777777" w:rsidR="00B812B3" w:rsidRDefault="001A3A33">
      <w:pPr>
        <w:pStyle w:val="BodyText"/>
        <w:spacing w:line="317" w:lineRule="exact"/>
      </w:pPr>
      <w:r>
        <w:rPr>
          <w:color w:val="404040"/>
        </w:rPr>
        <w:t>Practice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Setting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Definitions</w:t>
      </w:r>
    </w:p>
    <w:p w14:paraId="56C6DD8A" w14:textId="77777777" w:rsidR="00B812B3" w:rsidRDefault="001A3A33">
      <w:pPr>
        <w:pStyle w:val="BodyText"/>
        <w:spacing w:line="321" w:lineRule="exact"/>
      </w:pPr>
      <w:r>
        <w:rPr>
          <w:color w:val="404040"/>
        </w:rPr>
        <w:t>Practice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settings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now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defined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follows:</w:t>
      </w:r>
    </w:p>
    <w:p w14:paraId="262DEB33" w14:textId="77777777" w:rsidR="00B812B3" w:rsidRDefault="00B812B3">
      <w:pPr>
        <w:pStyle w:val="BodyText"/>
        <w:spacing w:before="7"/>
        <w:ind w:left="0"/>
        <w:rPr>
          <w:sz w:val="27"/>
        </w:rPr>
      </w:pPr>
    </w:p>
    <w:p w14:paraId="4AA4C4DD" w14:textId="77777777" w:rsidR="00B812B3" w:rsidRDefault="001A3A33">
      <w:pPr>
        <w:pStyle w:val="BodyText"/>
        <w:ind w:right="818"/>
      </w:pPr>
      <w:r>
        <w:rPr>
          <w:b/>
          <w:color w:val="404040"/>
          <w:spacing w:val="-1"/>
        </w:rPr>
        <w:t xml:space="preserve">Exempt Setting: </w:t>
      </w:r>
      <w:r>
        <w:rPr>
          <w:color w:val="404040"/>
          <w:spacing w:val="-1"/>
        </w:rPr>
        <w:t xml:space="preserve">A governmental entity, a school, a college, </w:t>
      </w:r>
      <w:r>
        <w:rPr>
          <w:color w:val="404040"/>
        </w:rPr>
        <w:t>a university, or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institution that is both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nonprofit and charitable.</w:t>
      </w:r>
    </w:p>
    <w:p w14:paraId="2E213B1C" w14:textId="77777777" w:rsidR="00B812B3" w:rsidRDefault="001A3A33">
      <w:pPr>
        <w:spacing w:line="237" w:lineRule="auto"/>
        <w:ind w:left="480" w:right="828"/>
        <w:rPr>
          <w:sz w:val="28"/>
        </w:rPr>
      </w:pPr>
      <w:r>
        <w:rPr>
          <w:b/>
          <w:color w:val="404040"/>
          <w:sz w:val="28"/>
        </w:rPr>
        <w:t xml:space="preserve">Nonexempt Setting: </w:t>
      </w:r>
      <w:r>
        <w:rPr>
          <w:color w:val="404040"/>
          <w:sz w:val="28"/>
        </w:rPr>
        <w:t>Any type of setting that does not qualify as an exempt</w:t>
      </w:r>
      <w:r>
        <w:rPr>
          <w:color w:val="404040"/>
          <w:spacing w:val="-68"/>
          <w:sz w:val="28"/>
        </w:rPr>
        <w:t xml:space="preserve"> </w:t>
      </w:r>
      <w:r>
        <w:rPr>
          <w:color w:val="404040"/>
          <w:sz w:val="28"/>
        </w:rPr>
        <w:t>setting.</w:t>
      </w:r>
    </w:p>
    <w:p w14:paraId="4BE57F6E" w14:textId="77777777" w:rsidR="00B812B3" w:rsidRDefault="001A3A33">
      <w:pPr>
        <w:ind w:left="480" w:right="1834"/>
        <w:rPr>
          <w:sz w:val="28"/>
        </w:rPr>
      </w:pPr>
      <w:r>
        <w:rPr>
          <w:b/>
          <w:color w:val="404040"/>
          <w:sz w:val="28"/>
        </w:rPr>
        <w:t>Private</w:t>
      </w:r>
      <w:r>
        <w:rPr>
          <w:b/>
          <w:color w:val="404040"/>
          <w:spacing w:val="-3"/>
          <w:sz w:val="28"/>
        </w:rPr>
        <w:t xml:space="preserve"> </w:t>
      </w:r>
      <w:r>
        <w:rPr>
          <w:b/>
          <w:color w:val="404040"/>
          <w:sz w:val="28"/>
        </w:rPr>
        <w:t>Practice</w:t>
      </w:r>
      <w:r>
        <w:rPr>
          <w:color w:val="404040"/>
          <w:sz w:val="28"/>
        </w:rPr>
        <w:t>:</w:t>
      </w:r>
      <w:r>
        <w:rPr>
          <w:color w:val="404040"/>
          <w:spacing w:val="-17"/>
          <w:sz w:val="28"/>
        </w:rPr>
        <w:t xml:space="preserve"> </w:t>
      </w:r>
      <w:r>
        <w:rPr>
          <w:color w:val="404040"/>
          <w:sz w:val="28"/>
        </w:rPr>
        <w:t>A</w:t>
      </w:r>
      <w:r>
        <w:rPr>
          <w:color w:val="404040"/>
          <w:spacing w:val="-17"/>
          <w:sz w:val="28"/>
        </w:rPr>
        <w:t xml:space="preserve"> </w:t>
      </w:r>
      <w:r>
        <w:rPr>
          <w:color w:val="404040"/>
          <w:sz w:val="28"/>
        </w:rPr>
        <w:t>type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of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nonexempt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setting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that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meets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all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of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the</w:t>
      </w:r>
      <w:r>
        <w:rPr>
          <w:color w:val="404040"/>
          <w:spacing w:val="-67"/>
          <w:sz w:val="28"/>
        </w:rPr>
        <w:t xml:space="preserve"> </w:t>
      </w:r>
      <w:r>
        <w:rPr>
          <w:color w:val="404040"/>
          <w:sz w:val="28"/>
        </w:rPr>
        <w:t>following:</w:t>
      </w:r>
    </w:p>
    <w:p w14:paraId="3E568C22" w14:textId="77777777" w:rsidR="00B812B3" w:rsidRDefault="001A3A33">
      <w:pPr>
        <w:pStyle w:val="ListParagraph"/>
        <w:numPr>
          <w:ilvl w:val="0"/>
          <w:numId w:val="18"/>
        </w:numPr>
        <w:tabs>
          <w:tab w:val="left" w:pos="1294"/>
        </w:tabs>
        <w:spacing w:line="237" w:lineRule="auto"/>
        <w:ind w:right="743" w:firstLine="0"/>
        <w:jc w:val="both"/>
        <w:rPr>
          <w:sz w:val="28"/>
        </w:rPr>
      </w:pPr>
      <w:r>
        <w:rPr>
          <w:color w:val="404040"/>
          <w:sz w:val="28"/>
        </w:rPr>
        <w:t>The practice is owned by a health professional who is licensed under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this division either independently or jointl</w:t>
      </w:r>
      <w:r>
        <w:rPr>
          <w:color w:val="404040"/>
          <w:sz w:val="28"/>
        </w:rPr>
        <w:t>y with one or more other health</w:t>
      </w:r>
      <w:r>
        <w:rPr>
          <w:color w:val="404040"/>
          <w:spacing w:val="-68"/>
          <w:sz w:val="28"/>
        </w:rPr>
        <w:t xml:space="preserve"> </w:t>
      </w:r>
      <w:r>
        <w:rPr>
          <w:color w:val="404040"/>
          <w:sz w:val="28"/>
        </w:rPr>
        <w:t>professionals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who are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licensed under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this division.</w:t>
      </w:r>
    </w:p>
    <w:p w14:paraId="194AC0C8" w14:textId="77777777" w:rsidR="00B812B3" w:rsidRDefault="001A3A33">
      <w:pPr>
        <w:pStyle w:val="ListParagraph"/>
        <w:numPr>
          <w:ilvl w:val="0"/>
          <w:numId w:val="18"/>
        </w:numPr>
        <w:tabs>
          <w:tab w:val="left" w:pos="1279"/>
        </w:tabs>
        <w:ind w:right="1465" w:firstLine="0"/>
        <w:rPr>
          <w:sz w:val="28"/>
        </w:rPr>
      </w:pPr>
      <w:r>
        <w:rPr>
          <w:color w:val="404040"/>
          <w:sz w:val="28"/>
        </w:rPr>
        <w:t>The</w:t>
      </w:r>
      <w:r>
        <w:rPr>
          <w:color w:val="404040"/>
          <w:spacing w:val="-4"/>
          <w:sz w:val="28"/>
        </w:rPr>
        <w:t xml:space="preserve"> </w:t>
      </w:r>
      <w:r>
        <w:rPr>
          <w:color w:val="404040"/>
          <w:sz w:val="28"/>
        </w:rPr>
        <w:t>practice</w:t>
      </w:r>
      <w:r>
        <w:rPr>
          <w:color w:val="404040"/>
          <w:spacing w:val="-4"/>
          <w:sz w:val="28"/>
        </w:rPr>
        <w:t xml:space="preserve"> </w:t>
      </w:r>
      <w:r>
        <w:rPr>
          <w:color w:val="404040"/>
          <w:sz w:val="28"/>
        </w:rPr>
        <w:t>provides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clinical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mental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health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services,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including</w:t>
      </w:r>
      <w:r>
        <w:rPr>
          <w:color w:val="404040"/>
          <w:spacing w:val="-67"/>
          <w:sz w:val="28"/>
        </w:rPr>
        <w:t xml:space="preserve"> </w:t>
      </w:r>
      <w:r>
        <w:rPr>
          <w:color w:val="404040"/>
          <w:sz w:val="28"/>
        </w:rPr>
        <w:t>psychotherapy,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to clients.</w:t>
      </w:r>
    </w:p>
    <w:p w14:paraId="63D2769F" w14:textId="77777777" w:rsidR="00B812B3" w:rsidRDefault="001A3A33">
      <w:pPr>
        <w:pStyle w:val="ListParagraph"/>
        <w:numPr>
          <w:ilvl w:val="0"/>
          <w:numId w:val="18"/>
        </w:numPr>
        <w:tabs>
          <w:tab w:val="left" w:pos="1284"/>
        </w:tabs>
        <w:spacing w:line="237" w:lineRule="auto"/>
        <w:ind w:right="1265" w:firstLine="0"/>
        <w:rPr>
          <w:sz w:val="28"/>
        </w:rPr>
      </w:pPr>
      <w:r>
        <w:rPr>
          <w:color w:val="404040"/>
          <w:sz w:val="28"/>
        </w:rPr>
        <w:t>One or more licensed health professionals are responsible for the</w:t>
      </w:r>
      <w:r>
        <w:rPr>
          <w:color w:val="404040"/>
          <w:spacing w:val="-68"/>
          <w:sz w:val="28"/>
        </w:rPr>
        <w:t xml:space="preserve"> </w:t>
      </w:r>
      <w:r>
        <w:rPr>
          <w:color w:val="404040"/>
          <w:sz w:val="28"/>
        </w:rPr>
        <w:t>practice and for the services provided and set conditions of client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payment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or reimbursement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for the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provision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of services.</w:t>
      </w:r>
    </w:p>
    <w:p w14:paraId="1C1D93EC" w14:textId="77777777" w:rsidR="00B812B3" w:rsidRDefault="001A3A33">
      <w:pPr>
        <w:pStyle w:val="BodyText"/>
        <w:ind w:right="704"/>
      </w:pPr>
      <w:r>
        <w:rPr>
          <w:b/>
          <w:color w:val="404040"/>
          <w:spacing w:val="-1"/>
        </w:rPr>
        <w:t>Professional</w:t>
      </w:r>
      <w:r>
        <w:rPr>
          <w:b/>
          <w:color w:val="404040"/>
          <w:spacing w:val="-2"/>
        </w:rPr>
        <w:t xml:space="preserve"> </w:t>
      </w:r>
      <w:r>
        <w:rPr>
          <w:b/>
          <w:color w:val="404040"/>
        </w:rPr>
        <w:t>Corporation:</w:t>
      </w:r>
      <w:r>
        <w:rPr>
          <w:b/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type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nonexempt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setting and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private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practice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has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formed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pursuant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4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(commencing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Section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13400)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Division 3 of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Title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1 of 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Corporations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Code.</w:t>
      </w:r>
    </w:p>
    <w:p w14:paraId="35C07643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385C4A7" w14:textId="77777777" w:rsidR="00B812B3" w:rsidRDefault="00B812B3">
      <w:pPr>
        <w:pStyle w:val="BodyText"/>
        <w:spacing w:before="6"/>
        <w:ind w:left="0"/>
      </w:pPr>
    </w:p>
    <w:p w14:paraId="2DD60C1E" w14:textId="77777777" w:rsidR="00B812B3" w:rsidRDefault="001A3A33">
      <w:pPr>
        <w:pStyle w:val="Heading3"/>
        <w:spacing w:before="88" w:line="307" w:lineRule="exact"/>
      </w:pPr>
      <w:r>
        <w:rPr>
          <w:color w:val="404040"/>
        </w:rPr>
        <w:t>Law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Changes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Clarifications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Related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Practice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Settings</w:t>
      </w:r>
    </w:p>
    <w:p w14:paraId="079B9F63" w14:textId="77777777" w:rsidR="00B812B3" w:rsidRDefault="001A3A33">
      <w:pPr>
        <w:pStyle w:val="BodyText"/>
        <w:spacing w:line="235" w:lineRule="auto"/>
        <w:ind w:left="840" w:right="710" w:hanging="360"/>
      </w:pPr>
      <w:r>
        <w:rPr>
          <w:rFonts w:ascii="MS UI Gothic" w:hAnsi="MS UI Gothic"/>
          <w:position w:val="1"/>
        </w:rPr>
        <w:t>➡</w:t>
      </w:r>
      <w:r>
        <w:rPr>
          <w:rFonts w:ascii="MS UI Gothic" w:hAnsi="MS UI Gothic"/>
          <w:spacing w:val="1"/>
          <w:position w:val="1"/>
        </w:rPr>
        <w:t xml:space="preserve"> </w:t>
      </w:r>
      <w:r>
        <w:rPr>
          <w:color w:val="404040"/>
        </w:rPr>
        <w:t>An individual working or volunteering in an exempt setting who is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licensed or registered by the Board of Behavioral Sciences (Board) is still</w:t>
      </w:r>
      <w:r>
        <w:rPr>
          <w:color w:val="404040"/>
          <w:spacing w:val="-68"/>
        </w:rPr>
        <w:t xml:space="preserve"> </w:t>
      </w:r>
      <w:r>
        <w:rPr>
          <w:color w:val="404040"/>
        </w:rPr>
        <w:t>under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jurisdiction of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Board and subject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 its laws.</w:t>
      </w:r>
    </w:p>
    <w:p w14:paraId="783E4D30" w14:textId="77777777" w:rsidR="00B812B3" w:rsidRDefault="001A3A33">
      <w:pPr>
        <w:pStyle w:val="BodyText"/>
        <w:spacing w:line="320" w:lineRule="exact"/>
        <w:ind w:left="840" w:right="681" w:hanging="360"/>
      </w:pPr>
      <w:r>
        <w:rPr>
          <w:rFonts w:ascii="MS UI Gothic" w:hAnsi="MS UI Gothic"/>
          <w:position w:val="1"/>
        </w:rPr>
        <w:t xml:space="preserve">➡ </w:t>
      </w:r>
      <w:r>
        <w:rPr>
          <w:color w:val="404040"/>
        </w:rPr>
        <w:t>An entity that is licensed or certified by a govern</w:t>
      </w:r>
      <w:r>
        <w:rPr>
          <w:color w:val="404040"/>
        </w:rPr>
        <w:t>ment regulatory agency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provide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health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services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exempt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setting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just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because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has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government certification. It must still directly meet the definition of an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exempt setting (i.e. the entity itself must be a governmental entity, 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school, a college, a university, or an institution that is both nonprofit and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charitable)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 order to 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considered exempt.</w:t>
      </w:r>
    </w:p>
    <w:p w14:paraId="09241B6F" w14:textId="77777777" w:rsidR="00B812B3" w:rsidRDefault="001A3A33">
      <w:pPr>
        <w:pStyle w:val="BodyText"/>
        <w:spacing w:line="320" w:lineRule="exact"/>
        <w:ind w:left="840" w:right="837" w:hanging="360"/>
        <w:jc w:val="both"/>
      </w:pPr>
      <w:r>
        <w:rPr>
          <w:rFonts w:ascii="MS UI Gothic" w:hAnsi="MS UI Gothic"/>
          <w:position w:val="1"/>
        </w:rPr>
        <w:t>➡</w:t>
      </w:r>
      <w:r>
        <w:rPr>
          <w:rFonts w:ascii="MS UI Gothic" w:hAnsi="MS UI Gothic"/>
          <w:spacing w:val="32"/>
          <w:position w:val="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nonexempt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settings,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active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license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registration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number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always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required to engage in the practice of the professions the Board regulates,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two exceptions:</w:t>
      </w:r>
    </w:p>
    <w:p w14:paraId="493D2181" w14:textId="77777777" w:rsidR="00B812B3" w:rsidRDefault="00B812B3">
      <w:pPr>
        <w:pStyle w:val="BodyText"/>
        <w:ind w:left="0"/>
        <w:rPr>
          <w:sz w:val="27"/>
        </w:rPr>
      </w:pPr>
    </w:p>
    <w:p w14:paraId="493B23D6" w14:textId="77777777" w:rsidR="00B812B3" w:rsidRDefault="001A3A33">
      <w:pPr>
        <w:pStyle w:val="ListParagraph"/>
        <w:numPr>
          <w:ilvl w:val="0"/>
          <w:numId w:val="17"/>
        </w:numPr>
        <w:tabs>
          <w:tab w:val="left" w:pos="1339"/>
          <w:tab w:val="left" w:pos="1340"/>
        </w:tabs>
        <w:ind w:right="816"/>
        <w:rPr>
          <w:sz w:val="28"/>
        </w:rPr>
      </w:pPr>
      <w:r>
        <w:rPr>
          <w:color w:val="404040"/>
          <w:sz w:val="28"/>
        </w:rPr>
        <w:t>MFT</w:t>
      </w:r>
      <w:r>
        <w:rPr>
          <w:color w:val="404040"/>
          <w:spacing w:val="-8"/>
          <w:sz w:val="28"/>
        </w:rPr>
        <w:t xml:space="preserve"> </w:t>
      </w:r>
      <w:r>
        <w:rPr>
          <w:color w:val="404040"/>
          <w:sz w:val="28"/>
        </w:rPr>
        <w:t>trainees,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PCC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trainees,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and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social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work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interns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may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practice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in</w:t>
      </w:r>
      <w:r>
        <w:rPr>
          <w:color w:val="404040"/>
          <w:spacing w:val="-67"/>
          <w:sz w:val="28"/>
        </w:rPr>
        <w:t xml:space="preserve"> </w:t>
      </w:r>
      <w:r>
        <w:rPr>
          <w:color w:val="404040"/>
          <w:sz w:val="28"/>
        </w:rPr>
        <w:t>nonexempt settings that are not private practices or professional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corporations, if they are gaining supervised experience in their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graduate degree program under the jurisdiction and supervision of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their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school.</w:t>
      </w:r>
    </w:p>
    <w:p w14:paraId="7CDA97A3" w14:textId="77777777" w:rsidR="00B812B3" w:rsidRDefault="001A3A33">
      <w:pPr>
        <w:pStyle w:val="ListParagraph"/>
        <w:numPr>
          <w:ilvl w:val="0"/>
          <w:numId w:val="17"/>
        </w:numPr>
        <w:tabs>
          <w:tab w:val="left" w:pos="1339"/>
          <w:tab w:val="left" w:pos="1340"/>
        </w:tabs>
        <w:spacing w:line="237" w:lineRule="auto"/>
        <w:ind w:right="858"/>
        <w:rPr>
          <w:sz w:val="28"/>
        </w:rPr>
      </w:pPr>
      <w:r>
        <w:rPr>
          <w:color w:val="404040"/>
          <w:sz w:val="28"/>
        </w:rPr>
        <w:t>Applicants for registration as associates may</w:t>
      </w:r>
      <w:r>
        <w:rPr>
          <w:color w:val="404040"/>
          <w:sz w:val="28"/>
        </w:rPr>
        <w:t xml:space="preserve"> practice in nonexempt</w:t>
      </w:r>
      <w:r>
        <w:rPr>
          <w:color w:val="404040"/>
          <w:spacing w:val="-67"/>
          <w:sz w:val="28"/>
        </w:rPr>
        <w:t xml:space="preserve"> </w:t>
      </w:r>
      <w:r>
        <w:rPr>
          <w:color w:val="404040"/>
          <w:sz w:val="28"/>
        </w:rPr>
        <w:t>settings that are not private practices or professional corporations, if</w:t>
      </w:r>
      <w:r>
        <w:rPr>
          <w:color w:val="404040"/>
          <w:spacing w:val="-68"/>
          <w:sz w:val="28"/>
        </w:rPr>
        <w:t xml:space="preserve"> </w:t>
      </w:r>
      <w:r>
        <w:rPr>
          <w:color w:val="404040"/>
          <w:sz w:val="28"/>
        </w:rPr>
        <w:t>they are in compliance with the 90-day rule and are gaining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supervised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experience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toward licensure.</w:t>
      </w:r>
    </w:p>
    <w:p w14:paraId="68F852AE" w14:textId="77777777" w:rsidR="00B812B3" w:rsidRDefault="00B812B3">
      <w:pPr>
        <w:pStyle w:val="BodyText"/>
        <w:spacing w:before="2"/>
        <w:ind w:left="0"/>
        <w:rPr>
          <w:sz w:val="25"/>
        </w:rPr>
      </w:pPr>
    </w:p>
    <w:p w14:paraId="1988D0D4" w14:textId="77777777" w:rsidR="00B812B3" w:rsidRDefault="001A3A33">
      <w:pPr>
        <w:pStyle w:val="BodyText"/>
        <w:spacing w:line="237" w:lineRule="auto"/>
        <w:ind w:left="840" w:right="812" w:hanging="360"/>
      </w:pPr>
      <w:r>
        <w:rPr>
          <w:rFonts w:ascii="MS UI Gothic" w:hAnsi="MS UI Gothic"/>
          <w:spacing w:val="-1"/>
          <w:position w:val="1"/>
        </w:rPr>
        <w:t>➡</w:t>
      </w:r>
      <w:r>
        <w:rPr>
          <w:rFonts w:ascii="MS UI Gothic" w:hAnsi="MS UI Gothic"/>
          <w:position w:val="1"/>
        </w:rPr>
        <w:t xml:space="preserve"> </w:t>
      </w:r>
      <w:r>
        <w:rPr>
          <w:color w:val="404040"/>
          <w:spacing w:val="-1"/>
        </w:rPr>
        <w:t>A trainee, associate, or applicant for licensure who prov</w:t>
      </w:r>
      <w:r>
        <w:rPr>
          <w:color w:val="404040"/>
          <w:spacing w:val="-1"/>
        </w:rPr>
        <w:t>ides voluntary</w:t>
      </w:r>
      <w:r>
        <w:rPr>
          <w:color w:val="404040"/>
        </w:rPr>
        <w:t xml:space="preserve"> services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lawful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work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setting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who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receives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reimbursement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expenses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actually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incurred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shall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considered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employee.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(Previously,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this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allowance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was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available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individuals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who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volunteering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private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practice.)</w:t>
      </w:r>
    </w:p>
    <w:p w14:paraId="30C012E8" w14:textId="77777777" w:rsidR="00B812B3" w:rsidRDefault="00B812B3">
      <w:pPr>
        <w:pStyle w:val="BodyText"/>
        <w:spacing w:before="5"/>
        <w:ind w:left="0"/>
        <w:rPr>
          <w:sz w:val="27"/>
        </w:rPr>
      </w:pPr>
    </w:p>
    <w:p w14:paraId="53A22978" w14:textId="77777777" w:rsidR="00B812B3" w:rsidRDefault="001A3A33">
      <w:pPr>
        <w:pStyle w:val="Heading3"/>
      </w:pPr>
      <w:r>
        <w:rPr>
          <w:color w:val="404040"/>
        </w:rPr>
        <w:t>Law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Changes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Clarifications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Related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Supervision</w:t>
      </w:r>
    </w:p>
    <w:p w14:paraId="0F1DBC9C" w14:textId="77777777" w:rsidR="00B812B3" w:rsidRDefault="00B812B3">
      <w:pPr>
        <w:pStyle w:val="BodyText"/>
        <w:spacing w:before="5"/>
        <w:ind w:left="0"/>
        <w:rPr>
          <w:b/>
          <w:sz w:val="25"/>
        </w:rPr>
      </w:pPr>
    </w:p>
    <w:p w14:paraId="02D96240" w14:textId="77777777" w:rsidR="00B812B3" w:rsidRDefault="001A3A33">
      <w:pPr>
        <w:pStyle w:val="BodyText"/>
        <w:spacing w:line="237" w:lineRule="auto"/>
        <w:ind w:left="840" w:right="728" w:hanging="360"/>
      </w:pPr>
      <w:r>
        <w:rPr>
          <w:rFonts w:ascii="MS UI Gothic" w:hAnsi="MS UI Gothic"/>
          <w:position w:val="1"/>
        </w:rPr>
        <w:t>➡</w:t>
      </w:r>
      <w:r>
        <w:rPr>
          <w:rFonts w:ascii="MS UI Gothic" w:hAnsi="MS UI Gothic"/>
          <w:spacing w:val="1"/>
          <w:position w:val="1"/>
        </w:rPr>
        <w:t xml:space="preserve"> </w:t>
      </w:r>
      <w:r>
        <w:rPr>
          <w:color w:val="404040"/>
        </w:rPr>
        <w:t>Changes were made to the law regarding where the supervisor of an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associate working in a private practice or professional corporation must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be employed and practice. The new law requires the following of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supervisors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associates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private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practice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professional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corporation:</w:t>
      </w:r>
    </w:p>
    <w:p w14:paraId="689ADFDA" w14:textId="77777777" w:rsidR="00B812B3" w:rsidRDefault="001A3A33">
      <w:pPr>
        <w:pStyle w:val="ListParagraph"/>
        <w:numPr>
          <w:ilvl w:val="1"/>
          <w:numId w:val="21"/>
        </w:numPr>
        <w:tabs>
          <w:tab w:val="left" w:pos="1200"/>
        </w:tabs>
        <w:spacing w:before="23" w:line="213" w:lineRule="auto"/>
        <w:ind w:right="905"/>
        <w:rPr>
          <w:sz w:val="28"/>
        </w:rPr>
      </w:pPr>
      <w:r>
        <w:rPr>
          <w:color w:val="404040"/>
          <w:position w:val="2"/>
          <w:sz w:val="28"/>
        </w:rPr>
        <w:t>The</w:t>
      </w:r>
      <w:r>
        <w:rPr>
          <w:color w:val="404040"/>
          <w:spacing w:val="-4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supervisor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must</w:t>
      </w:r>
      <w:r>
        <w:rPr>
          <w:color w:val="404040"/>
          <w:spacing w:val="-4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be</w:t>
      </w:r>
      <w:r>
        <w:rPr>
          <w:color w:val="404040"/>
          <w:spacing w:val="-4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employed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by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or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cont</w:t>
      </w:r>
      <w:r>
        <w:rPr>
          <w:color w:val="404040"/>
          <w:position w:val="2"/>
          <w:sz w:val="28"/>
        </w:rPr>
        <w:t>racted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by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the</w:t>
      </w:r>
      <w:r>
        <w:rPr>
          <w:color w:val="404040"/>
          <w:spacing w:val="-4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associate’s</w:t>
      </w:r>
      <w:r>
        <w:rPr>
          <w:color w:val="404040"/>
          <w:spacing w:val="-67"/>
          <w:position w:val="2"/>
          <w:sz w:val="28"/>
        </w:rPr>
        <w:t xml:space="preserve"> </w:t>
      </w:r>
      <w:r>
        <w:rPr>
          <w:color w:val="404040"/>
          <w:sz w:val="28"/>
        </w:rPr>
        <w:t>employer,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or be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an owner.</w:t>
      </w:r>
    </w:p>
    <w:p w14:paraId="188AADA7" w14:textId="77777777" w:rsidR="00B812B3" w:rsidRDefault="001A3A33">
      <w:pPr>
        <w:pStyle w:val="ListParagraph"/>
        <w:numPr>
          <w:ilvl w:val="1"/>
          <w:numId w:val="21"/>
        </w:numPr>
        <w:tabs>
          <w:tab w:val="left" w:pos="1200"/>
        </w:tabs>
        <w:spacing w:before="2"/>
        <w:rPr>
          <w:sz w:val="28"/>
        </w:rPr>
      </w:pPr>
      <w:r>
        <w:rPr>
          <w:color w:val="404040"/>
          <w:position w:val="2"/>
          <w:sz w:val="28"/>
        </w:rPr>
        <w:t>The</w:t>
      </w:r>
      <w:r>
        <w:rPr>
          <w:color w:val="404040"/>
          <w:spacing w:val="-2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supervisor</w:t>
      </w:r>
      <w:r>
        <w:rPr>
          <w:color w:val="404040"/>
          <w:spacing w:val="-1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must</w:t>
      </w:r>
      <w:r>
        <w:rPr>
          <w:color w:val="404040"/>
          <w:spacing w:val="-1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also meet</w:t>
      </w:r>
      <w:r>
        <w:rPr>
          <w:color w:val="404040"/>
          <w:spacing w:val="-1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one</w:t>
      </w:r>
      <w:r>
        <w:rPr>
          <w:color w:val="404040"/>
          <w:spacing w:val="-2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of</w:t>
      </w:r>
      <w:r>
        <w:rPr>
          <w:color w:val="404040"/>
          <w:spacing w:val="-1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the</w:t>
      </w:r>
      <w:r>
        <w:rPr>
          <w:color w:val="404040"/>
          <w:spacing w:val="-1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following:</w:t>
      </w:r>
    </w:p>
    <w:p w14:paraId="1B34A906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E451E59" w14:textId="77777777" w:rsidR="00B812B3" w:rsidRDefault="00B812B3">
      <w:pPr>
        <w:pStyle w:val="BodyText"/>
        <w:spacing w:before="6"/>
        <w:ind w:left="0"/>
      </w:pPr>
    </w:p>
    <w:p w14:paraId="4CAA2DFF" w14:textId="77777777" w:rsidR="00B812B3" w:rsidRDefault="001A3A33">
      <w:pPr>
        <w:pStyle w:val="ListParagraph"/>
        <w:numPr>
          <w:ilvl w:val="2"/>
          <w:numId w:val="21"/>
        </w:numPr>
        <w:tabs>
          <w:tab w:val="left" w:pos="1559"/>
          <w:tab w:val="left" w:pos="1560"/>
        </w:tabs>
        <w:spacing w:before="88"/>
        <w:ind w:right="988"/>
        <w:rPr>
          <w:sz w:val="28"/>
        </w:rPr>
      </w:pPr>
      <w:r>
        <w:rPr>
          <w:color w:val="404040"/>
          <w:sz w:val="28"/>
        </w:rPr>
        <w:t>The</w:t>
      </w:r>
      <w:r>
        <w:rPr>
          <w:color w:val="404040"/>
          <w:spacing w:val="-4"/>
          <w:sz w:val="28"/>
        </w:rPr>
        <w:t xml:space="preserve"> </w:t>
      </w:r>
      <w:r>
        <w:rPr>
          <w:color w:val="404040"/>
          <w:sz w:val="28"/>
        </w:rPr>
        <w:t>supervisor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provides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psychotherapeutic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services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to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clients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for</w:t>
      </w:r>
      <w:r>
        <w:rPr>
          <w:color w:val="404040"/>
          <w:spacing w:val="-67"/>
          <w:sz w:val="28"/>
        </w:rPr>
        <w:t xml:space="preserve"> </w:t>
      </w:r>
      <w:r>
        <w:rPr>
          <w:color w:val="404040"/>
          <w:sz w:val="28"/>
        </w:rPr>
        <w:t>the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associate’s employer;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OR</w:t>
      </w:r>
    </w:p>
    <w:p w14:paraId="37B37E88" w14:textId="77777777" w:rsidR="00B812B3" w:rsidRDefault="001A3A33">
      <w:pPr>
        <w:pStyle w:val="ListParagraph"/>
        <w:numPr>
          <w:ilvl w:val="2"/>
          <w:numId w:val="21"/>
        </w:numPr>
        <w:tabs>
          <w:tab w:val="left" w:pos="1559"/>
          <w:tab w:val="left" w:pos="1560"/>
        </w:tabs>
        <w:spacing w:line="237" w:lineRule="auto"/>
        <w:ind w:right="768"/>
        <w:rPr>
          <w:sz w:val="28"/>
        </w:rPr>
      </w:pPr>
      <w:r>
        <w:rPr>
          <w:color w:val="404040"/>
          <w:sz w:val="28"/>
        </w:rPr>
        <w:t>The supervisor and the associate’s employer must have a written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contract in place that provides the supervisor the same access to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the associate’s clinical records as is provided to employees of that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employer.</w:t>
      </w:r>
      <w:r>
        <w:rPr>
          <w:color w:val="404040"/>
          <w:spacing w:val="-12"/>
          <w:sz w:val="28"/>
        </w:rPr>
        <w:t xml:space="preserve"> </w:t>
      </w:r>
      <w:r>
        <w:rPr>
          <w:color w:val="404040"/>
          <w:sz w:val="28"/>
        </w:rPr>
        <w:t>The</w:t>
      </w:r>
      <w:r>
        <w:rPr>
          <w:color w:val="404040"/>
          <w:spacing w:val="-6"/>
          <w:sz w:val="28"/>
        </w:rPr>
        <w:t xml:space="preserve"> </w:t>
      </w:r>
      <w:r>
        <w:rPr>
          <w:color w:val="404040"/>
          <w:sz w:val="28"/>
        </w:rPr>
        <w:t>associate’s</w:t>
      </w:r>
      <w:r>
        <w:rPr>
          <w:color w:val="404040"/>
          <w:spacing w:val="-5"/>
          <w:sz w:val="28"/>
        </w:rPr>
        <w:t xml:space="preserve"> </w:t>
      </w:r>
      <w:r>
        <w:rPr>
          <w:color w:val="404040"/>
          <w:sz w:val="28"/>
        </w:rPr>
        <w:t>clients</w:t>
      </w:r>
      <w:r>
        <w:rPr>
          <w:color w:val="404040"/>
          <w:spacing w:val="-6"/>
          <w:sz w:val="28"/>
        </w:rPr>
        <w:t xml:space="preserve"> </w:t>
      </w:r>
      <w:r>
        <w:rPr>
          <w:color w:val="404040"/>
          <w:sz w:val="28"/>
        </w:rPr>
        <w:t>must</w:t>
      </w:r>
      <w:r>
        <w:rPr>
          <w:color w:val="404040"/>
          <w:spacing w:val="-6"/>
          <w:sz w:val="28"/>
        </w:rPr>
        <w:t xml:space="preserve"> </w:t>
      </w:r>
      <w:r>
        <w:rPr>
          <w:color w:val="404040"/>
          <w:sz w:val="28"/>
        </w:rPr>
        <w:t>also</w:t>
      </w:r>
      <w:r>
        <w:rPr>
          <w:color w:val="404040"/>
          <w:spacing w:val="-5"/>
          <w:sz w:val="28"/>
        </w:rPr>
        <w:t xml:space="preserve"> </w:t>
      </w:r>
      <w:r>
        <w:rPr>
          <w:color w:val="404040"/>
          <w:sz w:val="28"/>
        </w:rPr>
        <w:t>authorize</w:t>
      </w:r>
      <w:r>
        <w:rPr>
          <w:color w:val="404040"/>
          <w:spacing w:val="-6"/>
          <w:sz w:val="28"/>
        </w:rPr>
        <w:t xml:space="preserve"> </w:t>
      </w:r>
      <w:r>
        <w:rPr>
          <w:color w:val="404040"/>
          <w:sz w:val="28"/>
        </w:rPr>
        <w:t>the</w:t>
      </w:r>
      <w:r>
        <w:rPr>
          <w:color w:val="404040"/>
          <w:spacing w:val="-7"/>
          <w:sz w:val="28"/>
        </w:rPr>
        <w:t xml:space="preserve"> </w:t>
      </w:r>
      <w:r>
        <w:rPr>
          <w:color w:val="404040"/>
          <w:sz w:val="28"/>
        </w:rPr>
        <w:t>release</w:t>
      </w:r>
      <w:r>
        <w:rPr>
          <w:color w:val="404040"/>
          <w:spacing w:val="-6"/>
          <w:sz w:val="28"/>
        </w:rPr>
        <w:t xml:space="preserve"> </w:t>
      </w:r>
      <w:r>
        <w:rPr>
          <w:color w:val="404040"/>
          <w:sz w:val="28"/>
        </w:rPr>
        <w:t>of</w:t>
      </w:r>
      <w:r>
        <w:rPr>
          <w:color w:val="404040"/>
          <w:spacing w:val="-67"/>
          <w:sz w:val="28"/>
        </w:rPr>
        <w:t xml:space="preserve"> </w:t>
      </w:r>
      <w:r>
        <w:rPr>
          <w:color w:val="404040"/>
          <w:sz w:val="28"/>
        </w:rPr>
        <w:t>their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clinical records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to the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supervisor.</w:t>
      </w:r>
    </w:p>
    <w:p w14:paraId="7C09FAA6" w14:textId="77777777" w:rsidR="00B812B3" w:rsidRDefault="00B812B3">
      <w:pPr>
        <w:pStyle w:val="BodyText"/>
        <w:spacing w:before="9"/>
        <w:ind w:left="0"/>
        <w:rPr>
          <w:sz w:val="25"/>
        </w:rPr>
      </w:pPr>
    </w:p>
    <w:p w14:paraId="25E1AAF1" w14:textId="77777777" w:rsidR="00B812B3" w:rsidRDefault="001A3A33">
      <w:pPr>
        <w:pStyle w:val="BodyText"/>
        <w:spacing w:line="237" w:lineRule="auto"/>
        <w:ind w:left="840" w:right="708" w:hanging="360"/>
      </w:pPr>
      <w:r>
        <w:rPr>
          <w:rFonts w:ascii="MS UI Gothic" w:hAnsi="MS UI Gothic"/>
          <w:spacing w:val="-1"/>
          <w:position w:val="1"/>
        </w:rPr>
        <w:t>➡</w:t>
      </w:r>
      <w:r>
        <w:rPr>
          <w:rFonts w:ascii="MS UI Gothic" w:hAnsi="MS UI Gothic"/>
          <w:spacing w:val="83"/>
          <w:position w:val="1"/>
        </w:rPr>
        <w:t xml:space="preserve"> </w:t>
      </w:r>
      <w:r>
        <w:rPr>
          <w:color w:val="404040"/>
          <w:spacing w:val="-1"/>
        </w:rPr>
        <w:t>A written oversight agreement between the supervisor and the employer</w:t>
      </w:r>
      <w:r>
        <w:rPr>
          <w:color w:val="404040"/>
        </w:rPr>
        <w:t xml:space="preserve"> is now required for all supervisor-supervisee relationships where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supervisor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employed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by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supervisee’s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employer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volunteer.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(Previously,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this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was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private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practices,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because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supervisors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private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practices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previously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have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same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employer as 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supervisee.)</w:t>
      </w:r>
    </w:p>
    <w:p w14:paraId="5D67A41C" w14:textId="77777777" w:rsidR="00B812B3" w:rsidRDefault="001A3A33">
      <w:pPr>
        <w:pStyle w:val="BodyText"/>
        <w:spacing w:before="2" w:line="320" w:lineRule="exact"/>
        <w:ind w:left="840" w:right="963" w:hanging="360"/>
      </w:pPr>
      <w:r>
        <w:rPr>
          <w:rFonts w:ascii="MS UI Gothic" w:hAnsi="MS UI Gothic"/>
          <w:position w:val="1"/>
        </w:rPr>
        <w:t>➡</w:t>
      </w:r>
      <w:r>
        <w:rPr>
          <w:rFonts w:ascii="MS UI Gothic" w:hAnsi="MS UI Gothic"/>
          <w:spacing w:val="33"/>
          <w:position w:val="1"/>
        </w:rPr>
        <w:t xml:space="preserve"> </w:t>
      </w:r>
      <w:r>
        <w:rPr>
          <w:color w:val="404040"/>
        </w:rPr>
        <w:t>Supervisors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supervisees</w:t>
      </w:r>
      <w:r>
        <w:rPr>
          <w:color w:val="404040"/>
          <w:spacing w:val="-5"/>
        </w:rPr>
        <w:t xml:space="preserve"> </w:t>
      </w:r>
      <w:r>
        <w:rPr>
          <w:b/>
          <w:color w:val="404040"/>
        </w:rPr>
        <w:t>in</w:t>
      </w:r>
      <w:r>
        <w:rPr>
          <w:b/>
          <w:color w:val="404040"/>
          <w:spacing w:val="-5"/>
        </w:rPr>
        <w:t xml:space="preserve"> </w:t>
      </w:r>
      <w:r>
        <w:rPr>
          <w:b/>
          <w:color w:val="404040"/>
        </w:rPr>
        <w:t>any</w:t>
      </w:r>
      <w:r>
        <w:rPr>
          <w:b/>
          <w:color w:val="404040"/>
          <w:spacing w:val="-5"/>
        </w:rPr>
        <w:t xml:space="preserve"> </w:t>
      </w:r>
      <w:r>
        <w:rPr>
          <w:b/>
          <w:color w:val="404040"/>
        </w:rPr>
        <w:t>nonexempt</w:t>
      </w:r>
      <w:r>
        <w:rPr>
          <w:b/>
          <w:color w:val="404040"/>
          <w:spacing w:val="-5"/>
        </w:rPr>
        <w:t xml:space="preserve"> </w:t>
      </w:r>
      <w:r>
        <w:rPr>
          <w:b/>
          <w:color w:val="404040"/>
        </w:rPr>
        <w:t>setting</w:t>
      </w:r>
      <w:r>
        <w:rPr>
          <w:b/>
          <w:color w:val="404040"/>
          <w:spacing w:val="-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limited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six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supervisees per supervisor. (Please note that this limit applies to all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nonexempt settings, not just private practices and professional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corporations.)</w:t>
      </w:r>
    </w:p>
    <w:p w14:paraId="6C0FA7BA" w14:textId="77777777" w:rsidR="00B812B3" w:rsidRDefault="001A3A33">
      <w:pPr>
        <w:pStyle w:val="BodyText"/>
        <w:spacing w:line="320" w:lineRule="exact"/>
        <w:ind w:left="840" w:right="743" w:hanging="360"/>
      </w:pPr>
      <w:r>
        <w:rPr>
          <w:rFonts w:ascii="MS UI Gothic" w:hAnsi="MS UI Gothic"/>
          <w:position w:val="1"/>
        </w:rPr>
        <w:t>➡</w:t>
      </w:r>
      <w:r>
        <w:rPr>
          <w:rFonts w:ascii="MS UI Gothic" w:hAnsi="MS UI Gothic"/>
          <w:spacing w:val="31"/>
          <w:position w:val="1"/>
        </w:rPr>
        <w:t xml:space="preserve"> </w:t>
      </w:r>
      <w:r>
        <w:rPr>
          <w:color w:val="404040"/>
        </w:rPr>
        <w:t>Supervisees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working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exempt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settings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may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obtain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weekly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dire</w:t>
      </w:r>
      <w:r>
        <w:rPr>
          <w:color w:val="404040"/>
        </w:rPr>
        <w:t>ct supervisor contact via two-way, real-time videoconferencing.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(Previously, the law had only stated that associates in exempt settings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could obtain supervision via videoconferencing, leaving it unclear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whether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trainees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(who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also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supervisees)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could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well.)</w:t>
      </w:r>
    </w:p>
    <w:p w14:paraId="2FA27771" w14:textId="77777777" w:rsidR="00B812B3" w:rsidRDefault="00B812B3">
      <w:pPr>
        <w:pStyle w:val="BodyText"/>
        <w:spacing w:before="6"/>
        <w:ind w:left="0"/>
        <w:rPr>
          <w:sz w:val="31"/>
        </w:rPr>
      </w:pPr>
    </w:p>
    <w:p w14:paraId="06CD010C" w14:textId="77777777" w:rsidR="00B812B3" w:rsidRDefault="001A3A33">
      <w:pPr>
        <w:pStyle w:val="Heading1"/>
      </w:pPr>
      <w:r>
        <w:rPr>
          <w:color w:val="333333"/>
          <w:spacing w:val="-1"/>
        </w:rPr>
        <w:t>6F.</w:t>
      </w:r>
      <w:r>
        <w:rPr>
          <w:color w:val="333333"/>
          <w:spacing w:val="-21"/>
        </w:rPr>
        <w:t xml:space="preserve"> </w:t>
      </w:r>
      <w:r>
        <w:rPr>
          <w:color w:val="333333"/>
          <w:spacing w:val="-1"/>
        </w:rPr>
        <w:t>Additional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Updated 2022 Supervision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Requirements</w:t>
      </w:r>
    </w:p>
    <w:p w14:paraId="01ADD86B" w14:textId="77777777" w:rsidR="00B812B3" w:rsidRDefault="001A3A33">
      <w:pPr>
        <w:pStyle w:val="Heading3"/>
        <w:spacing w:before="159"/>
      </w:pPr>
      <w:r>
        <w:rPr>
          <w:color w:val="333333"/>
        </w:rPr>
        <w:t>2022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Supervision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Requirements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Overview</w:t>
      </w:r>
    </w:p>
    <w:p w14:paraId="0554370C" w14:textId="77777777" w:rsidR="00B812B3" w:rsidRDefault="001A3A33">
      <w:pPr>
        <w:pStyle w:val="BodyText"/>
        <w:spacing w:before="158"/>
        <w:ind w:right="958"/>
      </w:pPr>
      <w:r>
        <w:rPr>
          <w:color w:val="333333"/>
        </w:rPr>
        <w:t>Effective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January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2022,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BBS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issued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supervision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regulations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which:</w:t>
      </w:r>
    </w:p>
    <w:p w14:paraId="0AD0875B" w14:textId="77777777" w:rsidR="00B812B3" w:rsidRDefault="001A3A33">
      <w:pPr>
        <w:pStyle w:val="ListParagraph"/>
        <w:numPr>
          <w:ilvl w:val="0"/>
          <w:numId w:val="16"/>
        </w:numPr>
        <w:tabs>
          <w:tab w:val="left" w:pos="1003"/>
          <w:tab w:val="left" w:pos="1004"/>
        </w:tabs>
        <w:spacing w:before="156"/>
        <w:ind w:right="1210"/>
        <w:rPr>
          <w:sz w:val="28"/>
        </w:rPr>
      </w:pPr>
      <w:r>
        <w:rPr>
          <w:color w:val="333333"/>
          <w:sz w:val="28"/>
        </w:rPr>
        <w:t>Increase consistency in supervisor requirements and responsi</w:t>
      </w:r>
      <w:r>
        <w:rPr>
          <w:color w:val="333333"/>
          <w:sz w:val="28"/>
        </w:rPr>
        <w:t>bilities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between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LMFT,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LCSW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LPCC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professions.</w:t>
      </w:r>
    </w:p>
    <w:p w14:paraId="7CE556CF" w14:textId="77777777" w:rsidR="00B812B3" w:rsidRDefault="001A3A33">
      <w:pPr>
        <w:pStyle w:val="ListParagraph"/>
        <w:numPr>
          <w:ilvl w:val="0"/>
          <w:numId w:val="16"/>
        </w:numPr>
        <w:tabs>
          <w:tab w:val="left" w:pos="1003"/>
          <w:tab w:val="left" w:pos="1004"/>
        </w:tabs>
        <w:spacing w:before="156"/>
        <w:rPr>
          <w:sz w:val="28"/>
        </w:rPr>
      </w:pPr>
      <w:r>
        <w:rPr>
          <w:color w:val="333333"/>
          <w:sz w:val="28"/>
        </w:rPr>
        <w:t>Highlight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new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supervisor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responsibilities.</w:t>
      </w:r>
    </w:p>
    <w:p w14:paraId="05402CF4" w14:textId="77777777" w:rsidR="00B812B3" w:rsidRDefault="001A3A33">
      <w:pPr>
        <w:pStyle w:val="ListParagraph"/>
        <w:numPr>
          <w:ilvl w:val="0"/>
          <w:numId w:val="16"/>
        </w:numPr>
        <w:tabs>
          <w:tab w:val="left" w:pos="1003"/>
          <w:tab w:val="left" w:pos="1004"/>
        </w:tabs>
        <w:spacing w:before="158"/>
        <w:ind w:right="899"/>
        <w:rPr>
          <w:sz w:val="28"/>
        </w:rPr>
      </w:pPr>
      <w:r>
        <w:rPr>
          <w:color w:val="333333"/>
          <w:sz w:val="28"/>
        </w:rPr>
        <w:t>Require supervisors to submit a Self-Assessment Report in order to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inform the Board that they are supervising, and to self-certify that they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meet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all qualifications to supervise.</w:t>
      </w:r>
    </w:p>
    <w:p w14:paraId="0A0952DA" w14:textId="77777777" w:rsidR="00B812B3" w:rsidRDefault="001A3A33">
      <w:pPr>
        <w:pStyle w:val="ListParagraph"/>
        <w:numPr>
          <w:ilvl w:val="1"/>
          <w:numId w:val="16"/>
        </w:numPr>
        <w:tabs>
          <w:tab w:val="left" w:pos="1199"/>
          <w:tab w:val="left" w:pos="1200"/>
        </w:tabs>
        <w:spacing w:before="158" w:line="232" w:lineRule="auto"/>
        <w:ind w:right="893"/>
        <w:rPr>
          <w:sz w:val="28"/>
        </w:rPr>
      </w:pPr>
      <w:r>
        <w:rPr>
          <w:color w:val="333333"/>
          <w:position w:val="2"/>
          <w:sz w:val="28"/>
        </w:rPr>
        <w:t>Require supervisors and supervisees to complete and sign a</w:t>
      </w:r>
      <w:r>
        <w:rPr>
          <w:color w:val="333333"/>
          <w:spacing w:val="1"/>
          <w:position w:val="2"/>
          <w:sz w:val="28"/>
        </w:rPr>
        <w:t xml:space="preserve"> </w:t>
      </w:r>
      <w:r>
        <w:rPr>
          <w:color w:val="333333"/>
          <w:sz w:val="28"/>
        </w:rPr>
        <w:t>Supervision Agreement (replaces the Supervisor Responsibility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Statement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Superviso</w:t>
      </w:r>
      <w:r>
        <w:rPr>
          <w:color w:val="333333"/>
          <w:sz w:val="28"/>
        </w:rPr>
        <w:t>ry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Plan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for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NEW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supervisory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relationships).</w:t>
      </w:r>
    </w:p>
    <w:p w14:paraId="22BC303E" w14:textId="77777777" w:rsidR="00B812B3" w:rsidRDefault="00B812B3">
      <w:pPr>
        <w:spacing w:line="232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8937319" w14:textId="77777777" w:rsidR="00B812B3" w:rsidRDefault="00B812B3">
      <w:pPr>
        <w:pStyle w:val="BodyText"/>
        <w:spacing w:before="6"/>
        <w:ind w:left="0"/>
      </w:pPr>
    </w:p>
    <w:p w14:paraId="3BB33EE1" w14:textId="77777777" w:rsidR="00B812B3" w:rsidRDefault="001A3A33">
      <w:pPr>
        <w:pStyle w:val="ListParagraph"/>
        <w:numPr>
          <w:ilvl w:val="1"/>
          <w:numId w:val="16"/>
        </w:numPr>
        <w:tabs>
          <w:tab w:val="left" w:pos="1199"/>
          <w:tab w:val="left" w:pos="1200"/>
        </w:tabs>
        <w:spacing w:before="100" w:line="225" w:lineRule="auto"/>
        <w:ind w:right="1271"/>
        <w:rPr>
          <w:sz w:val="28"/>
        </w:rPr>
      </w:pPr>
      <w:r>
        <w:rPr>
          <w:color w:val="333333"/>
          <w:position w:val="2"/>
          <w:sz w:val="28"/>
        </w:rPr>
        <w:t>Update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the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contents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of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the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written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oversight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agreement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(for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NEW</w:t>
      </w:r>
      <w:r>
        <w:rPr>
          <w:color w:val="333333"/>
          <w:spacing w:val="-67"/>
          <w:position w:val="2"/>
          <w:sz w:val="28"/>
        </w:rPr>
        <w:t xml:space="preserve"> </w:t>
      </w:r>
      <w:r>
        <w:rPr>
          <w:color w:val="333333"/>
          <w:sz w:val="28"/>
        </w:rPr>
        <w:t>supervisory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relationships)</w:t>
      </w:r>
    </w:p>
    <w:p w14:paraId="66800B70" w14:textId="77777777" w:rsidR="00B812B3" w:rsidRDefault="001A3A33">
      <w:pPr>
        <w:pStyle w:val="ListParagraph"/>
        <w:numPr>
          <w:ilvl w:val="1"/>
          <w:numId w:val="16"/>
        </w:numPr>
        <w:tabs>
          <w:tab w:val="left" w:pos="1199"/>
          <w:tab w:val="left" w:pos="1200"/>
        </w:tabs>
        <w:spacing w:line="330" w:lineRule="exact"/>
        <w:rPr>
          <w:sz w:val="28"/>
        </w:rPr>
      </w:pPr>
      <w:r>
        <w:rPr>
          <w:color w:val="333333"/>
          <w:position w:val="2"/>
          <w:sz w:val="28"/>
        </w:rPr>
        <w:t>Set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standards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in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regards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to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temporary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substitute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supervisors.</w:t>
      </w:r>
    </w:p>
    <w:p w14:paraId="5943AF63" w14:textId="77777777" w:rsidR="00B812B3" w:rsidRDefault="001A3A33">
      <w:pPr>
        <w:pStyle w:val="ListParagraph"/>
        <w:numPr>
          <w:ilvl w:val="1"/>
          <w:numId w:val="16"/>
        </w:numPr>
        <w:tabs>
          <w:tab w:val="left" w:pos="1199"/>
          <w:tab w:val="left" w:pos="1200"/>
        </w:tabs>
        <w:spacing w:line="232" w:lineRule="auto"/>
        <w:ind w:right="1255"/>
        <w:rPr>
          <w:sz w:val="28"/>
        </w:rPr>
      </w:pPr>
      <w:r>
        <w:rPr>
          <w:color w:val="333333"/>
          <w:position w:val="2"/>
          <w:sz w:val="28"/>
        </w:rPr>
        <w:t>Set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standards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for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documentation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when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supervisor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is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deceased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or</w:t>
      </w:r>
      <w:r>
        <w:rPr>
          <w:color w:val="333333"/>
          <w:spacing w:val="-67"/>
          <w:position w:val="2"/>
          <w:sz w:val="28"/>
        </w:rPr>
        <w:t xml:space="preserve"> </w:t>
      </w:r>
      <w:r>
        <w:rPr>
          <w:color w:val="333333"/>
          <w:sz w:val="28"/>
        </w:rPr>
        <w:t>becomes incapacitated prior to signing off on an applicant’s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supervised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experience.</w:t>
      </w:r>
    </w:p>
    <w:p w14:paraId="14AC51CB" w14:textId="77777777" w:rsidR="00B812B3" w:rsidRDefault="001A3A33">
      <w:pPr>
        <w:pStyle w:val="ListParagraph"/>
        <w:numPr>
          <w:ilvl w:val="1"/>
          <w:numId w:val="16"/>
        </w:numPr>
        <w:tabs>
          <w:tab w:val="left" w:pos="1199"/>
          <w:tab w:val="left" w:pos="1200"/>
        </w:tabs>
        <w:spacing w:before="8" w:line="225" w:lineRule="auto"/>
        <w:ind w:right="1130"/>
        <w:rPr>
          <w:sz w:val="28"/>
        </w:rPr>
      </w:pPr>
      <w:r>
        <w:rPr>
          <w:color w:val="333333"/>
          <w:position w:val="2"/>
          <w:sz w:val="28"/>
        </w:rPr>
        <w:t>Set standards in regards to supervisees who have been placed in an</w:t>
      </w:r>
      <w:r>
        <w:rPr>
          <w:color w:val="333333"/>
          <w:spacing w:val="-68"/>
          <w:position w:val="2"/>
          <w:sz w:val="28"/>
        </w:rPr>
        <w:t xml:space="preserve"> </w:t>
      </w:r>
      <w:r>
        <w:rPr>
          <w:color w:val="333333"/>
          <w:sz w:val="28"/>
        </w:rPr>
        <w:t>agency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by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temporary staffing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agency.</w:t>
      </w:r>
    </w:p>
    <w:p w14:paraId="31CA90A5" w14:textId="77777777" w:rsidR="00B812B3" w:rsidRDefault="001A3A33">
      <w:pPr>
        <w:pStyle w:val="ListParagraph"/>
        <w:numPr>
          <w:ilvl w:val="1"/>
          <w:numId w:val="16"/>
        </w:numPr>
        <w:tabs>
          <w:tab w:val="left" w:pos="1199"/>
          <w:tab w:val="left" w:pos="1200"/>
        </w:tabs>
        <w:spacing w:line="330" w:lineRule="exact"/>
        <w:rPr>
          <w:sz w:val="28"/>
        </w:rPr>
      </w:pPr>
      <w:r>
        <w:rPr>
          <w:color w:val="333333"/>
          <w:position w:val="2"/>
          <w:sz w:val="28"/>
        </w:rPr>
        <w:t>Modify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supervisor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training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requirements,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including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the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following:</w:t>
      </w:r>
    </w:p>
    <w:p w14:paraId="431BD0C0" w14:textId="77777777" w:rsidR="00B812B3" w:rsidRDefault="001A3A33">
      <w:pPr>
        <w:pStyle w:val="ListParagraph"/>
        <w:numPr>
          <w:ilvl w:val="2"/>
          <w:numId w:val="16"/>
        </w:numPr>
        <w:tabs>
          <w:tab w:val="left" w:pos="1920"/>
        </w:tabs>
        <w:spacing w:before="6" w:line="225" w:lineRule="auto"/>
        <w:ind w:right="1490"/>
        <w:jc w:val="both"/>
        <w:rPr>
          <w:sz w:val="28"/>
        </w:rPr>
      </w:pPr>
      <w:r>
        <w:rPr>
          <w:color w:val="333333"/>
          <w:position w:val="2"/>
          <w:sz w:val="28"/>
        </w:rPr>
        <w:t>Requires new supervisors to take 15 hours of supervision</w:t>
      </w:r>
      <w:r>
        <w:rPr>
          <w:color w:val="333333"/>
          <w:spacing w:val="-68"/>
          <w:position w:val="2"/>
          <w:sz w:val="28"/>
        </w:rPr>
        <w:t xml:space="preserve"> </w:t>
      </w:r>
      <w:r>
        <w:rPr>
          <w:color w:val="333333"/>
          <w:sz w:val="28"/>
        </w:rPr>
        <w:t>training that contains specified content within 60 days of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commencing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supervision.</w:t>
      </w:r>
    </w:p>
    <w:p w14:paraId="1D24222E" w14:textId="77777777" w:rsidR="00B812B3" w:rsidRDefault="001A3A33">
      <w:pPr>
        <w:pStyle w:val="ListParagraph"/>
        <w:numPr>
          <w:ilvl w:val="2"/>
          <w:numId w:val="16"/>
        </w:numPr>
        <w:tabs>
          <w:tab w:val="left" w:pos="1919"/>
          <w:tab w:val="left" w:pos="1920"/>
        </w:tabs>
        <w:spacing w:before="11" w:line="230" w:lineRule="auto"/>
        <w:ind w:right="900"/>
        <w:rPr>
          <w:sz w:val="28"/>
        </w:rPr>
      </w:pPr>
      <w:r>
        <w:rPr>
          <w:color w:val="333333"/>
          <w:position w:val="2"/>
          <w:sz w:val="28"/>
        </w:rPr>
        <w:t>Requires existing supervisors to take 6 hours of continuing</w:t>
      </w:r>
      <w:r>
        <w:rPr>
          <w:color w:val="333333"/>
          <w:spacing w:val="1"/>
          <w:position w:val="2"/>
          <w:sz w:val="28"/>
        </w:rPr>
        <w:t xml:space="preserve"> </w:t>
      </w:r>
      <w:r>
        <w:rPr>
          <w:color w:val="333333"/>
          <w:sz w:val="28"/>
        </w:rPr>
        <w:t>professional development every two years, which may include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continuing education courses or other specified professional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development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activities.</w:t>
      </w:r>
    </w:p>
    <w:p w14:paraId="0E3FFCAE" w14:textId="77777777" w:rsidR="00B812B3" w:rsidRDefault="00B812B3">
      <w:pPr>
        <w:pStyle w:val="BodyText"/>
        <w:spacing w:before="6"/>
        <w:ind w:left="0"/>
        <w:rPr>
          <w:sz w:val="41"/>
        </w:rPr>
      </w:pPr>
    </w:p>
    <w:p w14:paraId="47CD5B01" w14:textId="77777777" w:rsidR="00B812B3" w:rsidRDefault="001A3A33">
      <w:pPr>
        <w:pStyle w:val="Heading3"/>
        <w:spacing w:before="1"/>
      </w:pPr>
      <w:r>
        <w:rPr>
          <w:color w:val="333333"/>
        </w:rPr>
        <w:t>2022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Supervision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Requirements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BBS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Full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Update</w:t>
      </w:r>
    </w:p>
    <w:p w14:paraId="2C290D41" w14:textId="77777777" w:rsidR="00B812B3" w:rsidRDefault="001A3A33">
      <w:pPr>
        <w:spacing w:before="158"/>
        <w:ind w:left="480" w:right="1426"/>
        <w:rPr>
          <w:b/>
          <w:sz w:val="28"/>
        </w:rPr>
      </w:pPr>
      <w:r>
        <w:rPr>
          <w:b/>
          <w:sz w:val="28"/>
        </w:rPr>
        <w:t>Supervision-Related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Regulation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Changes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Individuals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Pursuing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LMFT,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LCSW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LPCC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Licensure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Supervisors</w:t>
      </w:r>
    </w:p>
    <w:p w14:paraId="3DEE52ED" w14:textId="77777777" w:rsidR="00B812B3" w:rsidRDefault="00B812B3">
      <w:pPr>
        <w:pStyle w:val="BodyText"/>
        <w:spacing w:before="5"/>
        <w:ind w:left="0"/>
        <w:rPr>
          <w:b/>
          <w:sz w:val="27"/>
        </w:rPr>
      </w:pPr>
    </w:p>
    <w:p w14:paraId="7AF01F8B" w14:textId="77777777" w:rsidR="00B812B3" w:rsidRDefault="001A3A33">
      <w:pPr>
        <w:pStyle w:val="BodyText"/>
        <w:ind w:right="855"/>
      </w:pPr>
      <w:r>
        <w:t>Effective January 1, 2022 The Board of Behavioral Sciences (board) has</w:t>
      </w:r>
      <w:r>
        <w:rPr>
          <w:spacing w:val="1"/>
        </w:rPr>
        <w:t xml:space="preserve"> </w:t>
      </w:r>
      <w:r>
        <w:t>recently obtained approval of changes to its supervision-related reg</w:t>
      </w:r>
      <w:r>
        <w:t>ulations.</w:t>
      </w:r>
      <w:r>
        <w:rPr>
          <w:spacing w:val="-68"/>
        </w:rPr>
        <w:t xml:space="preserve"> </w:t>
      </w:r>
      <w:r>
        <w:rPr>
          <w:color w:val="404040"/>
        </w:rPr>
        <w:t xml:space="preserve">Supervision-related laws </w:t>
      </w:r>
      <w:r>
        <w:t>are contained in both statutes (Business and</w:t>
      </w:r>
      <w:r>
        <w:rPr>
          <w:spacing w:val="1"/>
        </w:rPr>
        <w:t xml:space="preserve"> </w:t>
      </w:r>
      <w:r>
        <w:t>Professions Code or BPC) and in Title 16, Division 18 of the California</w:t>
      </w:r>
      <w:r>
        <w:rPr>
          <w:spacing w:val="1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 Regulations (16 CCR).</w:t>
      </w:r>
    </w:p>
    <w:p w14:paraId="68F70257" w14:textId="77777777" w:rsidR="00B812B3" w:rsidRDefault="00B812B3">
      <w:pPr>
        <w:pStyle w:val="BodyText"/>
        <w:ind w:left="0"/>
        <w:rPr>
          <w:sz w:val="27"/>
        </w:rPr>
      </w:pPr>
    </w:p>
    <w:p w14:paraId="6721C4B4" w14:textId="77777777" w:rsidR="00B812B3" w:rsidRDefault="001A3A33">
      <w:pPr>
        <w:pStyle w:val="BodyText"/>
        <w:ind w:right="767"/>
      </w:pPr>
      <w:r>
        <w:t>This document provides a summary of the recent regulation changes, but we</w:t>
      </w:r>
      <w:r>
        <w:rPr>
          <w:spacing w:val="-68"/>
        </w:rPr>
        <w:t xml:space="preserve"> </w:t>
      </w:r>
      <w:r>
        <w:rPr>
          <w:color w:val="404040"/>
        </w:rPr>
        <w:t>recommend you click here to read the full legal text of the updated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regulations. Also, be sure to read the board’s informational document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pertaining to Assembly Bill (AB) 690, which makes some changes to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statutes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(BPC) pertaining to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supervision and work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settings.</w:t>
      </w:r>
    </w:p>
    <w:p w14:paraId="15842C52" w14:textId="77777777" w:rsidR="00B812B3" w:rsidRDefault="00B812B3">
      <w:pPr>
        <w:pStyle w:val="BodyText"/>
        <w:spacing w:before="11"/>
        <w:ind w:left="0"/>
        <w:rPr>
          <w:sz w:val="26"/>
        </w:rPr>
      </w:pPr>
    </w:p>
    <w:p w14:paraId="0AA51418" w14:textId="77777777" w:rsidR="00B812B3" w:rsidRDefault="001A3A33">
      <w:pPr>
        <w:pStyle w:val="BodyText"/>
        <w:ind w:right="711"/>
      </w:pP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board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continues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discuss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supervision-related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topics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possible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future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law changes at various committee meetings, which you can find on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board’s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website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signing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up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our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email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subscriber’s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list.</w:t>
      </w:r>
    </w:p>
    <w:p w14:paraId="7A008913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1978C20" w14:textId="77777777" w:rsidR="00B812B3" w:rsidRDefault="00B812B3">
      <w:pPr>
        <w:pStyle w:val="BodyText"/>
        <w:spacing w:before="6"/>
        <w:ind w:left="0"/>
      </w:pPr>
    </w:p>
    <w:p w14:paraId="2DE76298" w14:textId="77777777" w:rsidR="00B812B3" w:rsidRDefault="001A3A33">
      <w:pPr>
        <w:pStyle w:val="Heading3"/>
        <w:spacing w:before="88" w:line="321" w:lineRule="exact"/>
      </w:pPr>
      <w:r>
        <w:rPr>
          <w:color w:val="404040"/>
        </w:rPr>
        <w:t>Who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supervision-related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regulations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apply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to?</w:t>
      </w:r>
    </w:p>
    <w:p w14:paraId="20BE3930" w14:textId="77777777" w:rsidR="00B812B3" w:rsidRDefault="001A3A33">
      <w:pPr>
        <w:pStyle w:val="BodyText"/>
        <w:ind w:right="681"/>
      </w:pP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regulations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apply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anyone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gaining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hours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supervised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experience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toward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licensure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as any of 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following:</w:t>
      </w:r>
    </w:p>
    <w:p w14:paraId="3CA4AEDB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spacing w:line="317" w:lineRule="exact"/>
        <w:ind w:left="648" w:hanging="169"/>
        <w:rPr>
          <w:color w:val="404040"/>
          <w:sz w:val="28"/>
        </w:rPr>
      </w:pPr>
      <w:r>
        <w:rPr>
          <w:color w:val="404040"/>
          <w:sz w:val="28"/>
        </w:rPr>
        <w:t>Licensed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Marriage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and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Family</w:t>
      </w:r>
      <w:r>
        <w:rPr>
          <w:color w:val="404040"/>
          <w:spacing w:val="-8"/>
          <w:sz w:val="28"/>
        </w:rPr>
        <w:t xml:space="preserve"> </w:t>
      </w:r>
      <w:r>
        <w:rPr>
          <w:color w:val="404040"/>
          <w:sz w:val="28"/>
        </w:rPr>
        <w:t>Therapist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(LMFT)</w:t>
      </w:r>
    </w:p>
    <w:p w14:paraId="14D4E389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spacing w:line="320" w:lineRule="exact"/>
        <w:ind w:left="648" w:hanging="169"/>
        <w:rPr>
          <w:sz w:val="28"/>
        </w:rPr>
      </w:pPr>
      <w:r>
        <w:rPr>
          <w:sz w:val="28"/>
        </w:rPr>
        <w:t>Licensed</w:t>
      </w:r>
      <w:r>
        <w:rPr>
          <w:spacing w:val="-7"/>
          <w:sz w:val="28"/>
        </w:rPr>
        <w:t xml:space="preserve"> </w:t>
      </w:r>
      <w:r>
        <w:rPr>
          <w:sz w:val="28"/>
        </w:rPr>
        <w:t>Clinical</w:t>
      </w:r>
      <w:r>
        <w:rPr>
          <w:spacing w:val="-7"/>
          <w:sz w:val="28"/>
        </w:rPr>
        <w:t xml:space="preserve"> </w:t>
      </w:r>
      <w:r>
        <w:rPr>
          <w:sz w:val="28"/>
        </w:rPr>
        <w:t>Social</w:t>
      </w:r>
      <w:r>
        <w:rPr>
          <w:spacing w:val="-12"/>
          <w:sz w:val="28"/>
        </w:rPr>
        <w:t xml:space="preserve"> </w:t>
      </w:r>
      <w:r>
        <w:rPr>
          <w:sz w:val="28"/>
        </w:rPr>
        <w:t>Worker</w:t>
      </w:r>
      <w:r>
        <w:rPr>
          <w:spacing w:val="-7"/>
          <w:sz w:val="28"/>
        </w:rPr>
        <w:t xml:space="preserve"> </w:t>
      </w:r>
      <w:r>
        <w:rPr>
          <w:sz w:val="28"/>
        </w:rPr>
        <w:t>(LCSW)</w:t>
      </w:r>
    </w:p>
    <w:p w14:paraId="4629C401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spacing w:line="321" w:lineRule="exact"/>
        <w:ind w:left="648" w:hanging="169"/>
        <w:rPr>
          <w:sz w:val="28"/>
        </w:rPr>
      </w:pPr>
      <w:r>
        <w:rPr>
          <w:sz w:val="28"/>
        </w:rPr>
        <w:t>Licensed</w:t>
      </w:r>
      <w:r>
        <w:rPr>
          <w:spacing w:val="-3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2"/>
          <w:sz w:val="28"/>
        </w:rPr>
        <w:t xml:space="preserve"> </w:t>
      </w:r>
      <w:r>
        <w:rPr>
          <w:sz w:val="28"/>
        </w:rPr>
        <w:t>Clinical</w:t>
      </w:r>
      <w:r>
        <w:rPr>
          <w:spacing w:val="-2"/>
          <w:sz w:val="28"/>
        </w:rPr>
        <w:t xml:space="preserve"> </w:t>
      </w:r>
      <w:r>
        <w:rPr>
          <w:sz w:val="28"/>
        </w:rPr>
        <w:t>Counselor</w:t>
      </w:r>
      <w:r>
        <w:rPr>
          <w:spacing w:val="-2"/>
          <w:sz w:val="28"/>
        </w:rPr>
        <w:t xml:space="preserve"> </w:t>
      </w:r>
      <w:r>
        <w:rPr>
          <w:sz w:val="28"/>
        </w:rPr>
        <w:t>(LPCC)</w:t>
      </w:r>
    </w:p>
    <w:p w14:paraId="4B512DE8" w14:textId="77777777" w:rsidR="00B812B3" w:rsidRDefault="00B812B3">
      <w:pPr>
        <w:pStyle w:val="BodyText"/>
        <w:spacing w:before="6"/>
        <w:ind w:left="0"/>
        <w:rPr>
          <w:sz w:val="27"/>
        </w:rPr>
      </w:pPr>
    </w:p>
    <w:p w14:paraId="045B0B6E" w14:textId="77777777" w:rsidR="00B812B3" w:rsidRDefault="001A3A33">
      <w:pPr>
        <w:pStyle w:val="BodyText"/>
        <w:spacing w:before="1"/>
        <w:ind w:right="875"/>
      </w:pPr>
      <w:r>
        <w:t>This includes Associates, applicants for Associate registration, and MFT</w:t>
      </w:r>
      <w:r>
        <w:rPr>
          <w:spacing w:val="1"/>
        </w:rPr>
        <w:t xml:space="preserve"> </w:t>
      </w:r>
      <w:r>
        <w:t>Trainees,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pursuing</w:t>
      </w:r>
      <w:r>
        <w:rPr>
          <w:spacing w:val="-2"/>
        </w:rPr>
        <w:t xml:space="preserve"> </w:t>
      </w:r>
      <w:r>
        <w:t>LCSW</w:t>
      </w:r>
      <w:r>
        <w:rPr>
          <w:spacing w:val="-8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LPCC</w:t>
      </w:r>
      <w:r>
        <w:rPr>
          <w:spacing w:val="-2"/>
        </w:rPr>
        <w:t xml:space="preserve"> </w:t>
      </w:r>
      <w:r>
        <w:t>licensure.</w:t>
      </w:r>
      <w:r>
        <w:rPr>
          <w:spacing w:val="-67"/>
        </w:rPr>
        <w:t xml:space="preserve"> </w:t>
      </w:r>
      <w:r>
        <w:t>The regulations also apply to licensees who are supervising the above</w:t>
      </w:r>
      <w:r>
        <w:rPr>
          <w:spacing w:val="1"/>
        </w:rPr>
        <w:t xml:space="preserve"> </w:t>
      </w:r>
      <w:r>
        <w:t>individuals, and include LMFTs, LCSWs, LPCCs, Licensed Educational</w:t>
      </w:r>
      <w:r>
        <w:rPr>
          <w:spacing w:val="1"/>
        </w:rPr>
        <w:t xml:space="preserve"> </w:t>
      </w:r>
      <w:r>
        <w:t>Psychologists (LEPs), Psychologists licensed by the Board of Psychology</w:t>
      </w:r>
      <w:r>
        <w:rPr>
          <w:spacing w:val="1"/>
        </w:rPr>
        <w:t xml:space="preserve"> </w:t>
      </w:r>
      <w:r>
        <w:t>(Licensed Psychologists), and Physicians certif</w:t>
      </w:r>
      <w:r>
        <w:t>ied in Psychiatry by the</w:t>
      </w:r>
      <w:r>
        <w:rPr>
          <w:spacing w:val="1"/>
        </w:rPr>
        <w:t xml:space="preserve"> </w:t>
      </w:r>
      <w:r>
        <w:t>American Board of Psychiatry and Neurology (Board-Certified</w:t>
      </w:r>
      <w:r>
        <w:rPr>
          <w:spacing w:val="1"/>
        </w:rPr>
        <w:t xml:space="preserve"> </w:t>
      </w:r>
      <w:r>
        <w:t>Psychiatrists). However, as in the past, the supervisor training and</w:t>
      </w:r>
      <w:r>
        <w:rPr>
          <w:spacing w:val="1"/>
        </w:rPr>
        <w:t xml:space="preserve"> </w:t>
      </w:r>
      <w:r>
        <w:t>coursework requirements do not apply to Licensed Psychologists or Board-</w:t>
      </w:r>
      <w:r>
        <w:rPr>
          <w:spacing w:val="-67"/>
        </w:rPr>
        <w:t xml:space="preserve"> </w:t>
      </w:r>
      <w:r>
        <w:t>Certified</w:t>
      </w:r>
      <w:r>
        <w:rPr>
          <w:spacing w:val="-1"/>
        </w:rPr>
        <w:t xml:space="preserve"> </w:t>
      </w:r>
      <w:r>
        <w:t>Psychiatrists.</w:t>
      </w:r>
    </w:p>
    <w:p w14:paraId="33D22EE3" w14:textId="77777777" w:rsidR="00B812B3" w:rsidRDefault="00B812B3">
      <w:pPr>
        <w:pStyle w:val="BodyText"/>
        <w:spacing w:before="1"/>
        <w:ind w:left="0"/>
        <w:rPr>
          <w:sz w:val="26"/>
        </w:rPr>
      </w:pPr>
    </w:p>
    <w:p w14:paraId="215D8F96" w14:textId="77777777" w:rsidR="00B812B3" w:rsidRDefault="001A3A33">
      <w:pPr>
        <w:pStyle w:val="Heading3"/>
        <w:spacing w:line="321" w:lineRule="exact"/>
      </w:pPr>
      <w:r>
        <w:t>Why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supervision</w:t>
      </w:r>
      <w:r>
        <w:rPr>
          <w:spacing w:val="-4"/>
        </w:rPr>
        <w:t xml:space="preserve"> </w:t>
      </w:r>
      <w:r>
        <w:t>requirements?</w:t>
      </w:r>
    </w:p>
    <w:p w14:paraId="1D5A2E28" w14:textId="77777777" w:rsidR="00B812B3" w:rsidRDefault="001A3A33">
      <w:pPr>
        <w:pStyle w:val="BodyText"/>
        <w:ind w:right="749"/>
      </w:pPr>
      <w:r>
        <w:t>The</w:t>
      </w:r>
      <w:r>
        <w:rPr>
          <w:spacing w:val="-4"/>
        </w:rPr>
        <w:t xml:space="preserve"> </w:t>
      </w:r>
      <w:r>
        <w:t>regulatory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came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board’s</w:t>
      </w:r>
      <w:r>
        <w:rPr>
          <w:spacing w:val="-3"/>
        </w:rPr>
        <w:t xml:space="preserve"> </w:t>
      </w:r>
      <w:r>
        <w:t>Supervision</w:t>
      </w:r>
      <w:r>
        <w:rPr>
          <w:spacing w:val="-67"/>
        </w:rPr>
        <w:t xml:space="preserve"> </w:t>
      </w:r>
      <w:r>
        <w:t>Committee, which began its work in 2014. The Committee surveyed</w:t>
      </w:r>
      <w:r>
        <w:rPr>
          <w:spacing w:val="1"/>
        </w:rPr>
        <w:t xml:space="preserve"> </w:t>
      </w:r>
      <w:r>
        <w:t>supervisors and supervisees to identify possible changes needed, and</w:t>
      </w:r>
      <w:r>
        <w:rPr>
          <w:spacing w:val="1"/>
        </w:rPr>
        <w:t xml:space="preserve"> </w:t>
      </w:r>
      <w:r>
        <w:t>co</w:t>
      </w:r>
      <w:r>
        <w:t>nducted public meetings where proposed changes were discussed with</w:t>
      </w:r>
      <w:r>
        <w:rPr>
          <w:spacing w:val="-67"/>
        </w:rPr>
        <w:t xml:space="preserve"> </w:t>
      </w:r>
      <w:r>
        <w:t>students, associates, educators, supervisors, agencies and others. These</w:t>
      </w:r>
      <w:r>
        <w:rPr>
          <w:spacing w:val="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originally noticed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23, 2020.</w:t>
      </w:r>
    </w:p>
    <w:p w14:paraId="27A98502" w14:textId="77777777" w:rsidR="00B812B3" w:rsidRDefault="001A3A33">
      <w:pPr>
        <w:pStyle w:val="BodyText"/>
        <w:spacing w:line="237" w:lineRule="auto"/>
        <w:ind w:right="821"/>
      </w:pPr>
      <w:r>
        <w:t>The</w:t>
      </w:r>
      <w:r>
        <w:rPr>
          <w:spacing w:val="-4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designed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strengthen</w:t>
      </w:r>
      <w:r>
        <w:rPr>
          <w:spacing w:val="-3"/>
        </w:rPr>
        <w:t xml:space="preserve"> </w:t>
      </w:r>
      <w:r>
        <w:t>supervised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requirements</w:t>
      </w:r>
      <w:r>
        <w:rPr>
          <w:spacing w:val="-67"/>
        </w:rPr>
        <w:t xml:space="preserve"> </w:t>
      </w:r>
      <w:r>
        <w:t>in ways that benefit and provide clarity to supervisors, agencies, and</w:t>
      </w:r>
      <w:r>
        <w:rPr>
          <w:spacing w:val="1"/>
        </w:rPr>
        <w:t xml:space="preserve"> </w:t>
      </w:r>
      <w:r>
        <w:t>supervisees; to address issues that may arise during supervised experience;</w:t>
      </w:r>
      <w:r>
        <w:rPr>
          <w:spacing w:val="1"/>
        </w:rPr>
        <w:t xml:space="preserve"> </w:t>
      </w:r>
      <w:r>
        <w:t>and, to reduce the problems sometimes encountered by supervisees in the</w:t>
      </w:r>
      <w:r>
        <w:rPr>
          <w:spacing w:val="1"/>
        </w:rPr>
        <w:t xml:space="preserve"> </w:t>
      </w:r>
      <w:r>
        <w:t>pr</w:t>
      </w:r>
      <w:r>
        <w:t>ocess</w:t>
      </w:r>
      <w:r>
        <w:rPr>
          <w:spacing w:val="-1"/>
        </w:rPr>
        <w:t xml:space="preserve"> </w:t>
      </w:r>
      <w:r>
        <w:t>of applying for licensure.</w:t>
      </w:r>
    </w:p>
    <w:p w14:paraId="2D60545A" w14:textId="77777777" w:rsidR="00B812B3" w:rsidRDefault="00B812B3">
      <w:pPr>
        <w:pStyle w:val="BodyText"/>
        <w:spacing w:before="3"/>
        <w:ind w:left="0"/>
        <w:rPr>
          <w:sz w:val="27"/>
        </w:rPr>
      </w:pPr>
    </w:p>
    <w:p w14:paraId="6390C421" w14:textId="77777777" w:rsidR="00B812B3" w:rsidRDefault="001A3A33">
      <w:pPr>
        <w:pStyle w:val="Heading3"/>
        <w:ind w:right="1430"/>
        <w:jc w:val="both"/>
      </w:pPr>
      <w:r>
        <w:t>What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take</w:t>
      </w:r>
      <w:r>
        <w:rPr>
          <w:spacing w:val="-68"/>
        </w:rPr>
        <w:t xml:space="preserve"> </w:t>
      </w:r>
      <w:r>
        <w:t>effect?</w:t>
      </w:r>
    </w:p>
    <w:p w14:paraId="43C1121C" w14:textId="77777777" w:rsidR="00B812B3" w:rsidRDefault="001A3A33">
      <w:pPr>
        <w:pStyle w:val="BodyText"/>
        <w:spacing w:line="237" w:lineRule="auto"/>
        <w:ind w:right="946"/>
        <w:jc w:val="both"/>
      </w:pPr>
      <w:r>
        <w:t>The</w:t>
      </w:r>
      <w:r>
        <w:rPr>
          <w:spacing w:val="-3"/>
        </w:rPr>
        <w:t xml:space="preserve"> </w:t>
      </w:r>
      <w:r>
        <w:t>regulation</w:t>
      </w:r>
      <w:r>
        <w:rPr>
          <w:spacing w:val="-3"/>
        </w:rPr>
        <w:t xml:space="preserve"> </w:t>
      </w:r>
      <w:r>
        <w:t>changes,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exception,</w:t>
      </w:r>
      <w:r>
        <w:rPr>
          <w:spacing w:val="-2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2022</w:t>
      </w:r>
      <w:r>
        <w:rPr>
          <w:spacing w:val="-67"/>
        </w:rPr>
        <w:t xml:space="preserve"> </w:t>
      </w:r>
      <w:r>
        <w:t xml:space="preserve">(the </w:t>
      </w:r>
      <w:r>
        <w:rPr>
          <w:i/>
        </w:rPr>
        <w:t xml:space="preserve">Supervisor Self-Assessment Report </w:t>
      </w:r>
      <w:r>
        <w:t>component is phased in later). The</w:t>
      </w:r>
      <w:r>
        <w:rPr>
          <w:spacing w:val="-67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detailed below:</w:t>
      </w:r>
    </w:p>
    <w:p w14:paraId="60E09A21" w14:textId="77777777" w:rsidR="00B812B3" w:rsidRDefault="00B812B3">
      <w:pPr>
        <w:spacing w:line="237" w:lineRule="auto"/>
        <w:jc w:val="both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385DBA7" w14:textId="77777777" w:rsidR="00B812B3" w:rsidRDefault="00B812B3">
      <w:pPr>
        <w:pStyle w:val="BodyText"/>
        <w:spacing w:before="6"/>
        <w:ind w:left="0"/>
      </w:pPr>
    </w:p>
    <w:p w14:paraId="61484C37" w14:textId="77777777" w:rsidR="00B812B3" w:rsidRDefault="001A3A33">
      <w:pPr>
        <w:pStyle w:val="Heading2"/>
        <w:numPr>
          <w:ilvl w:val="0"/>
          <w:numId w:val="15"/>
        </w:numPr>
        <w:tabs>
          <w:tab w:val="left" w:pos="729"/>
        </w:tabs>
        <w:spacing w:before="88"/>
        <w:ind w:right="2587" w:firstLine="0"/>
      </w:pPr>
      <w:r>
        <w:rPr>
          <w:spacing w:val="-1"/>
        </w:rPr>
        <w:t>DECEASED</w:t>
      </w:r>
      <w:r>
        <w:rPr>
          <w:spacing w:val="-17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INCAPACITATED</w:t>
      </w:r>
      <w:r>
        <w:rPr>
          <w:spacing w:val="-17"/>
        </w:rPr>
        <w:t xml:space="preserve"> </w:t>
      </w:r>
      <w:r>
        <w:rPr>
          <w:spacing w:val="-1"/>
        </w:rPr>
        <w:t>SUPERVISORS:</w:t>
      </w:r>
      <w:r>
        <w:rPr>
          <w:spacing w:val="-67"/>
        </w:rPr>
        <w:t xml:space="preserve"> </w:t>
      </w:r>
      <w:r>
        <w:t>DOCUMENTATION</w:t>
      </w:r>
      <w:r>
        <w:rPr>
          <w:spacing w:val="-2"/>
        </w:rPr>
        <w:t xml:space="preserve"> </w:t>
      </w:r>
      <w:r>
        <w:t>REQUIRED</w:t>
      </w:r>
    </w:p>
    <w:p w14:paraId="2DA0BCD0" w14:textId="77777777" w:rsidR="00B812B3" w:rsidRDefault="001A3A33">
      <w:pPr>
        <w:spacing w:line="317" w:lineRule="exact"/>
        <w:ind w:left="480"/>
        <w:rPr>
          <w:i/>
          <w:sz w:val="28"/>
        </w:rPr>
      </w:pPr>
      <w:r>
        <w:rPr>
          <w:i/>
          <w:sz w:val="28"/>
        </w:rPr>
        <w:t>16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CCR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Section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1815.8</w:t>
      </w:r>
    </w:p>
    <w:p w14:paraId="0A784172" w14:textId="77777777" w:rsidR="00B812B3" w:rsidRDefault="001A3A33">
      <w:pPr>
        <w:pStyle w:val="BodyText"/>
        <w:ind w:right="749"/>
      </w:pPr>
      <w:r>
        <w:t>This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specifies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documentation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supervisor</w:t>
      </w:r>
      <w:r>
        <w:rPr>
          <w:spacing w:val="-67"/>
        </w:rPr>
        <w:t xml:space="preserve"> </w:t>
      </w:r>
      <w:r>
        <w:t>pass away or become incapacitated prior to signing off on a supervisee’s</w:t>
      </w:r>
      <w:r>
        <w:rPr>
          <w:spacing w:val="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hours.</w:t>
      </w:r>
    </w:p>
    <w:p w14:paraId="427369A3" w14:textId="77777777" w:rsidR="00B812B3" w:rsidRDefault="00B812B3">
      <w:pPr>
        <w:pStyle w:val="BodyText"/>
        <w:spacing w:before="2"/>
        <w:ind w:left="0"/>
        <w:rPr>
          <w:sz w:val="27"/>
        </w:rPr>
      </w:pPr>
    </w:p>
    <w:p w14:paraId="60A86708" w14:textId="77777777" w:rsidR="00B812B3" w:rsidRDefault="001A3A33">
      <w:pPr>
        <w:pStyle w:val="BodyText"/>
        <w:spacing w:before="1"/>
        <w:ind w:right="715"/>
      </w:pPr>
      <w:r>
        <w:t>The</w:t>
      </w:r>
      <w:r>
        <w:rPr>
          <w:spacing w:val="3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proof</w:t>
      </w:r>
      <w:r>
        <w:rPr>
          <w:spacing w:val="4"/>
        </w:rPr>
        <w:t xml:space="preserve"> </w:t>
      </w:r>
      <w:r>
        <w:t>includes,</w:t>
      </w:r>
      <w:r>
        <w:rPr>
          <w:spacing w:val="4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limited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evidence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supervisor is deceased or incapacitated, all supervision documentation which</w:t>
      </w:r>
      <w:r>
        <w:rPr>
          <w:spacing w:val="-68"/>
        </w:rPr>
        <w:t xml:space="preserve"> </w:t>
      </w:r>
      <w:r>
        <w:t>had previously been signed by the supervisor, and documentation from the</w:t>
      </w:r>
      <w:r>
        <w:rPr>
          <w:spacing w:val="1"/>
        </w:rPr>
        <w:t xml:space="preserve"> </w:t>
      </w:r>
      <w:r>
        <w:t>supervisee’s</w:t>
      </w:r>
      <w:r>
        <w:rPr>
          <w:spacing w:val="-2"/>
        </w:rPr>
        <w:t xml:space="preserve"> </w:t>
      </w:r>
      <w:r>
        <w:t>employer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i/>
        </w:rPr>
        <w:t>Written</w:t>
      </w:r>
      <w:r>
        <w:rPr>
          <w:i/>
          <w:spacing w:val="-2"/>
        </w:rPr>
        <w:t xml:space="preserve"> </w:t>
      </w:r>
      <w:r>
        <w:rPr>
          <w:i/>
        </w:rPr>
        <w:t>Oversight</w:t>
      </w:r>
      <w:r>
        <w:rPr>
          <w:i/>
          <w:spacing w:val="-7"/>
        </w:rPr>
        <w:t xml:space="preserve"> </w:t>
      </w:r>
      <w:r>
        <w:rPr>
          <w:i/>
        </w:rPr>
        <w:t>Agreement</w:t>
      </w:r>
      <w:r>
        <w:t>.</w:t>
      </w:r>
    </w:p>
    <w:p w14:paraId="37858F6C" w14:textId="77777777" w:rsidR="00B812B3" w:rsidRDefault="00B812B3">
      <w:pPr>
        <w:pStyle w:val="BodyText"/>
        <w:spacing w:before="1"/>
        <w:ind w:left="0"/>
        <w:rPr>
          <w:sz w:val="27"/>
        </w:rPr>
      </w:pPr>
    </w:p>
    <w:p w14:paraId="19DC0332" w14:textId="77777777" w:rsidR="00B812B3" w:rsidRDefault="001A3A33">
      <w:pPr>
        <w:pStyle w:val="Heading3"/>
        <w:spacing w:line="321" w:lineRule="exact"/>
      </w:pPr>
      <w:r>
        <w:t>What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Supervisees</w:t>
      </w:r>
    </w:p>
    <w:p w14:paraId="28734A4A" w14:textId="77777777" w:rsidR="00B812B3" w:rsidRDefault="001A3A33">
      <w:pPr>
        <w:pStyle w:val="BodyText"/>
        <w:ind w:right="749"/>
      </w:pPr>
      <w:r>
        <w:t>When a supervisee</w:t>
      </w:r>
      <w:r>
        <w:t xml:space="preserve"> applies for licensure and has gained experience under a</w:t>
      </w:r>
      <w:r>
        <w:rPr>
          <w:spacing w:val="1"/>
        </w:rPr>
        <w:t xml:space="preserve"> </w:t>
      </w:r>
      <w:r>
        <w:t>supervisor who died or became incapacitated prior to signing off on the</w:t>
      </w:r>
      <w:r>
        <w:rPr>
          <w:spacing w:val="1"/>
        </w:rPr>
        <w:t xml:space="preserve"> </w:t>
      </w:r>
      <w:r>
        <w:t>supervisee’s</w:t>
      </w:r>
      <w:r>
        <w:rPr>
          <w:spacing w:val="-4"/>
        </w:rPr>
        <w:t xml:space="preserve"> </w:t>
      </w:r>
      <w:r>
        <w:t>experience,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documents</w:t>
      </w:r>
      <w:r>
        <w:rPr>
          <w:spacing w:val="-3"/>
        </w:rPr>
        <w:t xml:space="preserve"> </w:t>
      </w:r>
      <w:r>
        <w:t>legally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provided to the</w:t>
      </w:r>
      <w:r>
        <w:rPr>
          <w:spacing w:val="-2"/>
        </w:rPr>
        <w:t xml:space="preserve"> </w:t>
      </w:r>
      <w:r>
        <w:t>board to substantiate</w:t>
      </w:r>
      <w:r>
        <w:rPr>
          <w:spacing w:val="-2"/>
        </w:rPr>
        <w:t xml:space="preserve"> </w:t>
      </w:r>
      <w:r>
        <w:t>that exp</w:t>
      </w:r>
      <w:r>
        <w:t>erience.</w:t>
      </w:r>
    </w:p>
    <w:p w14:paraId="69F5CA67" w14:textId="77777777" w:rsidR="00B812B3" w:rsidRDefault="00B812B3">
      <w:pPr>
        <w:pStyle w:val="BodyText"/>
        <w:spacing w:before="1"/>
        <w:ind w:left="0"/>
        <w:rPr>
          <w:sz w:val="27"/>
        </w:rPr>
      </w:pPr>
    </w:p>
    <w:p w14:paraId="1562C33D" w14:textId="77777777" w:rsidR="00B812B3" w:rsidRDefault="001A3A33">
      <w:pPr>
        <w:pStyle w:val="Heading3"/>
        <w:spacing w:line="321" w:lineRule="exact"/>
      </w:pPr>
      <w:r>
        <w:t>What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Supervisors</w:t>
      </w:r>
    </w:p>
    <w:p w14:paraId="08E8AB45" w14:textId="77777777" w:rsidR="00B812B3" w:rsidRDefault="001A3A33">
      <w:pPr>
        <w:pStyle w:val="BodyText"/>
        <w:ind w:right="751"/>
      </w:pPr>
      <w:r>
        <w:t>It is important that you sign all documentation required by law at the</w:t>
      </w:r>
      <w:r>
        <w:rPr>
          <w:spacing w:val="1"/>
        </w:rPr>
        <w:t xml:space="preserve"> </w:t>
      </w:r>
      <w:r>
        <w:t>initiation of supervision, and sign experience logs weekly to ensure that the</w:t>
      </w:r>
      <w:r>
        <w:rPr>
          <w:spacing w:val="1"/>
        </w:rPr>
        <w:t xml:space="preserve"> </w:t>
      </w:r>
      <w:r>
        <w:t>supervisee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documentation</w:t>
      </w:r>
      <w:r>
        <w:rPr>
          <w:spacing w:val="-2"/>
        </w:rPr>
        <w:t xml:space="preserve"> </w:t>
      </w:r>
      <w:r>
        <w:t>needed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substantiate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t>on</w:t>
      </w:r>
      <w:r>
        <w:rPr>
          <w:spacing w:val="-6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ongoing basis in case</w:t>
      </w:r>
      <w:r>
        <w:rPr>
          <w:spacing w:val="-1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happens.</w:t>
      </w:r>
    </w:p>
    <w:p w14:paraId="60FF1AB4" w14:textId="77777777" w:rsidR="00B812B3" w:rsidRDefault="00B812B3">
      <w:pPr>
        <w:pStyle w:val="BodyText"/>
        <w:ind w:left="0"/>
        <w:rPr>
          <w:sz w:val="27"/>
        </w:rPr>
      </w:pPr>
    </w:p>
    <w:p w14:paraId="35B064C7" w14:textId="77777777" w:rsidR="00B812B3" w:rsidRDefault="001A3A33">
      <w:pPr>
        <w:pStyle w:val="Heading3"/>
        <w:spacing w:before="1" w:line="321" w:lineRule="exact"/>
      </w:pPr>
      <w:r>
        <w:t>What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means for</w:t>
      </w:r>
      <w:r>
        <w:rPr>
          <w:spacing w:val="-7"/>
        </w:rPr>
        <w:t xml:space="preserve"> </w:t>
      </w:r>
      <w:r>
        <w:t>Employers</w:t>
      </w:r>
    </w:p>
    <w:p w14:paraId="4B16E3A9" w14:textId="77777777" w:rsidR="00B812B3" w:rsidRDefault="001A3A33">
      <w:pPr>
        <w:pStyle w:val="BodyText"/>
        <w:ind w:right="794"/>
      </w:pPr>
      <w:r>
        <w:t xml:space="preserve">Should a supervisor of one </w:t>
      </w:r>
      <w:r>
        <w:t>of your employed supervisees pass away or</w:t>
      </w:r>
      <w:r>
        <w:rPr>
          <w:spacing w:val="1"/>
        </w:rPr>
        <w:t xml:space="preserve"> </w:t>
      </w:r>
      <w:r>
        <w:t>become incapacitated prior to signing off on their supervisee’s experience,</w:t>
      </w:r>
      <w:r>
        <w:rPr>
          <w:spacing w:val="1"/>
        </w:rPr>
        <w:t xml:space="preserve"> </w:t>
      </w:r>
      <w:r>
        <w:t>the employer will need to provide the supervisee with documentation</w:t>
      </w:r>
      <w:r>
        <w:rPr>
          <w:spacing w:val="1"/>
        </w:rPr>
        <w:t xml:space="preserve"> </w:t>
      </w:r>
      <w:r>
        <w:t>verifying the employment of the supervisor and supervisee (or, if the</w:t>
      </w:r>
      <w:r>
        <w:rPr>
          <w:spacing w:val="1"/>
        </w:rPr>
        <w:t xml:space="preserve"> </w:t>
      </w:r>
      <w:r>
        <w:t>supervisor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employed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supervisee’s</w:t>
      </w:r>
      <w:r>
        <w:rPr>
          <w:spacing w:val="-4"/>
        </w:rPr>
        <w:t xml:space="preserve"> </w:t>
      </w:r>
      <w:r>
        <w:t>employer,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i/>
        </w:rPr>
        <w:t>Written</w:t>
      </w:r>
      <w:r>
        <w:rPr>
          <w:i/>
          <w:spacing w:val="-1"/>
        </w:rPr>
        <w:t xml:space="preserve"> </w:t>
      </w:r>
      <w:r>
        <w:rPr>
          <w:i/>
        </w:rPr>
        <w:t>Oversight</w:t>
      </w:r>
      <w:r>
        <w:rPr>
          <w:i/>
          <w:spacing w:val="-7"/>
        </w:rPr>
        <w:t xml:space="preserve"> </w:t>
      </w:r>
      <w:r>
        <w:rPr>
          <w:i/>
        </w:rPr>
        <w:t>Agreement</w:t>
      </w:r>
      <w:r>
        <w:t>).</w:t>
      </w:r>
    </w:p>
    <w:p w14:paraId="48289B2B" w14:textId="77777777" w:rsidR="00B812B3" w:rsidRDefault="00B812B3">
      <w:pPr>
        <w:pStyle w:val="BodyText"/>
        <w:spacing w:before="8"/>
        <w:ind w:left="0"/>
        <w:rPr>
          <w:sz w:val="26"/>
        </w:rPr>
      </w:pPr>
    </w:p>
    <w:p w14:paraId="58D5931E" w14:textId="77777777" w:rsidR="00B812B3" w:rsidRDefault="001A3A33">
      <w:pPr>
        <w:pStyle w:val="Heading3"/>
        <w:ind w:right="1198"/>
      </w:pPr>
      <w:r>
        <w:t>What if my supervisor died or became incapacitated prior to the</w:t>
      </w:r>
      <w:r>
        <w:rPr>
          <w:spacing w:val="1"/>
        </w:rPr>
        <w:t xml:space="preserve"> </w:t>
      </w:r>
      <w:r>
        <w:t>regulation’s</w:t>
      </w:r>
      <w:r>
        <w:rPr>
          <w:spacing w:val="-3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licensure</w:t>
      </w:r>
      <w:r>
        <w:rPr>
          <w:spacing w:val="-3"/>
        </w:rPr>
        <w:t xml:space="preserve"> </w:t>
      </w:r>
      <w:r>
        <w:t>yet?</w:t>
      </w:r>
    </w:p>
    <w:p w14:paraId="1479BF37" w14:textId="77777777" w:rsidR="00B812B3" w:rsidRDefault="001A3A33">
      <w:pPr>
        <w:pStyle w:val="BodyText"/>
        <w:spacing w:line="237" w:lineRule="auto"/>
        <w:ind w:right="699"/>
      </w:pPr>
      <w:r>
        <w:t>If you already had this situation happen to you, the board will review the</w:t>
      </w:r>
      <w:r>
        <w:rPr>
          <w:spacing w:val="1"/>
        </w:rPr>
        <w:t xml:space="preserve"> </w:t>
      </w:r>
      <w:r>
        <w:t>documentation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submit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i/>
        </w:rPr>
        <w:t>Application</w:t>
      </w:r>
      <w:r>
        <w:rPr>
          <w:i/>
          <w:spacing w:val="-3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Licensure</w:t>
      </w:r>
      <w:r>
        <w:rPr>
          <w:i/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case-by-</w:t>
      </w:r>
      <w:r>
        <w:rPr>
          <w:spacing w:val="-67"/>
        </w:rPr>
        <w:t xml:space="preserve"> </w:t>
      </w:r>
      <w:r>
        <w:t>case basis to make a determination. The board suggests that you include all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documentation</w:t>
      </w:r>
      <w:r>
        <w:rPr>
          <w:spacing w:val="-1"/>
        </w:rPr>
        <w:t xml:space="preserve"> </w:t>
      </w:r>
      <w:r>
        <w:t>specified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regulation</w:t>
      </w:r>
      <w:r>
        <w:rPr>
          <w:spacing w:val="-1"/>
        </w:rPr>
        <w:t xml:space="preserve"> </w:t>
      </w:r>
      <w:r>
        <w:t>if possible.</w:t>
      </w:r>
    </w:p>
    <w:p w14:paraId="1DA9683D" w14:textId="77777777" w:rsidR="00B812B3" w:rsidRDefault="00B812B3">
      <w:pPr>
        <w:spacing w:line="237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710BC0A" w14:textId="77777777" w:rsidR="00B812B3" w:rsidRDefault="00B812B3">
      <w:pPr>
        <w:pStyle w:val="BodyText"/>
        <w:spacing w:before="6"/>
        <w:ind w:left="0"/>
      </w:pPr>
    </w:p>
    <w:p w14:paraId="280A70E0" w14:textId="77777777" w:rsidR="00B812B3" w:rsidRDefault="001A3A33">
      <w:pPr>
        <w:pStyle w:val="Heading2"/>
        <w:numPr>
          <w:ilvl w:val="0"/>
          <w:numId w:val="15"/>
        </w:numPr>
        <w:tabs>
          <w:tab w:val="left" w:pos="838"/>
        </w:tabs>
        <w:spacing w:before="88"/>
        <w:ind w:right="2577" w:firstLine="0"/>
      </w:pPr>
      <w:r>
        <w:rPr>
          <w:spacing w:val="-2"/>
        </w:rPr>
        <w:t>REQUIRED</w:t>
      </w:r>
      <w:r>
        <w:rPr>
          <w:spacing w:val="-5"/>
        </w:rPr>
        <w:t xml:space="preserve"> </w:t>
      </w:r>
      <w:r>
        <w:rPr>
          <w:spacing w:val="-2"/>
        </w:rPr>
        <w:t>DOCUMENTATION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SUPERVISED</w:t>
      </w:r>
      <w:r>
        <w:rPr>
          <w:spacing w:val="-67"/>
        </w:rPr>
        <w:t xml:space="preserve"> </w:t>
      </w:r>
      <w:r>
        <w:t>EXPERIENCE</w:t>
      </w:r>
    </w:p>
    <w:p w14:paraId="3398FF6B" w14:textId="77777777" w:rsidR="00B812B3" w:rsidRDefault="001A3A33">
      <w:pPr>
        <w:spacing w:line="317" w:lineRule="exact"/>
        <w:ind w:left="480"/>
        <w:rPr>
          <w:i/>
          <w:sz w:val="28"/>
        </w:rPr>
      </w:pPr>
      <w:r>
        <w:rPr>
          <w:i/>
          <w:sz w:val="28"/>
        </w:rPr>
        <w:t>16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CCR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Sections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1820 (LPCC), 1833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(LMFT), and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1869 (LCSW)</w:t>
      </w:r>
    </w:p>
    <w:p w14:paraId="0F8B6EA3" w14:textId="77777777" w:rsidR="00B812B3" w:rsidRDefault="001A3A33">
      <w:pPr>
        <w:pStyle w:val="BodyText"/>
      </w:pPr>
      <w:r>
        <w:t>The</w:t>
      </w:r>
      <w:r>
        <w:rPr>
          <w:spacing w:val="-4"/>
        </w:rPr>
        <w:t xml:space="preserve"> </w:t>
      </w:r>
      <w:r>
        <w:t>regulation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clarify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modify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documentation</w:t>
      </w:r>
      <w:r>
        <w:rPr>
          <w:spacing w:val="-2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supervisees</w:t>
      </w:r>
      <w:r>
        <w:rPr>
          <w:spacing w:val="-1"/>
        </w:rPr>
        <w:t xml:space="preserve"> </w:t>
      </w:r>
      <w:r>
        <w:t>gaining</w:t>
      </w:r>
      <w:r>
        <w:rPr>
          <w:spacing w:val="-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toward</w:t>
      </w:r>
      <w:r>
        <w:rPr>
          <w:spacing w:val="-1"/>
        </w:rPr>
        <w:t xml:space="preserve"> </w:t>
      </w:r>
      <w:r>
        <w:t>licensure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7320109E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302A8073" w14:textId="77777777" w:rsidR="00B812B3" w:rsidRDefault="001A3A33">
      <w:pPr>
        <w:pStyle w:val="ListParagraph"/>
        <w:numPr>
          <w:ilvl w:val="0"/>
          <w:numId w:val="14"/>
        </w:numPr>
        <w:tabs>
          <w:tab w:val="left" w:pos="792"/>
        </w:tabs>
        <w:spacing w:before="1" w:line="321" w:lineRule="exact"/>
        <w:rPr>
          <w:i/>
          <w:sz w:val="28"/>
        </w:rPr>
      </w:pPr>
      <w:r>
        <w:rPr>
          <w:i/>
          <w:sz w:val="28"/>
        </w:rPr>
        <w:t>Supervision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Agreement</w:t>
      </w:r>
    </w:p>
    <w:p w14:paraId="698E89C7" w14:textId="77777777" w:rsidR="00B812B3" w:rsidRDefault="001A3A33">
      <w:pPr>
        <w:pStyle w:val="Heading3"/>
        <w:ind w:right="1708"/>
      </w:pPr>
      <w:r>
        <w:t>New</w:t>
      </w:r>
      <w:r>
        <w:rPr>
          <w:spacing w:val="-4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supervisory</w:t>
      </w:r>
      <w:r>
        <w:rPr>
          <w:spacing w:val="-4"/>
        </w:rPr>
        <w:t xml:space="preserve"> </w:t>
      </w:r>
      <w:r>
        <w:t>relationships</w:t>
      </w:r>
      <w:r>
        <w:rPr>
          <w:spacing w:val="-67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 xml:space="preserve">on </w:t>
      </w:r>
      <w:r>
        <w:t>or</w:t>
      </w:r>
      <w:r>
        <w:rPr>
          <w:spacing w:val="-6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January 1, 2022.</w:t>
      </w:r>
    </w:p>
    <w:p w14:paraId="1C487482" w14:textId="77777777" w:rsidR="00B812B3" w:rsidRDefault="001A3A33">
      <w:pPr>
        <w:pStyle w:val="BodyText"/>
        <w:spacing w:line="237" w:lineRule="auto"/>
        <w:ind w:right="698"/>
      </w:pPr>
      <w:r>
        <w:t>Requires</w:t>
      </w:r>
      <w:r>
        <w:rPr>
          <w:spacing w:val="-4"/>
        </w:rPr>
        <w:t xml:space="preserve"> </w:t>
      </w:r>
      <w:r>
        <w:t>supervisors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supervisees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sign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i/>
        </w:rPr>
        <w:t>Supervision</w:t>
      </w:r>
      <w:r>
        <w:rPr>
          <w:i/>
          <w:spacing w:val="-9"/>
        </w:rPr>
        <w:t xml:space="preserve"> </w:t>
      </w:r>
      <w:r>
        <w:rPr>
          <w:i/>
        </w:rPr>
        <w:t>Agreement</w:t>
      </w:r>
      <w:r>
        <w:rPr>
          <w:i/>
          <w:spacing w:val="-3"/>
        </w:rPr>
        <w:t xml:space="preserve"> </w:t>
      </w:r>
      <w:r>
        <w:t>within</w:t>
      </w:r>
      <w:r>
        <w:rPr>
          <w:spacing w:val="-67"/>
        </w:rPr>
        <w:t xml:space="preserve"> </w:t>
      </w:r>
      <w:r>
        <w:t>60 days of the commencement of supervision. This form also includes a</w:t>
      </w:r>
      <w:r>
        <w:rPr>
          <w:spacing w:val="1"/>
        </w:rPr>
        <w:t xml:space="preserve"> </w:t>
      </w:r>
      <w:r>
        <w:t>supervisory plan to be developed collaboratively by the supervisor and</w:t>
      </w:r>
      <w:r>
        <w:rPr>
          <w:spacing w:val="1"/>
        </w:rPr>
        <w:t xml:space="preserve"> </w:t>
      </w:r>
      <w:r>
        <w:t xml:space="preserve">supervisee. The </w:t>
      </w:r>
      <w:r>
        <w:rPr>
          <w:i/>
        </w:rPr>
        <w:t xml:space="preserve">Supervision Agreement </w:t>
      </w:r>
      <w:r>
        <w:t>must be retained by the supervisee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submitted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application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licensure.</w:t>
      </w:r>
      <w:r>
        <w:rPr>
          <w:spacing w:val="-4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posted 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board’s website</w:t>
      </w:r>
      <w:r>
        <w:rPr>
          <w:spacing w:val="-2"/>
        </w:rPr>
        <w:t xml:space="preserve"> </w:t>
      </w:r>
      <w:r>
        <w:t>p</w:t>
      </w:r>
      <w:r>
        <w:t>rior to</w:t>
      </w:r>
      <w:r>
        <w:rPr>
          <w:spacing w:val="-1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1, 2022.</w:t>
      </w:r>
    </w:p>
    <w:p w14:paraId="22AA5135" w14:textId="77777777" w:rsidR="00B812B3" w:rsidRDefault="001A3A33">
      <w:pPr>
        <w:pStyle w:val="BodyText"/>
        <w:spacing w:before="2"/>
        <w:ind w:right="749"/>
      </w:pPr>
      <w:r>
        <w:t>The purpose of the agreement is to help ensure that supervisors and</w:t>
      </w:r>
      <w:r>
        <w:rPr>
          <w:spacing w:val="1"/>
        </w:rPr>
        <w:t xml:space="preserve"> </w:t>
      </w:r>
      <w:r>
        <w:t>supervisees understand their requirements and responsibilities, and to help</w:t>
      </w:r>
      <w:r>
        <w:rPr>
          <w:spacing w:val="-67"/>
        </w:rPr>
        <w:t xml:space="preserve"> </w:t>
      </w:r>
      <w:r>
        <w:t>supervisees understand what is required for supervised experience to be</w:t>
      </w:r>
      <w:r>
        <w:rPr>
          <w:spacing w:val="1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board.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</w:rPr>
        <w:t>Supervision</w:t>
      </w:r>
      <w:r>
        <w:rPr>
          <w:i/>
          <w:spacing w:val="-9"/>
        </w:rPr>
        <w:t xml:space="preserve"> </w:t>
      </w:r>
      <w:r>
        <w:rPr>
          <w:i/>
        </w:rPr>
        <w:t>Agreement</w:t>
      </w:r>
      <w:r>
        <w:rPr>
          <w:i/>
          <w:spacing w:val="-3"/>
        </w:rPr>
        <w:t xml:space="preserve"> </w:t>
      </w:r>
      <w:r>
        <w:t>replaces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Supervisor</w:t>
      </w:r>
      <w:r>
        <w:rPr>
          <w:i/>
          <w:spacing w:val="-67"/>
        </w:rPr>
        <w:t xml:space="preserve"> </w:t>
      </w:r>
      <w:r>
        <w:rPr>
          <w:i/>
        </w:rPr>
        <w:t>Responsibility</w:t>
      </w:r>
      <w:r>
        <w:rPr>
          <w:i/>
          <w:spacing w:val="-7"/>
        </w:rPr>
        <w:t xml:space="preserve"> </w:t>
      </w:r>
      <w:r>
        <w:rPr>
          <w:i/>
        </w:rPr>
        <w:t>Statement</w:t>
      </w:r>
      <w:r>
        <w:rPr>
          <w:i/>
          <w:spacing w:val="-5"/>
        </w:rPr>
        <w:t xml:space="preserve"> </w:t>
      </w:r>
      <w:r>
        <w:t>(formerly</w:t>
      </w:r>
      <w:r>
        <w:rPr>
          <w:spacing w:val="-5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LCSW,</w:t>
      </w:r>
      <w:r>
        <w:rPr>
          <w:spacing w:val="-6"/>
        </w:rPr>
        <w:t xml:space="preserve"> </w:t>
      </w:r>
      <w:r>
        <w:t>LPCC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LMFT)</w:t>
      </w:r>
      <w:r>
        <w:rPr>
          <w:spacing w:val="-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Supervisory</w:t>
      </w:r>
      <w:r>
        <w:rPr>
          <w:i/>
          <w:spacing w:val="-2"/>
        </w:rPr>
        <w:t xml:space="preserve"> </w:t>
      </w:r>
      <w:r>
        <w:rPr>
          <w:i/>
        </w:rPr>
        <w:t xml:space="preserve">Plan </w:t>
      </w:r>
      <w:r>
        <w:t>(formerly</w:t>
      </w:r>
      <w:r>
        <w:rPr>
          <w:spacing w:val="-1"/>
        </w:rPr>
        <w:t xml:space="preserve"> </w:t>
      </w:r>
      <w:r>
        <w:t>required for</w:t>
      </w:r>
      <w:r>
        <w:rPr>
          <w:spacing w:val="-1"/>
        </w:rPr>
        <w:t xml:space="preserve"> </w:t>
      </w:r>
      <w:r>
        <w:t>LCSW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LPCC).</w:t>
      </w:r>
    </w:p>
    <w:p w14:paraId="7AFA17A5" w14:textId="77777777" w:rsidR="00B812B3" w:rsidRDefault="00B812B3">
      <w:pPr>
        <w:pStyle w:val="BodyText"/>
        <w:spacing w:before="9"/>
        <w:ind w:left="0"/>
        <w:rPr>
          <w:sz w:val="26"/>
        </w:rPr>
      </w:pPr>
    </w:p>
    <w:p w14:paraId="676A1A63" w14:textId="77777777" w:rsidR="00B812B3" w:rsidRDefault="001A3A33">
      <w:pPr>
        <w:pStyle w:val="ListParagraph"/>
        <w:numPr>
          <w:ilvl w:val="0"/>
          <w:numId w:val="14"/>
        </w:numPr>
        <w:tabs>
          <w:tab w:val="left" w:pos="792"/>
        </w:tabs>
        <w:spacing w:line="321" w:lineRule="exact"/>
        <w:rPr>
          <w:i/>
          <w:sz w:val="28"/>
        </w:rPr>
      </w:pPr>
      <w:r>
        <w:rPr>
          <w:i/>
          <w:sz w:val="28"/>
        </w:rPr>
        <w:t>Written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Oversight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Agreement</w:t>
      </w:r>
    </w:p>
    <w:p w14:paraId="6C833522" w14:textId="77777777" w:rsidR="00B812B3" w:rsidRDefault="001A3A33">
      <w:pPr>
        <w:pStyle w:val="Heading3"/>
        <w:ind w:right="1708"/>
      </w:pPr>
      <w:r>
        <w:t>New</w:t>
      </w:r>
      <w:r>
        <w:rPr>
          <w:spacing w:val="-4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supervisory</w:t>
      </w:r>
      <w:r>
        <w:rPr>
          <w:spacing w:val="-4"/>
        </w:rPr>
        <w:t xml:space="preserve"> </w:t>
      </w:r>
      <w:r>
        <w:t>relationships</w:t>
      </w:r>
      <w:r>
        <w:rPr>
          <w:spacing w:val="-67"/>
        </w:rPr>
        <w:t xml:space="preserve"> </w:t>
      </w:r>
      <w:r>
        <w:t>established</w:t>
      </w:r>
      <w:r>
        <w:rPr>
          <w:spacing w:val="-1"/>
        </w:rPr>
        <w:t xml:space="preserve"> </w:t>
      </w:r>
      <w:r>
        <w:t>on or</w:t>
      </w:r>
      <w:r>
        <w:rPr>
          <w:spacing w:val="-6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January 1, 2022.</w:t>
      </w:r>
    </w:p>
    <w:p w14:paraId="009A4C25" w14:textId="77777777" w:rsidR="00B812B3" w:rsidRDefault="001A3A33">
      <w:pPr>
        <w:pStyle w:val="BodyText"/>
        <w:spacing w:line="237" w:lineRule="auto"/>
        <w:ind w:right="735"/>
      </w:pPr>
      <w:r>
        <w:t xml:space="preserve">The text required within the </w:t>
      </w:r>
      <w:r>
        <w:rPr>
          <w:i/>
        </w:rPr>
        <w:t>Written Oversight Agreement</w:t>
      </w:r>
      <w:r>
        <w:t>, required between</w:t>
      </w:r>
      <w:r>
        <w:rPr>
          <w:spacing w:val="-67"/>
        </w:rPr>
        <w:t xml:space="preserve"> </w:t>
      </w:r>
      <w:r>
        <w:t>the supervisor and employer prior to commencement of supervision when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supervisor</w:t>
      </w:r>
      <w:r>
        <w:rPr>
          <w:spacing w:val="-2"/>
        </w:rPr>
        <w:t xml:space="preserve"> </w:t>
      </w:r>
      <w:r>
        <w:rPr>
          <w:spacing w:val="-1"/>
        </w:rPr>
        <w:t>is not</w:t>
      </w:r>
      <w:r>
        <w:rPr>
          <w:spacing w:val="-3"/>
        </w:rPr>
        <w:t xml:space="preserve"> </w:t>
      </w:r>
      <w:r>
        <w:rPr>
          <w:spacing w:val="-1"/>
        </w:rPr>
        <w:t>employed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supervisee’s</w:t>
      </w:r>
      <w:r>
        <w:rPr>
          <w:spacing w:val="-1"/>
        </w:rPr>
        <w:t xml:space="preserve"> </w:t>
      </w:r>
      <w:r>
        <w:t>employer,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changed.</w:t>
      </w:r>
      <w:r>
        <w:rPr>
          <w:spacing w:val="-17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new sample agreement will be posted to the board’s website prior to January</w:t>
      </w:r>
      <w:r>
        <w:rPr>
          <w:spacing w:val="-67"/>
        </w:rPr>
        <w:t xml:space="preserve"> </w:t>
      </w:r>
      <w:r>
        <w:t>1, 2022.</w:t>
      </w:r>
    </w:p>
    <w:p w14:paraId="3A67E568" w14:textId="77777777" w:rsidR="00B812B3" w:rsidRDefault="00B812B3">
      <w:pPr>
        <w:pStyle w:val="BodyText"/>
        <w:ind w:left="0"/>
      </w:pPr>
    </w:p>
    <w:p w14:paraId="3ED8A8F0" w14:textId="77777777" w:rsidR="00B812B3" w:rsidRDefault="001A3A33">
      <w:pPr>
        <w:pStyle w:val="BodyText"/>
        <w:ind w:right="774"/>
      </w:pP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employer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acknowledge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awareness</w:t>
      </w:r>
      <w:r>
        <w:rPr>
          <w:spacing w:val="-2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the supervisor will be providing clinical guidance and direction to the</w:t>
      </w:r>
      <w:r>
        <w:rPr>
          <w:spacing w:val="1"/>
        </w:rPr>
        <w:t xml:space="preserve"> </w:t>
      </w:r>
      <w:r>
        <w:t>supervisee in order to ensure compliance with the standards of practice of</w:t>
      </w:r>
      <w:r>
        <w:rPr>
          <w:spacing w:val="1"/>
        </w:rPr>
        <w:t xml:space="preserve"> </w:t>
      </w:r>
      <w:r>
        <w:t>the profession, which include legal requirements and profes</w:t>
      </w:r>
      <w:r>
        <w:t>sional codes of</w:t>
      </w:r>
      <w:r>
        <w:rPr>
          <w:spacing w:val="1"/>
        </w:rPr>
        <w:t xml:space="preserve"> </w:t>
      </w:r>
      <w:r>
        <w:t>ethics, and to agree not to interfere with this process. This agreement must</w:t>
      </w:r>
      <w:r>
        <w:rPr>
          <w:spacing w:val="1"/>
        </w:rPr>
        <w:t xml:space="preserve"> </w:t>
      </w:r>
      <w:r>
        <w:t>be provided to supervisees and submitted to the board upon application for</w:t>
      </w:r>
      <w:r>
        <w:rPr>
          <w:spacing w:val="1"/>
        </w:rPr>
        <w:t xml:space="preserve"> </w:t>
      </w:r>
      <w:r>
        <w:t>licensure.</w:t>
      </w:r>
    </w:p>
    <w:p w14:paraId="18D5E28C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060C2CA" w14:textId="77777777" w:rsidR="00B812B3" w:rsidRDefault="00B812B3">
      <w:pPr>
        <w:pStyle w:val="BodyText"/>
        <w:spacing w:before="6"/>
        <w:ind w:left="0"/>
      </w:pPr>
    </w:p>
    <w:p w14:paraId="7B1DA67B" w14:textId="77777777" w:rsidR="00B812B3" w:rsidRDefault="001A3A33">
      <w:pPr>
        <w:pStyle w:val="ListParagraph"/>
        <w:numPr>
          <w:ilvl w:val="0"/>
          <w:numId w:val="14"/>
        </w:numPr>
        <w:tabs>
          <w:tab w:val="left" w:pos="807"/>
        </w:tabs>
        <w:spacing w:before="88"/>
        <w:ind w:left="480" w:right="1637" w:firstLine="0"/>
        <w:rPr>
          <w:b/>
          <w:sz w:val="28"/>
        </w:rPr>
      </w:pPr>
      <w:r>
        <w:rPr>
          <w:i/>
          <w:sz w:val="28"/>
        </w:rPr>
        <w:t>Weekly Log (Newly Required for LCSW Licensure Hours)</w:t>
      </w:r>
      <w:r>
        <w:rPr>
          <w:i/>
          <w:spacing w:val="1"/>
          <w:sz w:val="28"/>
        </w:rPr>
        <w:t xml:space="preserve"> </w:t>
      </w:r>
      <w:r>
        <w:rPr>
          <w:b/>
          <w:sz w:val="28"/>
        </w:rPr>
        <w:t>Applies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only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hours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gained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toward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LCSW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licensure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after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January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1, 2022.</w:t>
      </w:r>
    </w:p>
    <w:p w14:paraId="3B88BA7D" w14:textId="77777777" w:rsidR="00B812B3" w:rsidRDefault="001A3A33">
      <w:pPr>
        <w:pStyle w:val="BodyText"/>
        <w:spacing w:line="237" w:lineRule="auto"/>
        <w:ind w:right="786"/>
      </w:pPr>
      <w:r>
        <w:t>Requires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i/>
        </w:rPr>
        <w:t>Weekly</w:t>
      </w:r>
      <w:r>
        <w:rPr>
          <w:i/>
          <w:spacing w:val="-4"/>
        </w:rPr>
        <w:t xml:space="preserve"> </w:t>
      </w:r>
      <w:r>
        <w:rPr>
          <w:i/>
        </w:rPr>
        <w:t>Log</w:t>
      </w:r>
      <w:r>
        <w:rPr>
          <w:i/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pursuing</w:t>
      </w:r>
      <w:r>
        <w:rPr>
          <w:spacing w:val="-3"/>
        </w:rPr>
        <w:t xml:space="preserve"> </w:t>
      </w:r>
      <w:r>
        <w:t>LCSW</w:t>
      </w:r>
      <w:r>
        <w:rPr>
          <w:spacing w:val="-67"/>
        </w:rPr>
        <w:t xml:space="preserve"> </w:t>
      </w:r>
      <w:r>
        <w:t>licensure (a weekly log is already required for those pursuing LPCC or</w:t>
      </w:r>
      <w:r>
        <w:rPr>
          <w:spacing w:val="1"/>
        </w:rPr>
        <w:t xml:space="preserve"> </w:t>
      </w:r>
      <w:r>
        <w:t>LMFT licensure). The board currently pub</w:t>
      </w:r>
      <w:r>
        <w:t>lishes an optional weekly log for</w:t>
      </w:r>
      <w:r>
        <w:rPr>
          <w:spacing w:val="1"/>
        </w:rPr>
        <w:t xml:space="preserve"> </w:t>
      </w:r>
      <w:r>
        <w:t>LCSWs even though it was not previously required by law. That form will</w:t>
      </w:r>
      <w:r>
        <w:rPr>
          <w:spacing w:val="1"/>
        </w:rPr>
        <w:t xml:space="preserve"> </w:t>
      </w:r>
      <w:r>
        <w:t>not be changing – the only change is that the log is now required for hours</w:t>
      </w:r>
      <w:r>
        <w:rPr>
          <w:spacing w:val="1"/>
        </w:rPr>
        <w:t xml:space="preserve"> </w:t>
      </w:r>
      <w:r>
        <w:t>gained on or after January 1, 2022. The log must be signed weekly by the</w:t>
      </w:r>
      <w:r>
        <w:rPr>
          <w:spacing w:val="1"/>
        </w:rPr>
        <w:t xml:space="preserve"> </w:t>
      </w:r>
      <w:r>
        <w:t>s</w:t>
      </w:r>
      <w:r>
        <w:t>upervisor and retained by the supervisee. The board may request to see</w:t>
      </w:r>
      <w:r>
        <w:rPr>
          <w:spacing w:val="1"/>
        </w:rPr>
        <w:t xml:space="preserve"> </w:t>
      </w:r>
      <w:r>
        <w:t>portions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log after the</w:t>
      </w:r>
      <w:r>
        <w:rPr>
          <w:spacing w:val="-2"/>
        </w:rPr>
        <w:t xml:space="preserve"> </w:t>
      </w:r>
      <w:r>
        <w:t>supervisee</w:t>
      </w:r>
      <w:r>
        <w:rPr>
          <w:spacing w:val="-1"/>
        </w:rPr>
        <w:t xml:space="preserve"> </w:t>
      </w:r>
      <w:r>
        <w:t>applies for</w:t>
      </w:r>
      <w:r>
        <w:rPr>
          <w:spacing w:val="-1"/>
        </w:rPr>
        <w:t xml:space="preserve"> </w:t>
      </w:r>
      <w:r>
        <w:t>licensure.</w:t>
      </w:r>
    </w:p>
    <w:p w14:paraId="0767265B" w14:textId="77777777" w:rsidR="00B812B3" w:rsidRDefault="001A3A33">
      <w:pPr>
        <w:pStyle w:val="BodyText"/>
        <w:spacing w:before="4"/>
        <w:ind w:right="737"/>
      </w:pPr>
      <w:r>
        <w:rPr>
          <w:i/>
        </w:rPr>
        <w:t>Note: Documentation of Completed Experience (Experience Verification)</w:t>
      </w:r>
      <w:r>
        <w:rPr>
          <w:i/>
          <w:spacing w:val="1"/>
        </w:rPr>
        <w:t xml:space="preserve"> </w:t>
      </w:r>
      <w:r>
        <w:t>The changes regarding documentation of completed experience simply</w:t>
      </w:r>
      <w:r>
        <w:rPr>
          <w:spacing w:val="1"/>
        </w:rPr>
        <w:t xml:space="preserve"> </w:t>
      </w:r>
      <w:r>
        <w:t>clarify how completed hours of supervised experience shall be documented.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supervisees,</w:t>
      </w:r>
      <w:r>
        <w:rPr>
          <w:spacing w:val="-1"/>
        </w:rPr>
        <w:t xml:space="preserve"> </w:t>
      </w:r>
      <w:r>
        <w:t>supervisors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employers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clarified regulation. The board will</w:t>
      </w:r>
      <w:r>
        <w:t xml:space="preserve"> continue to provide an </w:t>
      </w:r>
      <w:r>
        <w:rPr>
          <w:i/>
        </w:rPr>
        <w:t>Experience</w:t>
      </w:r>
      <w:r>
        <w:rPr>
          <w:i/>
          <w:spacing w:val="1"/>
        </w:rPr>
        <w:t xml:space="preserve"> </w:t>
      </w:r>
      <w:r>
        <w:rPr>
          <w:i/>
        </w:rPr>
        <w:t xml:space="preserve">Verification </w:t>
      </w:r>
      <w:r>
        <w:t>form for this purpose, which are not anticipated to change</w:t>
      </w:r>
      <w:r>
        <w:rPr>
          <w:spacing w:val="1"/>
        </w:rPr>
        <w:t xml:space="preserve"> </w:t>
      </w:r>
      <w:r>
        <w:t>significantly. Old versions of these forms will continue to be accepted. The</w:t>
      </w:r>
      <w:r>
        <w:rPr>
          <w:spacing w:val="1"/>
        </w:rPr>
        <w:t xml:space="preserve"> </w:t>
      </w:r>
      <w:r>
        <w:rPr>
          <w:i/>
        </w:rPr>
        <w:t xml:space="preserve">Experience Verification </w:t>
      </w:r>
      <w:r>
        <w:t xml:space="preserve">form will continue to be submitted to the board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supervisee</w:t>
      </w:r>
      <w:r>
        <w:rPr>
          <w:spacing w:val="-1"/>
        </w:rPr>
        <w:t xml:space="preserve"> </w:t>
      </w:r>
      <w:r>
        <w:t>upon application for</w:t>
      </w:r>
      <w:r>
        <w:rPr>
          <w:spacing w:val="-1"/>
        </w:rPr>
        <w:t xml:space="preserve"> </w:t>
      </w:r>
      <w:r>
        <w:t>licensure</w:t>
      </w:r>
      <w:r>
        <w:rPr>
          <w:spacing w:val="-1"/>
        </w:rPr>
        <w:t xml:space="preserve"> </w:t>
      </w:r>
      <w:r>
        <w:t>as usual.</w:t>
      </w:r>
    </w:p>
    <w:p w14:paraId="1B37157A" w14:textId="77777777" w:rsidR="00B812B3" w:rsidRDefault="00B812B3">
      <w:pPr>
        <w:pStyle w:val="BodyText"/>
        <w:spacing w:before="3"/>
        <w:ind w:left="0"/>
        <w:rPr>
          <w:sz w:val="26"/>
        </w:rPr>
      </w:pPr>
    </w:p>
    <w:p w14:paraId="2B3FA770" w14:textId="77777777" w:rsidR="00B812B3" w:rsidRDefault="001A3A33">
      <w:pPr>
        <w:pStyle w:val="Heading3"/>
        <w:spacing w:line="321" w:lineRule="exact"/>
      </w:pPr>
      <w:r>
        <w:t>What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Supervisees</w:t>
      </w:r>
    </w:p>
    <w:p w14:paraId="44073D6B" w14:textId="77777777" w:rsidR="00B812B3" w:rsidRDefault="001A3A33">
      <w:pPr>
        <w:pStyle w:val="ListParagraph"/>
        <w:numPr>
          <w:ilvl w:val="0"/>
          <w:numId w:val="13"/>
        </w:numPr>
        <w:tabs>
          <w:tab w:val="left" w:pos="792"/>
        </w:tabs>
        <w:spacing w:line="320" w:lineRule="exact"/>
        <w:rPr>
          <w:i/>
          <w:sz w:val="28"/>
        </w:rPr>
      </w:pPr>
      <w:r>
        <w:rPr>
          <w:i/>
          <w:sz w:val="28"/>
        </w:rPr>
        <w:t>Supervision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Agreement</w:t>
      </w:r>
    </w:p>
    <w:p w14:paraId="64CC0185" w14:textId="77777777" w:rsidR="00B812B3" w:rsidRDefault="001A3A33">
      <w:pPr>
        <w:pStyle w:val="BodyText"/>
        <w:ind w:right="703"/>
      </w:pPr>
      <w:r>
        <w:t>If you enter into a new supervisory relationship on or after January 1, 2022:</w:t>
      </w:r>
      <w:r>
        <w:rPr>
          <w:spacing w:val="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supervisor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sign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i/>
        </w:rPr>
        <w:t>Supervision</w:t>
      </w:r>
      <w:r>
        <w:rPr>
          <w:i/>
          <w:spacing w:val="-10"/>
        </w:rPr>
        <w:t xml:space="preserve"> </w:t>
      </w:r>
      <w:r>
        <w:rPr>
          <w:i/>
        </w:rPr>
        <w:t>Agreement</w:t>
      </w:r>
      <w:r>
        <w:rPr>
          <w:i/>
          <w:spacing w:val="-67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60</w:t>
      </w:r>
      <w:r>
        <w:rPr>
          <w:spacing w:val="4"/>
        </w:rPr>
        <w:t xml:space="preserve"> </w:t>
      </w:r>
      <w:r>
        <w:t>days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commencing</w:t>
      </w:r>
      <w:r>
        <w:rPr>
          <w:spacing w:val="4"/>
        </w:rPr>
        <w:t xml:space="preserve"> </w:t>
      </w:r>
      <w:r>
        <w:t>supervision,</w:t>
      </w:r>
      <w:r>
        <w:rPr>
          <w:spacing w:val="5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retain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submit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board upon application</w:t>
      </w:r>
      <w:r>
        <w:rPr>
          <w:spacing w:val="-1"/>
        </w:rPr>
        <w:t xml:space="preserve"> </w:t>
      </w:r>
      <w:r>
        <w:t>for licensure.</w:t>
      </w:r>
    </w:p>
    <w:p w14:paraId="01632862" w14:textId="77777777" w:rsidR="00B812B3" w:rsidRDefault="00B812B3">
      <w:pPr>
        <w:pStyle w:val="BodyText"/>
        <w:spacing w:before="1"/>
        <w:ind w:left="0"/>
        <w:rPr>
          <w:sz w:val="27"/>
        </w:rPr>
      </w:pPr>
    </w:p>
    <w:p w14:paraId="5410DBA4" w14:textId="77777777" w:rsidR="00B812B3" w:rsidRDefault="001A3A33">
      <w:pPr>
        <w:pStyle w:val="BodyText"/>
        <w:ind w:right="1270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supervisory</w:t>
      </w:r>
      <w:r>
        <w:rPr>
          <w:spacing w:val="-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2022:</w:t>
      </w:r>
      <w:r>
        <w:rPr>
          <w:spacing w:val="-67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i/>
          <w:spacing w:val="-1"/>
        </w:rPr>
        <w:t>Supervision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Agreement</w:t>
      </w:r>
      <w:r>
        <w:rPr>
          <w:i/>
        </w:rPr>
        <w:t xml:space="preserve"> </w:t>
      </w:r>
      <w:r>
        <w:t>with your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supervisor is not</w:t>
      </w:r>
      <w:r>
        <w:rPr>
          <w:spacing w:val="-2"/>
        </w:rPr>
        <w:t xml:space="preserve"> </w:t>
      </w:r>
      <w:r>
        <w:t>required.</w:t>
      </w:r>
    </w:p>
    <w:p w14:paraId="25C70A95" w14:textId="77777777" w:rsidR="00B812B3" w:rsidRDefault="001A3A33">
      <w:pPr>
        <w:spacing w:line="237" w:lineRule="auto"/>
        <w:ind w:left="480" w:right="702"/>
        <w:rPr>
          <w:sz w:val="28"/>
        </w:rPr>
      </w:pPr>
      <w:r>
        <w:rPr>
          <w:sz w:val="28"/>
        </w:rPr>
        <w:t xml:space="preserve">Instead, you will retain the previously signed </w:t>
      </w:r>
      <w:r>
        <w:rPr>
          <w:i/>
          <w:sz w:val="28"/>
        </w:rPr>
        <w:t>Supervisor Responsibility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Statement</w:t>
      </w:r>
      <w:r>
        <w:rPr>
          <w:sz w:val="28"/>
        </w:rPr>
        <w:t>, and if you are pursuing LCSW or LPCC licensure, the signed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Supervisory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Plan,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submission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board</w:t>
      </w:r>
      <w:r>
        <w:rPr>
          <w:spacing w:val="-1"/>
          <w:sz w:val="28"/>
        </w:rPr>
        <w:t xml:space="preserve"> </w:t>
      </w:r>
      <w:r>
        <w:rPr>
          <w:sz w:val="28"/>
        </w:rPr>
        <w:t>upon</w:t>
      </w:r>
      <w:r>
        <w:rPr>
          <w:spacing w:val="-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licensure.</w:t>
      </w:r>
    </w:p>
    <w:p w14:paraId="5FEDB990" w14:textId="77777777" w:rsidR="00B812B3" w:rsidRDefault="00B812B3">
      <w:pPr>
        <w:pStyle w:val="BodyText"/>
        <w:spacing w:before="9"/>
        <w:ind w:left="0"/>
        <w:rPr>
          <w:sz w:val="27"/>
        </w:rPr>
      </w:pPr>
    </w:p>
    <w:p w14:paraId="3DF4B56F" w14:textId="77777777" w:rsidR="00B812B3" w:rsidRDefault="001A3A33">
      <w:pPr>
        <w:pStyle w:val="ListParagraph"/>
        <w:numPr>
          <w:ilvl w:val="0"/>
          <w:numId w:val="13"/>
        </w:numPr>
        <w:tabs>
          <w:tab w:val="left" w:pos="792"/>
        </w:tabs>
        <w:spacing w:line="321" w:lineRule="exact"/>
        <w:rPr>
          <w:i/>
          <w:sz w:val="28"/>
        </w:rPr>
      </w:pPr>
      <w:r>
        <w:rPr>
          <w:i/>
          <w:sz w:val="28"/>
        </w:rPr>
        <w:t>Written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Oversight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Agreement</w:t>
      </w:r>
    </w:p>
    <w:p w14:paraId="6FE14148" w14:textId="77777777" w:rsidR="00B812B3" w:rsidRDefault="001A3A33">
      <w:pPr>
        <w:ind w:left="480" w:right="1475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enter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new</w:t>
      </w:r>
      <w:r>
        <w:rPr>
          <w:spacing w:val="-3"/>
          <w:sz w:val="28"/>
        </w:rPr>
        <w:t xml:space="preserve"> </w:t>
      </w:r>
      <w:r>
        <w:rPr>
          <w:sz w:val="28"/>
        </w:rPr>
        <w:t>supervisory</w:t>
      </w:r>
      <w:r>
        <w:rPr>
          <w:spacing w:val="-3"/>
          <w:sz w:val="28"/>
        </w:rPr>
        <w:t xml:space="preserve"> </w:t>
      </w:r>
      <w:r>
        <w:rPr>
          <w:sz w:val="28"/>
        </w:rPr>
        <w:t>relationship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requires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Written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Oversight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Agreement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on or</w:t>
      </w:r>
      <w:r>
        <w:rPr>
          <w:spacing w:val="-1"/>
          <w:sz w:val="28"/>
        </w:rPr>
        <w:t xml:space="preserve"> </w:t>
      </w:r>
      <w:r>
        <w:rPr>
          <w:sz w:val="28"/>
        </w:rPr>
        <w:t>after January</w:t>
      </w:r>
      <w:r>
        <w:rPr>
          <w:spacing w:val="-1"/>
          <w:sz w:val="28"/>
        </w:rPr>
        <w:t xml:space="preserve"> </w:t>
      </w:r>
      <w:r>
        <w:rPr>
          <w:sz w:val="28"/>
        </w:rPr>
        <w:t>1, 2022:</w:t>
      </w:r>
    </w:p>
    <w:p w14:paraId="2F925ED1" w14:textId="77777777" w:rsidR="00B812B3" w:rsidRDefault="001A3A33">
      <w:pPr>
        <w:spacing w:line="317" w:lineRule="exact"/>
        <w:ind w:left="480"/>
        <w:rPr>
          <w:i/>
          <w:sz w:val="28"/>
        </w:rPr>
      </w:pPr>
      <w:r>
        <w:rPr>
          <w:sz w:val="28"/>
        </w:rPr>
        <w:t>Your</w:t>
      </w:r>
      <w:r>
        <w:rPr>
          <w:spacing w:val="-8"/>
          <w:sz w:val="28"/>
        </w:rPr>
        <w:t xml:space="preserve"> </w:t>
      </w:r>
      <w:r>
        <w:rPr>
          <w:sz w:val="28"/>
        </w:rPr>
        <w:t>supervisor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employer</w:t>
      </w:r>
      <w:r>
        <w:rPr>
          <w:spacing w:val="-7"/>
          <w:sz w:val="28"/>
        </w:rPr>
        <w:t xml:space="preserve"> </w:t>
      </w:r>
      <w:r>
        <w:rPr>
          <w:sz w:val="28"/>
        </w:rPr>
        <w:t>must</w:t>
      </w:r>
      <w:r>
        <w:rPr>
          <w:spacing w:val="-8"/>
          <w:sz w:val="28"/>
        </w:rPr>
        <w:t xml:space="preserve"> </w:t>
      </w:r>
      <w:r>
        <w:rPr>
          <w:sz w:val="28"/>
        </w:rPr>
        <w:t>sign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Written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Oversight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Agreement</w:t>
      </w:r>
    </w:p>
    <w:p w14:paraId="1D4C54EA" w14:textId="77777777" w:rsidR="00B812B3" w:rsidRDefault="001A3A33">
      <w:pPr>
        <w:pStyle w:val="BodyText"/>
        <w:spacing w:line="321" w:lineRule="exact"/>
      </w:pP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commencement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supervision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content</w:t>
      </w:r>
    </w:p>
    <w:p w14:paraId="14625872" w14:textId="77777777" w:rsidR="00B812B3" w:rsidRDefault="00B812B3">
      <w:pPr>
        <w:spacing w:line="321" w:lineRule="exact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BE7D32D" w14:textId="77777777" w:rsidR="00B812B3" w:rsidRDefault="00B812B3">
      <w:pPr>
        <w:pStyle w:val="BodyText"/>
        <w:spacing w:before="6"/>
        <w:ind w:left="0"/>
      </w:pPr>
    </w:p>
    <w:p w14:paraId="279D1CF2" w14:textId="77777777" w:rsidR="00B812B3" w:rsidRDefault="001A3A33">
      <w:pPr>
        <w:pStyle w:val="BodyText"/>
        <w:spacing w:before="88"/>
        <w:ind w:right="749"/>
      </w:pPr>
      <w:r>
        <w:t>specified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regulation.</w:t>
      </w:r>
      <w:r>
        <w:rPr>
          <w:spacing w:val="-1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submit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agreement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</w:t>
      </w:r>
      <w:r>
        <w:rPr>
          <w:spacing w:val="-67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application for licensure.</w:t>
      </w:r>
    </w:p>
    <w:p w14:paraId="516C4136" w14:textId="77777777" w:rsidR="00B812B3" w:rsidRDefault="00B812B3">
      <w:pPr>
        <w:pStyle w:val="BodyText"/>
        <w:spacing w:before="5"/>
        <w:ind w:left="0"/>
        <w:rPr>
          <w:sz w:val="27"/>
        </w:rPr>
      </w:pPr>
    </w:p>
    <w:p w14:paraId="410E9187" w14:textId="77777777" w:rsidR="00B812B3" w:rsidRDefault="001A3A33">
      <w:pPr>
        <w:pStyle w:val="BodyText"/>
        <w:spacing w:before="1"/>
        <w:ind w:right="1044"/>
      </w:pPr>
      <w:r>
        <w:t>If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already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supervisory</w:t>
      </w:r>
      <w:r>
        <w:rPr>
          <w:spacing w:val="4"/>
        </w:rPr>
        <w:t xml:space="preserve"> </w:t>
      </w:r>
      <w:r>
        <w:t>relationship</w:t>
      </w:r>
      <w:r>
        <w:rPr>
          <w:spacing w:val="4"/>
        </w:rPr>
        <w:t xml:space="preserve"> </w:t>
      </w:r>
      <w:r>
        <w:t>prior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1,</w:t>
      </w:r>
      <w:r>
        <w:rPr>
          <w:spacing w:val="4"/>
        </w:rPr>
        <w:t xml:space="preserve"> </w:t>
      </w:r>
      <w:r>
        <w:t>2022:</w:t>
      </w:r>
      <w:r>
        <w:rPr>
          <w:spacing w:val="1"/>
        </w:rPr>
        <w:t xml:space="preserve"> </w:t>
      </w:r>
      <w:r>
        <w:t xml:space="preserve">If there is a </w:t>
      </w:r>
      <w:r>
        <w:rPr>
          <w:i/>
        </w:rPr>
        <w:t xml:space="preserve">Written Oversight Agreement </w:t>
      </w:r>
      <w:r>
        <w:t>previously signed by your</w:t>
      </w:r>
      <w:r>
        <w:rPr>
          <w:spacing w:val="1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employer,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retain the previously signed agreement for submission to the board upon</w:t>
      </w:r>
      <w:r>
        <w:rPr>
          <w:spacing w:val="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for licensure.</w:t>
      </w:r>
    </w:p>
    <w:p w14:paraId="66F1CADF" w14:textId="77777777" w:rsidR="00B812B3" w:rsidRDefault="00B812B3">
      <w:pPr>
        <w:pStyle w:val="BodyText"/>
        <w:spacing w:before="11"/>
        <w:ind w:left="0"/>
        <w:rPr>
          <w:sz w:val="26"/>
        </w:rPr>
      </w:pPr>
    </w:p>
    <w:p w14:paraId="6500BD41" w14:textId="77777777" w:rsidR="00B812B3" w:rsidRDefault="001A3A33">
      <w:pPr>
        <w:pStyle w:val="ListParagraph"/>
        <w:numPr>
          <w:ilvl w:val="0"/>
          <w:numId w:val="13"/>
        </w:numPr>
        <w:tabs>
          <w:tab w:val="left" w:pos="807"/>
        </w:tabs>
        <w:spacing w:line="321" w:lineRule="exact"/>
        <w:ind w:left="806" w:hanging="327"/>
        <w:rPr>
          <w:i/>
          <w:sz w:val="28"/>
        </w:rPr>
      </w:pPr>
      <w:r>
        <w:rPr>
          <w:i/>
          <w:sz w:val="28"/>
        </w:rPr>
        <w:t>Weekly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Log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(Newly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Required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LCSW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Licensure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Hours)</w:t>
      </w:r>
    </w:p>
    <w:p w14:paraId="68694432" w14:textId="77777777" w:rsidR="00B812B3" w:rsidRDefault="001A3A33">
      <w:pPr>
        <w:pStyle w:val="BodyText"/>
        <w:ind w:right="716"/>
      </w:pPr>
      <w:r>
        <w:t>If you are pursuing LCSW licensure, you are now required to maintain a</w:t>
      </w:r>
      <w:r>
        <w:rPr>
          <w:spacing w:val="1"/>
        </w:rPr>
        <w:t xml:space="preserve"> </w:t>
      </w:r>
      <w:r>
        <w:t>weekly log of your experience hours to be signed by your supervisor weekly</w:t>
      </w:r>
      <w:r>
        <w:rPr>
          <w:spacing w:val="-6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gained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maintaining</w:t>
      </w:r>
      <w:r>
        <w:rPr>
          <w:spacing w:val="-67"/>
        </w:rPr>
        <w:t xml:space="preserve"> </w:t>
      </w:r>
      <w:r>
        <w:t>a weekly log using the optional form currently published by the board, you</w:t>
      </w:r>
      <w:r>
        <w:rPr>
          <w:spacing w:val="1"/>
        </w:rPr>
        <w:t xml:space="preserve"> </w:t>
      </w:r>
      <w:r>
        <w:t xml:space="preserve">just need to continue using </w:t>
      </w:r>
      <w:r>
        <w:t>that form and having it signed. If you are not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keeping</w:t>
      </w:r>
      <w:r>
        <w:rPr>
          <w:spacing w:val="2"/>
        </w:rPr>
        <w:t xml:space="preserve"> </w:t>
      </w:r>
      <w:r>
        <w:t>a weekly</w:t>
      </w:r>
      <w:r>
        <w:rPr>
          <w:spacing w:val="2"/>
        </w:rPr>
        <w:t xml:space="preserve"> </w:t>
      </w:r>
      <w:r>
        <w:t>log,</w:t>
      </w:r>
      <w:r>
        <w:rPr>
          <w:spacing w:val="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begin</w:t>
      </w:r>
      <w:r>
        <w:rPr>
          <w:spacing w:val="1"/>
        </w:rPr>
        <w:t xml:space="preserve"> </w:t>
      </w:r>
      <w:r>
        <w:t>keeping</w:t>
      </w:r>
      <w:r>
        <w:rPr>
          <w:spacing w:val="2"/>
        </w:rPr>
        <w:t xml:space="preserve"> </w:t>
      </w:r>
      <w:r>
        <w:t>one.</w:t>
      </w:r>
      <w:r>
        <w:rPr>
          <w:spacing w:val="-5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recommend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board’s</w:t>
      </w:r>
      <w:r>
        <w:rPr>
          <w:spacing w:val="-2"/>
        </w:rPr>
        <w:t xml:space="preserve"> </w:t>
      </w:r>
      <w:r>
        <w:t>website.</w:t>
      </w:r>
    </w:p>
    <w:p w14:paraId="296A2D59" w14:textId="77777777" w:rsidR="00B812B3" w:rsidRDefault="001A3A33">
      <w:pPr>
        <w:pStyle w:val="BodyText"/>
        <w:spacing w:line="237" w:lineRule="auto"/>
        <w:ind w:right="1753"/>
      </w:pP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portions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log</w:t>
      </w:r>
      <w:r>
        <w:rPr>
          <w:spacing w:val="-1"/>
        </w:rPr>
        <w:t xml:space="preserve"> </w:t>
      </w:r>
      <w:r>
        <w:t>after you</w:t>
      </w:r>
      <w:r>
        <w:rPr>
          <w:spacing w:val="-1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licensure.</w:t>
      </w:r>
    </w:p>
    <w:p w14:paraId="695A7A7C" w14:textId="77777777" w:rsidR="00B812B3" w:rsidRDefault="00B812B3">
      <w:pPr>
        <w:pStyle w:val="BodyText"/>
        <w:spacing w:before="8"/>
        <w:ind w:left="0"/>
        <w:rPr>
          <w:sz w:val="26"/>
        </w:rPr>
      </w:pPr>
    </w:p>
    <w:p w14:paraId="4F19C801" w14:textId="77777777" w:rsidR="00B812B3" w:rsidRDefault="001A3A33">
      <w:pPr>
        <w:pStyle w:val="Heading3"/>
        <w:spacing w:before="1"/>
      </w:pPr>
      <w:r>
        <w:t>What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Supervisors</w:t>
      </w:r>
    </w:p>
    <w:p w14:paraId="2B1AA9DA" w14:textId="77777777" w:rsidR="00B812B3" w:rsidRDefault="00B812B3">
      <w:pPr>
        <w:pStyle w:val="BodyText"/>
        <w:spacing w:before="7"/>
        <w:ind w:left="0"/>
        <w:rPr>
          <w:b/>
          <w:sz w:val="27"/>
        </w:rPr>
      </w:pPr>
    </w:p>
    <w:p w14:paraId="38F2E1B8" w14:textId="77777777" w:rsidR="00B812B3" w:rsidRDefault="001A3A33">
      <w:pPr>
        <w:pStyle w:val="ListParagraph"/>
        <w:numPr>
          <w:ilvl w:val="0"/>
          <w:numId w:val="12"/>
        </w:numPr>
        <w:tabs>
          <w:tab w:val="left" w:pos="792"/>
        </w:tabs>
        <w:spacing w:line="321" w:lineRule="exact"/>
        <w:rPr>
          <w:i/>
          <w:sz w:val="28"/>
        </w:rPr>
      </w:pPr>
      <w:r>
        <w:rPr>
          <w:i/>
          <w:sz w:val="28"/>
        </w:rPr>
        <w:t>Supervision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Agreement</w:t>
      </w:r>
    </w:p>
    <w:p w14:paraId="58CA1B4C" w14:textId="77777777" w:rsidR="00B812B3" w:rsidRDefault="001A3A33">
      <w:pPr>
        <w:pStyle w:val="BodyText"/>
        <w:ind w:right="739"/>
      </w:pPr>
      <w:r>
        <w:t>If you enter into a new supervisory relationship on or after January 1, 2022:</w:t>
      </w:r>
      <w:r>
        <w:rPr>
          <w:spacing w:val="1"/>
        </w:rPr>
        <w:t xml:space="preserve"> </w:t>
      </w:r>
      <w:r>
        <w:t xml:space="preserve">You and your new supervisee will both need to sign a </w:t>
      </w:r>
      <w:r>
        <w:rPr>
          <w:i/>
        </w:rPr>
        <w:t>Supervision</w:t>
      </w:r>
      <w:r>
        <w:rPr>
          <w:i/>
          <w:spacing w:val="1"/>
        </w:rPr>
        <w:t xml:space="preserve"> </w:t>
      </w:r>
      <w:r>
        <w:rPr>
          <w:i/>
        </w:rPr>
        <w:t>Agreement</w:t>
      </w:r>
      <w:r>
        <w:rPr>
          <w:i/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commencing</w:t>
      </w:r>
      <w:r>
        <w:rPr>
          <w:spacing w:val="-3"/>
        </w:rPr>
        <w:t xml:space="preserve"> </w:t>
      </w:r>
      <w:r>
        <w:t>supervision,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supervisee</w:t>
      </w:r>
      <w:r>
        <w:rPr>
          <w:spacing w:val="-67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retain for</w:t>
      </w:r>
      <w:r>
        <w:rPr>
          <w:spacing w:val="-1"/>
        </w:rPr>
        <w:t xml:space="preserve"> </w:t>
      </w:r>
      <w:r>
        <w:t>submission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upon application</w:t>
      </w:r>
      <w:r>
        <w:rPr>
          <w:spacing w:val="-1"/>
        </w:rPr>
        <w:t xml:space="preserve"> </w:t>
      </w:r>
      <w:r>
        <w:t>for licensure.</w:t>
      </w:r>
    </w:p>
    <w:p w14:paraId="5C860913" w14:textId="77777777" w:rsidR="00B812B3" w:rsidRDefault="001A3A33">
      <w:pPr>
        <w:pStyle w:val="BodyText"/>
        <w:spacing w:line="237" w:lineRule="auto"/>
        <w:ind w:right="1155"/>
        <w:rPr>
          <w:i/>
        </w:rPr>
      </w:pPr>
      <w:r>
        <w:t>If you are already in a supervisory relationship prior to January 1, 2022: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i/>
          <w:spacing w:val="-1"/>
        </w:rPr>
        <w:t>Supervision</w:t>
      </w:r>
      <w:r>
        <w:rPr>
          <w:i/>
          <w:spacing w:val="-6"/>
        </w:rPr>
        <w:t xml:space="preserve"> </w:t>
      </w:r>
      <w:r>
        <w:rPr>
          <w:i/>
          <w:spacing w:val="-1"/>
        </w:rPr>
        <w:t xml:space="preserve">Agreement </w:t>
      </w:r>
      <w:r>
        <w:t>with</w:t>
      </w:r>
      <w:r>
        <w:rPr>
          <w:spacing w:val="-1"/>
        </w:rPr>
        <w:t xml:space="preserve"> </w:t>
      </w:r>
      <w:r>
        <w:t>your current</w:t>
      </w:r>
      <w:r>
        <w:rPr>
          <w:spacing w:val="-2"/>
        </w:rPr>
        <w:t xml:space="preserve"> </w:t>
      </w:r>
      <w:r>
        <w:t>supervisee(s) 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r</w:t>
      </w:r>
      <w:r>
        <w:t>equired.</w:t>
      </w:r>
      <w:r>
        <w:rPr>
          <w:spacing w:val="-67"/>
        </w:rPr>
        <w:t xml:space="preserve"> </w:t>
      </w:r>
      <w:r>
        <w:t>Instead,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supervisee</w:t>
      </w:r>
      <w:r>
        <w:rPr>
          <w:spacing w:val="-2"/>
        </w:rPr>
        <w:t xml:space="preserve"> </w:t>
      </w:r>
      <w:r>
        <w:t>will retain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previously signed</w:t>
      </w:r>
      <w:r>
        <w:rPr>
          <w:spacing w:val="-1"/>
        </w:rPr>
        <w:t xml:space="preserve"> </w:t>
      </w:r>
      <w:r>
        <w:rPr>
          <w:i/>
        </w:rPr>
        <w:t>Supervisor</w:t>
      </w:r>
    </w:p>
    <w:p w14:paraId="1D170F45" w14:textId="77777777" w:rsidR="00B812B3" w:rsidRDefault="001A3A33">
      <w:pPr>
        <w:ind w:left="480"/>
        <w:rPr>
          <w:sz w:val="28"/>
        </w:rPr>
      </w:pPr>
      <w:r>
        <w:rPr>
          <w:i/>
          <w:sz w:val="28"/>
        </w:rPr>
        <w:t>Responsibility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Statement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supervisee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pursuing</w:t>
      </w:r>
      <w:r>
        <w:rPr>
          <w:spacing w:val="-1"/>
          <w:sz w:val="28"/>
        </w:rPr>
        <w:t xml:space="preserve"> </w:t>
      </w:r>
      <w:r>
        <w:rPr>
          <w:sz w:val="28"/>
        </w:rPr>
        <w:t>LCSW</w:t>
      </w:r>
      <w:r>
        <w:rPr>
          <w:spacing w:val="-8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LPCC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licensure, the signed </w:t>
      </w:r>
      <w:r>
        <w:rPr>
          <w:i/>
          <w:sz w:val="28"/>
        </w:rPr>
        <w:t xml:space="preserve">Supervisory Plan, </w:t>
      </w:r>
      <w:r>
        <w:rPr>
          <w:sz w:val="28"/>
        </w:rPr>
        <w:t>for submission to the board upon</w:t>
      </w:r>
      <w:r>
        <w:rPr>
          <w:spacing w:val="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1"/>
          <w:sz w:val="28"/>
        </w:rPr>
        <w:t xml:space="preserve"> </w:t>
      </w:r>
      <w:r>
        <w:rPr>
          <w:sz w:val="28"/>
        </w:rPr>
        <w:t>for licensure.</w:t>
      </w:r>
    </w:p>
    <w:p w14:paraId="18B19D17" w14:textId="77777777" w:rsidR="00B812B3" w:rsidRDefault="00B812B3">
      <w:pPr>
        <w:pStyle w:val="BodyText"/>
        <w:spacing w:before="10"/>
        <w:ind w:left="0"/>
        <w:rPr>
          <w:sz w:val="26"/>
        </w:rPr>
      </w:pPr>
    </w:p>
    <w:p w14:paraId="70E438B8" w14:textId="77777777" w:rsidR="00B812B3" w:rsidRDefault="001A3A33">
      <w:pPr>
        <w:pStyle w:val="ListParagraph"/>
        <w:numPr>
          <w:ilvl w:val="0"/>
          <w:numId w:val="12"/>
        </w:numPr>
        <w:tabs>
          <w:tab w:val="left" w:pos="792"/>
        </w:tabs>
        <w:spacing w:line="321" w:lineRule="exact"/>
        <w:rPr>
          <w:i/>
          <w:sz w:val="28"/>
        </w:rPr>
      </w:pPr>
      <w:r>
        <w:rPr>
          <w:i/>
          <w:sz w:val="28"/>
        </w:rPr>
        <w:t>Written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Oversight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Agreement</w:t>
      </w:r>
    </w:p>
    <w:p w14:paraId="7E60E1FA" w14:textId="77777777" w:rsidR="00B812B3" w:rsidRDefault="001A3A33">
      <w:pPr>
        <w:ind w:left="480" w:right="1475"/>
        <w:rPr>
          <w:sz w:val="28"/>
        </w:rPr>
      </w:pPr>
      <w:r>
        <w:rPr>
          <w:sz w:val="28"/>
        </w:rPr>
        <w:t>If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enter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new</w:t>
      </w:r>
      <w:r>
        <w:rPr>
          <w:spacing w:val="-3"/>
          <w:sz w:val="28"/>
        </w:rPr>
        <w:t xml:space="preserve"> </w:t>
      </w:r>
      <w:r>
        <w:rPr>
          <w:sz w:val="28"/>
        </w:rPr>
        <w:t>supervisory</w:t>
      </w:r>
      <w:r>
        <w:rPr>
          <w:spacing w:val="-3"/>
          <w:sz w:val="28"/>
        </w:rPr>
        <w:t xml:space="preserve"> </w:t>
      </w:r>
      <w:r>
        <w:rPr>
          <w:sz w:val="28"/>
        </w:rPr>
        <w:t>relationship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requires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Written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Oversight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Agreement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on or</w:t>
      </w:r>
      <w:r>
        <w:rPr>
          <w:spacing w:val="-1"/>
          <w:sz w:val="28"/>
        </w:rPr>
        <w:t xml:space="preserve"> </w:t>
      </w:r>
      <w:r>
        <w:rPr>
          <w:sz w:val="28"/>
        </w:rPr>
        <w:t>after January</w:t>
      </w:r>
      <w:r>
        <w:rPr>
          <w:spacing w:val="-1"/>
          <w:sz w:val="28"/>
        </w:rPr>
        <w:t xml:space="preserve"> </w:t>
      </w:r>
      <w:r>
        <w:rPr>
          <w:sz w:val="28"/>
        </w:rPr>
        <w:t>1, 2022:</w:t>
      </w:r>
    </w:p>
    <w:p w14:paraId="65CA2CD4" w14:textId="77777777" w:rsidR="00B812B3" w:rsidRDefault="001A3A33">
      <w:pPr>
        <w:pStyle w:val="BodyText"/>
        <w:spacing w:line="237" w:lineRule="auto"/>
        <w:ind w:right="871"/>
      </w:pPr>
      <w:r>
        <w:t>You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employer</w:t>
      </w:r>
      <w:r>
        <w:rPr>
          <w:spacing w:val="-6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sign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i/>
        </w:rPr>
        <w:t>Written</w:t>
      </w:r>
      <w:r>
        <w:rPr>
          <w:i/>
          <w:spacing w:val="-5"/>
        </w:rPr>
        <w:t xml:space="preserve"> </w:t>
      </w:r>
      <w:r>
        <w:rPr>
          <w:i/>
        </w:rPr>
        <w:t>Oversight</w:t>
      </w:r>
      <w:r>
        <w:rPr>
          <w:i/>
          <w:spacing w:val="-11"/>
        </w:rPr>
        <w:t xml:space="preserve"> </w:t>
      </w:r>
      <w:r>
        <w:rPr>
          <w:i/>
        </w:rPr>
        <w:t>Agreement</w:t>
      </w:r>
      <w:r>
        <w:rPr>
          <w:i/>
          <w:spacing w:val="-6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commencement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supervision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in</w:t>
      </w:r>
    </w:p>
    <w:p w14:paraId="1826A858" w14:textId="77777777" w:rsidR="00B812B3" w:rsidRDefault="00B812B3">
      <w:pPr>
        <w:spacing w:line="237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E14FDF4" w14:textId="77777777" w:rsidR="00B812B3" w:rsidRDefault="00B812B3">
      <w:pPr>
        <w:pStyle w:val="BodyText"/>
        <w:spacing w:before="6"/>
        <w:ind w:left="0"/>
      </w:pPr>
    </w:p>
    <w:p w14:paraId="265F4625" w14:textId="77777777" w:rsidR="00B812B3" w:rsidRDefault="001A3A33">
      <w:pPr>
        <w:pStyle w:val="BodyText"/>
        <w:spacing w:before="88"/>
        <w:ind w:right="2019"/>
      </w:pPr>
      <w:r>
        <w:t>regulation.</w:t>
      </w:r>
      <w:r>
        <w:rPr>
          <w:spacing w:val="-1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agreement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supervisee</w:t>
      </w:r>
      <w:r>
        <w:rPr>
          <w:spacing w:val="-5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board upon application</w:t>
      </w:r>
      <w:r>
        <w:rPr>
          <w:spacing w:val="-1"/>
        </w:rPr>
        <w:t xml:space="preserve"> </w:t>
      </w:r>
      <w:r>
        <w:t>for licensure.</w:t>
      </w:r>
    </w:p>
    <w:p w14:paraId="3012BE60" w14:textId="77777777" w:rsidR="00B812B3" w:rsidRDefault="001A3A33">
      <w:pPr>
        <w:pStyle w:val="BodyText"/>
        <w:spacing w:line="317" w:lineRule="exact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supervisory</w:t>
      </w:r>
      <w:r>
        <w:rPr>
          <w:spacing w:val="-1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 January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2022:</w:t>
      </w:r>
    </w:p>
    <w:p w14:paraId="5A1E46E9" w14:textId="77777777" w:rsidR="00B812B3" w:rsidRDefault="001A3A33">
      <w:pPr>
        <w:pStyle w:val="BodyText"/>
        <w:ind w:right="730"/>
        <w:jc w:val="both"/>
      </w:pPr>
      <w:r>
        <w:t xml:space="preserve">If there is a </w:t>
      </w:r>
      <w:r>
        <w:rPr>
          <w:i/>
        </w:rPr>
        <w:t xml:space="preserve">Written Oversight Agreement </w:t>
      </w:r>
      <w:r>
        <w:t>previously signed by you and your</w:t>
      </w:r>
      <w:r>
        <w:rPr>
          <w:spacing w:val="-67"/>
        </w:rPr>
        <w:t xml:space="preserve"> </w:t>
      </w:r>
      <w:r>
        <w:t>supervisee’s employer, you do not need to sign a new one – your supervisee</w:t>
      </w:r>
      <w:r>
        <w:rPr>
          <w:spacing w:val="1"/>
        </w:rPr>
        <w:t xml:space="preserve"> </w:t>
      </w:r>
      <w:r>
        <w:t>will retain the previously signed agreement for submission to the board upon</w:t>
      </w:r>
      <w:r>
        <w:rPr>
          <w:spacing w:val="-68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for licensure.</w:t>
      </w:r>
    </w:p>
    <w:p w14:paraId="569330E9" w14:textId="77777777" w:rsidR="00B812B3" w:rsidRDefault="00B812B3">
      <w:pPr>
        <w:pStyle w:val="BodyText"/>
        <w:ind w:left="0"/>
        <w:rPr>
          <w:sz w:val="30"/>
        </w:rPr>
      </w:pPr>
    </w:p>
    <w:p w14:paraId="67C8336F" w14:textId="77777777" w:rsidR="00B812B3" w:rsidRDefault="00B812B3">
      <w:pPr>
        <w:pStyle w:val="BodyText"/>
        <w:spacing w:before="10"/>
        <w:ind w:left="0"/>
        <w:rPr>
          <w:sz w:val="24"/>
        </w:rPr>
      </w:pPr>
    </w:p>
    <w:p w14:paraId="066A0C88" w14:textId="77777777" w:rsidR="00B812B3" w:rsidRDefault="001A3A33">
      <w:pPr>
        <w:pStyle w:val="ListParagraph"/>
        <w:numPr>
          <w:ilvl w:val="0"/>
          <w:numId w:val="12"/>
        </w:numPr>
        <w:tabs>
          <w:tab w:val="left" w:pos="807"/>
        </w:tabs>
        <w:spacing w:line="321" w:lineRule="exact"/>
        <w:ind w:left="806" w:hanging="327"/>
        <w:rPr>
          <w:i/>
          <w:sz w:val="28"/>
        </w:rPr>
      </w:pPr>
      <w:r>
        <w:rPr>
          <w:i/>
          <w:sz w:val="28"/>
        </w:rPr>
        <w:t>Weekly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Log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(Newly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Required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LCSW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Licensure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Hours)</w:t>
      </w:r>
    </w:p>
    <w:p w14:paraId="2D6F83C4" w14:textId="77777777" w:rsidR="00B812B3" w:rsidRDefault="001A3A33">
      <w:pPr>
        <w:pStyle w:val="BodyText"/>
        <w:ind w:right="749"/>
      </w:pPr>
      <w:r>
        <w:t>If you are supervising an individual pursuing LCSW licensure, you must</w:t>
      </w:r>
      <w:r>
        <w:rPr>
          <w:spacing w:val="1"/>
        </w:rPr>
        <w:t xml:space="preserve"> </w:t>
      </w:r>
      <w:r>
        <w:t xml:space="preserve">now sign their weekly log </w:t>
      </w:r>
      <w:r>
        <w:t>of experience hours on a weekly basis, for hours</w:t>
      </w:r>
      <w:r>
        <w:rPr>
          <w:spacing w:val="-67"/>
        </w:rPr>
        <w:t xml:space="preserve"> </w:t>
      </w:r>
      <w:r>
        <w:t>gained on and after January 1, 2022. A weekly log form is currently</w:t>
      </w:r>
      <w:r>
        <w:rPr>
          <w:spacing w:val="1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board’s</w:t>
      </w:r>
      <w:r>
        <w:rPr>
          <w:spacing w:val="-2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purpose.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portions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log after</w:t>
      </w:r>
      <w:r>
        <w:rPr>
          <w:spacing w:val="-1"/>
        </w:rPr>
        <w:t xml:space="preserve"> </w:t>
      </w:r>
      <w:r>
        <w:t>your supervisee</w:t>
      </w:r>
      <w:r>
        <w:rPr>
          <w:spacing w:val="-2"/>
        </w:rPr>
        <w:t xml:space="preserve"> </w:t>
      </w:r>
      <w:r>
        <w:t>applies for</w:t>
      </w:r>
      <w:r>
        <w:rPr>
          <w:spacing w:val="-1"/>
        </w:rPr>
        <w:t xml:space="preserve"> </w:t>
      </w:r>
      <w:r>
        <w:t>licensure.</w:t>
      </w:r>
    </w:p>
    <w:p w14:paraId="2A1EBF2F" w14:textId="77777777" w:rsidR="00B812B3" w:rsidRDefault="00B812B3">
      <w:pPr>
        <w:pStyle w:val="BodyText"/>
        <w:spacing w:before="10"/>
        <w:ind w:left="0"/>
        <w:rPr>
          <w:sz w:val="26"/>
        </w:rPr>
      </w:pPr>
    </w:p>
    <w:p w14:paraId="789944C3" w14:textId="77777777" w:rsidR="00B812B3" w:rsidRDefault="001A3A33">
      <w:pPr>
        <w:pStyle w:val="Heading3"/>
        <w:spacing w:line="321" w:lineRule="exact"/>
      </w:pPr>
      <w:r>
        <w:t>What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Employers</w:t>
      </w:r>
    </w:p>
    <w:p w14:paraId="2AEFF31D" w14:textId="77777777" w:rsidR="00B812B3" w:rsidRDefault="001A3A33">
      <w:pPr>
        <w:pStyle w:val="ListParagraph"/>
        <w:numPr>
          <w:ilvl w:val="0"/>
          <w:numId w:val="11"/>
        </w:numPr>
        <w:tabs>
          <w:tab w:val="left" w:pos="792"/>
        </w:tabs>
        <w:spacing w:line="320" w:lineRule="exact"/>
        <w:rPr>
          <w:i/>
          <w:sz w:val="28"/>
        </w:rPr>
      </w:pPr>
      <w:r>
        <w:rPr>
          <w:i/>
          <w:sz w:val="28"/>
        </w:rPr>
        <w:t>Supervision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Agreement</w:t>
      </w:r>
    </w:p>
    <w:p w14:paraId="524E6631" w14:textId="77777777" w:rsidR="00B812B3" w:rsidRDefault="001A3A33">
      <w:pPr>
        <w:pStyle w:val="BodyText"/>
        <w:spacing w:line="320" w:lineRule="exact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employers</w:t>
      </w:r>
      <w:r>
        <w:rPr>
          <w:spacing w:val="-2"/>
        </w:rPr>
        <w:t xml:space="preserve"> </w:t>
      </w:r>
      <w:r>
        <w:t>pertaining</w:t>
      </w:r>
      <w:r>
        <w:rPr>
          <w:spacing w:val="-1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</w:p>
    <w:p w14:paraId="24B34AA8" w14:textId="77777777" w:rsidR="00B812B3" w:rsidRDefault="001A3A33">
      <w:pPr>
        <w:spacing w:line="321" w:lineRule="exact"/>
        <w:ind w:left="480"/>
        <w:rPr>
          <w:sz w:val="28"/>
        </w:rPr>
      </w:pPr>
      <w:r>
        <w:rPr>
          <w:i/>
          <w:sz w:val="28"/>
        </w:rPr>
        <w:t>Supervision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Agreement</w:t>
      </w:r>
      <w:r>
        <w:rPr>
          <w:sz w:val="28"/>
        </w:rPr>
        <w:t>.</w:t>
      </w:r>
    </w:p>
    <w:p w14:paraId="0D43D53E" w14:textId="77777777" w:rsidR="00B812B3" w:rsidRDefault="00B812B3">
      <w:pPr>
        <w:pStyle w:val="BodyText"/>
        <w:spacing w:before="8"/>
        <w:ind w:left="0"/>
        <w:rPr>
          <w:sz w:val="27"/>
        </w:rPr>
      </w:pPr>
    </w:p>
    <w:p w14:paraId="7E586690" w14:textId="77777777" w:rsidR="00B812B3" w:rsidRDefault="001A3A33">
      <w:pPr>
        <w:pStyle w:val="ListParagraph"/>
        <w:numPr>
          <w:ilvl w:val="0"/>
          <w:numId w:val="11"/>
        </w:numPr>
        <w:tabs>
          <w:tab w:val="left" w:pos="792"/>
        </w:tabs>
        <w:spacing w:line="321" w:lineRule="exact"/>
        <w:rPr>
          <w:i/>
          <w:sz w:val="28"/>
        </w:rPr>
      </w:pPr>
      <w:r>
        <w:rPr>
          <w:i/>
          <w:sz w:val="28"/>
        </w:rPr>
        <w:t>Written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Oversight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Agreement</w:t>
      </w:r>
    </w:p>
    <w:p w14:paraId="2063A79D" w14:textId="77777777" w:rsidR="00B812B3" w:rsidRDefault="001A3A33">
      <w:pPr>
        <w:pStyle w:val="BodyText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enters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supervisory</w:t>
      </w:r>
      <w:r>
        <w:rPr>
          <w:spacing w:val="-2"/>
        </w:rPr>
        <w:t xml:space="preserve"> </w:t>
      </w:r>
      <w:r>
        <w:t>relationship</w:t>
      </w:r>
      <w:r>
        <w:rPr>
          <w:spacing w:val="-1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requires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i/>
        </w:rPr>
        <w:t>Written</w:t>
      </w:r>
      <w:r>
        <w:rPr>
          <w:i/>
          <w:spacing w:val="-2"/>
        </w:rPr>
        <w:t xml:space="preserve"> </w:t>
      </w:r>
      <w:r>
        <w:rPr>
          <w:i/>
        </w:rPr>
        <w:t>Oversight</w:t>
      </w:r>
      <w:r>
        <w:rPr>
          <w:i/>
          <w:spacing w:val="-7"/>
        </w:rPr>
        <w:t xml:space="preserve"> </w:t>
      </w:r>
      <w:r>
        <w:rPr>
          <w:i/>
        </w:rPr>
        <w:t>Agreement</w:t>
      </w:r>
      <w:r>
        <w:rPr>
          <w:i/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2022:</w:t>
      </w:r>
    </w:p>
    <w:p w14:paraId="2A21EAE8" w14:textId="77777777" w:rsidR="00B812B3" w:rsidRDefault="001A3A33">
      <w:pPr>
        <w:pStyle w:val="BodyText"/>
        <w:spacing w:line="237" w:lineRule="auto"/>
        <w:ind w:right="761"/>
      </w:pPr>
      <w:r>
        <w:t>You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supervisor</w:t>
      </w:r>
      <w:r>
        <w:rPr>
          <w:spacing w:val="-5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sign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i/>
        </w:rPr>
        <w:t>Written</w:t>
      </w:r>
      <w:r>
        <w:rPr>
          <w:i/>
          <w:spacing w:val="-6"/>
        </w:rPr>
        <w:t xml:space="preserve"> </w:t>
      </w:r>
      <w:r>
        <w:rPr>
          <w:i/>
        </w:rPr>
        <w:t>Oversight</w:t>
      </w:r>
      <w:r>
        <w:rPr>
          <w:i/>
          <w:spacing w:val="-11"/>
        </w:rPr>
        <w:t xml:space="preserve"> </w:t>
      </w:r>
      <w:r>
        <w:rPr>
          <w:i/>
        </w:rPr>
        <w:t>Agreement</w:t>
      </w:r>
      <w:r>
        <w:rPr>
          <w:i/>
          <w:spacing w:val="-5"/>
        </w:rPr>
        <w:t xml:space="preserve"> </w:t>
      </w:r>
      <w:r>
        <w:t>prior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commencement of supervision that includes the new content specified in</w:t>
      </w:r>
      <w:r>
        <w:rPr>
          <w:spacing w:val="1"/>
        </w:rPr>
        <w:t xml:space="preserve"> </w:t>
      </w:r>
      <w:r>
        <w:t>regulat</w:t>
      </w:r>
      <w:r>
        <w:t>ion.</w:t>
      </w:r>
    </w:p>
    <w:p w14:paraId="723D9AF3" w14:textId="77777777" w:rsidR="00B812B3" w:rsidRDefault="00B812B3">
      <w:pPr>
        <w:pStyle w:val="BodyText"/>
        <w:spacing w:before="8"/>
        <w:ind w:left="0"/>
        <w:rPr>
          <w:sz w:val="27"/>
        </w:rPr>
      </w:pPr>
    </w:p>
    <w:p w14:paraId="406E3FDB" w14:textId="77777777" w:rsidR="00B812B3" w:rsidRDefault="001A3A33">
      <w:pPr>
        <w:pStyle w:val="BodyText"/>
        <w:ind w:right="715"/>
        <w:jc w:val="both"/>
      </w:pPr>
      <w:r>
        <w:t>If you have an employee who is already in a supervisory relationship prior to</w:t>
      </w:r>
      <w:r>
        <w:rPr>
          <w:spacing w:val="-68"/>
        </w:rPr>
        <w:t xml:space="preserve"> </w:t>
      </w:r>
      <w:r>
        <w:t xml:space="preserve">January 1, 2022: If there is a </w:t>
      </w:r>
      <w:r>
        <w:rPr>
          <w:i/>
        </w:rPr>
        <w:t xml:space="preserve">Written Oversight Agreement </w:t>
      </w:r>
      <w:r>
        <w:t>previously signed</w:t>
      </w:r>
      <w:r>
        <w:rPr>
          <w:spacing w:val="-67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supervisor, you</w:t>
      </w:r>
      <w:r>
        <w:rPr>
          <w:spacing w:val="-1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 to</w:t>
      </w:r>
      <w:r>
        <w:rPr>
          <w:spacing w:val="-1"/>
        </w:rPr>
        <w:t xml:space="preserve"> </w:t>
      </w:r>
      <w:r>
        <w:t>sign a</w:t>
      </w:r>
      <w:r>
        <w:rPr>
          <w:spacing w:val="-2"/>
        </w:rPr>
        <w:t xml:space="preserve"> </w:t>
      </w:r>
      <w:r>
        <w:t>new one.</w:t>
      </w:r>
    </w:p>
    <w:p w14:paraId="60949DD5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4077D616" w14:textId="77777777" w:rsidR="00B812B3" w:rsidRDefault="001A3A33">
      <w:pPr>
        <w:pStyle w:val="ListParagraph"/>
        <w:numPr>
          <w:ilvl w:val="0"/>
          <w:numId w:val="11"/>
        </w:numPr>
        <w:tabs>
          <w:tab w:val="left" w:pos="807"/>
        </w:tabs>
        <w:spacing w:line="321" w:lineRule="exact"/>
        <w:ind w:left="806" w:hanging="327"/>
        <w:rPr>
          <w:i/>
          <w:sz w:val="28"/>
        </w:rPr>
      </w:pPr>
      <w:r>
        <w:rPr>
          <w:i/>
          <w:sz w:val="28"/>
        </w:rPr>
        <w:t>Weekly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Log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(Newly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Required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for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LCSW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Licensure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Hours)</w:t>
      </w:r>
    </w:p>
    <w:p w14:paraId="505CDE70" w14:textId="77777777" w:rsidR="00B812B3" w:rsidRDefault="001A3A33">
      <w:pPr>
        <w:pStyle w:val="BodyText"/>
        <w:ind w:right="856"/>
        <w:jc w:val="both"/>
      </w:pPr>
      <w:r>
        <w:t>There are no new requirements for employers pertaining directly to the new</w:t>
      </w:r>
      <w:r>
        <w:rPr>
          <w:spacing w:val="-68"/>
        </w:rPr>
        <w:t xml:space="preserve"> </w:t>
      </w:r>
      <w:r>
        <w:t>LCSW</w:t>
      </w:r>
      <w:r>
        <w:rPr>
          <w:spacing w:val="-7"/>
        </w:rPr>
        <w:t xml:space="preserve"> </w:t>
      </w:r>
      <w:r>
        <w:t>weekly log requirement.</w:t>
      </w:r>
    </w:p>
    <w:p w14:paraId="15CE3D5D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2414E7FD" w14:textId="77777777" w:rsidR="00B812B3" w:rsidRDefault="001A3A33">
      <w:pPr>
        <w:pStyle w:val="Heading2"/>
        <w:numPr>
          <w:ilvl w:val="0"/>
          <w:numId w:val="15"/>
        </w:numPr>
        <w:tabs>
          <w:tab w:val="left" w:pos="947"/>
        </w:tabs>
        <w:spacing w:before="1" w:line="321" w:lineRule="exact"/>
        <w:ind w:left="946" w:hanging="467"/>
      </w:pPr>
      <w:r>
        <w:rPr>
          <w:spacing w:val="-1"/>
        </w:rPr>
        <w:t>PLACEMENT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16"/>
        </w:rPr>
        <w:t xml:space="preserve"> </w:t>
      </w:r>
      <w:r>
        <w:rPr>
          <w:spacing w:val="-1"/>
        </w:rPr>
        <w:t>TEMPORARY</w:t>
      </w:r>
      <w:r>
        <w:rPr>
          <w:spacing w:val="-11"/>
        </w:rPr>
        <w:t xml:space="preserve"> </w:t>
      </w:r>
      <w:r>
        <w:rPr>
          <w:spacing w:val="-1"/>
        </w:rPr>
        <w:t>STAFFING</w:t>
      </w:r>
      <w:r>
        <w:rPr>
          <w:spacing w:val="-16"/>
        </w:rPr>
        <w:t xml:space="preserve"> </w:t>
      </w:r>
      <w:r>
        <w:rPr>
          <w:spacing w:val="-1"/>
        </w:rPr>
        <w:t>AGENCIES</w:t>
      </w:r>
    </w:p>
    <w:p w14:paraId="51148829" w14:textId="77777777" w:rsidR="00B812B3" w:rsidRDefault="001A3A33">
      <w:pPr>
        <w:spacing w:line="320" w:lineRule="exact"/>
        <w:ind w:left="480"/>
        <w:rPr>
          <w:i/>
          <w:sz w:val="28"/>
        </w:rPr>
      </w:pPr>
      <w:r>
        <w:rPr>
          <w:i/>
          <w:sz w:val="28"/>
        </w:rPr>
        <w:t>16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CCR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Sections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1820.3 (LPCC), 1833.05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(LMFT) and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1869.3 (LCSW)</w:t>
      </w:r>
    </w:p>
    <w:p w14:paraId="1BB87007" w14:textId="77777777" w:rsidR="00B812B3" w:rsidRDefault="001A3A33">
      <w:pPr>
        <w:pStyle w:val="BodyText"/>
        <w:ind w:right="854"/>
        <w:jc w:val="both"/>
      </w:pPr>
      <w:r>
        <w:t>This new se</w:t>
      </w:r>
      <w:r>
        <w:t>ction of law sets forth provisions that apply to a supervisee who</w:t>
      </w:r>
      <w:r>
        <w:rPr>
          <w:spacing w:val="-68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placed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temporary</w:t>
      </w:r>
      <w:r>
        <w:rPr>
          <w:spacing w:val="-1"/>
        </w:rPr>
        <w:t xml:space="preserve"> </w:t>
      </w:r>
      <w:r>
        <w:t>staffing</w:t>
      </w:r>
      <w:r>
        <w:rPr>
          <w:spacing w:val="-2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(an</w:t>
      </w:r>
      <w:r>
        <w:rPr>
          <w:spacing w:val="-2"/>
        </w:rPr>
        <w:t xml:space="preserve"> </w:t>
      </w:r>
      <w:r>
        <w:t>agency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locates</w:t>
      </w:r>
    </w:p>
    <w:p w14:paraId="0DAE7BF0" w14:textId="77777777" w:rsidR="00B812B3" w:rsidRDefault="00B812B3">
      <w:pPr>
        <w:jc w:val="both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9D54CEC" w14:textId="77777777" w:rsidR="00B812B3" w:rsidRDefault="00B812B3">
      <w:pPr>
        <w:pStyle w:val="BodyText"/>
        <w:spacing w:before="6"/>
        <w:ind w:left="0"/>
      </w:pPr>
    </w:p>
    <w:p w14:paraId="06F4F66B" w14:textId="77777777" w:rsidR="00B812B3" w:rsidRDefault="001A3A33">
      <w:pPr>
        <w:pStyle w:val="BodyText"/>
        <w:spacing w:before="88"/>
        <w:ind w:right="749"/>
      </w:pPr>
      <w:r>
        <w:t>positions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fills</w:t>
      </w:r>
      <w:r>
        <w:rPr>
          <w:spacing w:val="-2"/>
        </w:rPr>
        <w:t xml:space="preserve"> </w:t>
      </w:r>
      <w:r>
        <w:t>vacancies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temporary</w:t>
      </w:r>
      <w:r>
        <w:rPr>
          <w:spacing w:val="-1"/>
        </w:rPr>
        <w:t xml:space="preserve"> </w:t>
      </w:r>
      <w:r>
        <w:t>basis).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67"/>
        </w:rPr>
        <w:t xml:space="preserve"> </w:t>
      </w:r>
      <w:r>
        <w:t>provisions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all of the</w:t>
      </w:r>
      <w:r>
        <w:rPr>
          <w:spacing w:val="-1"/>
        </w:rPr>
        <w:t xml:space="preserve"> </w:t>
      </w:r>
      <w:r>
        <w:t>following:</w:t>
      </w:r>
    </w:p>
    <w:p w14:paraId="7E9E23EF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line="223" w:lineRule="auto"/>
        <w:ind w:left="785" w:right="822" w:hanging="306"/>
        <w:rPr>
          <w:sz w:val="33"/>
        </w:rPr>
      </w:pPr>
      <w:r>
        <w:rPr>
          <w:sz w:val="28"/>
        </w:rPr>
        <w:t>Specifies that the supervisee shall only perform mental health and related</w:t>
      </w:r>
      <w:r>
        <w:rPr>
          <w:spacing w:val="-68"/>
          <w:sz w:val="28"/>
        </w:rPr>
        <w:t xml:space="preserve"> </w:t>
      </w:r>
      <w:r>
        <w:rPr>
          <w:sz w:val="28"/>
        </w:rPr>
        <w:t>services at the places where the contracting agency (the agency where a</w:t>
      </w:r>
      <w:r>
        <w:rPr>
          <w:spacing w:val="1"/>
          <w:sz w:val="28"/>
        </w:rPr>
        <w:t xml:space="preserve"> </w:t>
      </w:r>
      <w:r>
        <w:rPr>
          <w:sz w:val="28"/>
        </w:rPr>
        <w:t>supervisee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1"/>
          <w:sz w:val="28"/>
        </w:rPr>
        <w:t xml:space="preserve"> </w:t>
      </w:r>
      <w:r>
        <w:rPr>
          <w:sz w:val="28"/>
        </w:rPr>
        <w:t>been placed)</w:t>
      </w:r>
      <w:r>
        <w:rPr>
          <w:spacing w:val="-1"/>
          <w:sz w:val="28"/>
        </w:rPr>
        <w:t xml:space="preserve"> </w:t>
      </w:r>
      <w:r>
        <w:rPr>
          <w:sz w:val="28"/>
        </w:rPr>
        <w:t>permits</w:t>
      </w:r>
      <w:r>
        <w:rPr>
          <w:spacing w:val="-1"/>
          <w:sz w:val="28"/>
        </w:rPr>
        <w:t xml:space="preserve"> </w:t>
      </w:r>
      <w:r>
        <w:rPr>
          <w:sz w:val="28"/>
        </w:rPr>
        <w:t>business to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conducted.</w:t>
      </w:r>
    </w:p>
    <w:p w14:paraId="13D58974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188" w:line="230" w:lineRule="auto"/>
        <w:ind w:left="785" w:right="845" w:hanging="306"/>
        <w:rPr>
          <w:sz w:val="33"/>
        </w:rPr>
      </w:pPr>
      <w:r>
        <w:rPr>
          <w:sz w:val="28"/>
        </w:rPr>
        <w:t xml:space="preserve">Clarifies that the </w:t>
      </w:r>
      <w:r>
        <w:rPr>
          <w:i/>
          <w:sz w:val="28"/>
        </w:rPr>
        <w:t xml:space="preserve">Written Oversight Agreement </w:t>
      </w:r>
      <w:r>
        <w:rPr>
          <w:sz w:val="28"/>
        </w:rPr>
        <w:t xml:space="preserve">(if required by </w:t>
      </w:r>
      <w:r>
        <w:rPr>
          <w:color w:val="404040"/>
          <w:sz w:val="28"/>
        </w:rPr>
        <w:t>statute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shall be between the contracting agency and the supervisor when the</w:t>
      </w:r>
      <w:r>
        <w:rPr>
          <w:spacing w:val="1"/>
          <w:sz w:val="28"/>
        </w:rPr>
        <w:t xml:space="preserve"> </w:t>
      </w:r>
      <w:r>
        <w:rPr>
          <w:sz w:val="28"/>
        </w:rPr>
        <w:t>supervisor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not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employee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contracting</w:t>
      </w:r>
      <w:r>
        <w:rPr>
          <w:spacing w:val="-3"/>
          <w:sz w:val="28"/>
        </w:rPr>
        <w:t xml:space="preserve"> </w:t>
      </w:r>
      <w:r>
        <w:rPr>
          <w:sz w:val="28"/>
        </w:rPr>
        <w:t>agency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volunteer.</w:t>
      </w:r>
      <w:r>
        <w:rPr>
          <w:spacing w:val="-67"/>
          <w:sz w:val="28"/>
        </w:rPr>
        <w:t xml:space="preserve"> </w:t>
      </w:r>
      <w:r>
        <w:rPr>
          <w:sz w:val="28"/>
        </w:rPr>
        <w:t>Also clarifies that, in cases where the supervisor is an employee of the</w:t>
      </w:r>
      <w:r>
        <w:rPr>
          <w:spacing w:val="1"/>
          <w:sz w:val="28"/>
        </w:rPr>
        <w:t xml:space="preserve"> </w:t>
      </w:r>
      <w:r>
        <w:rPr>
          <w:sz w:val="28"/>
        </w:rPr>
        <w:t>contracting</w:t>
      </w:r>
      <w:r>
        <w:rPr>
          <w:spacing w:val="-3"/>
          <w:sz w:val="28"/>
        </w:rPr>
        <w:t xml:space="preserve"> </w:t>
      </w:r>
      <w:r>
        <w:rPr>
          <w:sz w:val="28"/>
        </w:rPr>
        <w:t>agency,</w:t>
      </w:r>
      <w:r>
        <w:rPr>
          <w:spacing w:val="-3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written</w:t>
      </w:r>
      <w:r>
        <w:rPr>
          <w:spacing w:val="-3"/>
          <w:sz w:val="28"/>
        </w:rPr>
        <w:t xml:space="preserve"> </w:t>
      </w:r>
      <w:r>
        <w:rPr>
          <w:sz w:val="28"/>
        </w:rPr>
        <w:t>oversight</w:t>
      </w:r>
      <w:r>
        <w:rPr>
          <w:spacing w:val="-3"/>
          <w:sz w:val="28"/>
        </w:rPr>
        <w:t xml:space="preserve"> </w:t>
      </w:r>
      <w:r>
        <w:rPr>
          <w:sz w:val="28"/>
        </w:rPr>
        <w:t>agreement</w:t>
      </w:r>
      <w:r>
        <w:rPr>
          <w:spacing w:val="-4"/>
          <w:sz w:val="28"/>
        </w:rPr>
        <w:t xml:space="preserve"> </w:t>
      </w:r>
      <w:r>
        <w:rPr>
          <w:sz w:val="28"/>
        </w:rPr>
        <w:t>shall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required.</w:t>
      </w:r>
    </w:p>
    <w:p w14:paraId="0206E3E9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210" w:line="211" w:lineRule="auto"/>
        <w:ind w:left="785" w:right="1527" w:hanging="306"/>
        <w:rPr>
          <w:sz w:val="33"/>
        </w:rPr>
      </w:pPr>
      <w:r>
        <w:rPr>
          <w:sz w:val="28"/>
        </w:rPr>
        <w:t>Clarifies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supervisee</w:t>
      </w:r>
      <w:r>
        <w:rPr>
          <w:spacing w:val="-3"/>
          <w:sz w:val="28"/>
        </w:rPr>
        <w:t xml:space="preserve"> </w:t>
      </w:r>
      <w:r>
        <w:rPr>
          <w:sz w:val="28"/>
        </w:rPr>
        <w:t>placed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temporary</w:t>
      </w:r>
      <w:r>
        <w:rPr>
          <w:spacing w:val="-3"/>
          <w:sz w:val="28"/>
        </w:rPr>
        <w:t xml:space="preserve"> </w:t>
      </w:r>
      <w:r>
        <w:rPr>
          <w:sz w:val="28"/>
        </w:rPr>
        <w:t>staffing</w:t>
      </w:r>
      <w:r>
        <w:rPr>
          <w:spacing w:val="-2"/>
          <w:sz w:val="28"/>
        </w:rPr>
        <w:t xml:space="preserve"> </w:t>
      </w:r>
      <w:r>
        <w:rPr>
          <w:sz w:val="28"/>
        </w:rPr>
        <w:t>agency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67"/>
          <w:sz w:val="28"/>
        </w:rPr>
        <w:t xml:space="preserve"> </w:t>
      </w:r>
      <w:r>
        <w:rPr>
          <w:sz w:val="28"/>
        </w:rPr>
        <w:t>prohibited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3"/>
          <w:sz w:val="28"/>
        </w:rPr>
        <w:t xml:space="preserve"> </w:t>
      </w:r>
      <w:r>
        <w:rPr>
          <w:sz w:val="28"/>
        </w:rPr>
        <w:t>being</w:t>
      </w:r>
      <w:r>
        <w:rPr>
          <w:spacing w:val="-2"/>
          <w:sz w:val="28"/>
        </w:rPr>
        <w:t xml:space="preserve"> </w:t>
      </w:r>
      <w:r>
        <w:rPr>
          <w:sz w:val="28"/>
        </w:rPr>
        <w:t>employed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indepen</w:t>
      </w:r>
      <w:r>
        <w:rPr>
          <w:sz w:val="28"/>
        </w:rPr>
        <w:t>dent</w:t>
      </w:r>
      <w:r>
        <w:rPr>
          <w:spacing w:val="-3"/>
          <w:sz w:val="28"/>
        </w:rPr>
        <w:t xml:space="preserve"> </w:t>
      </w:r>
      <w:r>
        <w:rPr>
          <w:sz w:val="28"/>
        </w:rPr>
        <w:t>contractor.</w:t>
      </w:r>
    </w:p>
    <w:p w14:paraId="5D622108" w14:textId="77777777" w:rsidR="00B812B3" w:rsidRDefault="00B812B3">
      <w:pPr>
        <w:pStyle w:val="BodyText"/>
        <w:spacing w:before="9"/>
        <w:ind w:left="0"/>
        <w:rPr>
          <w:sz w:val="44"/>
        </w:rPr>
      </w:pPr>
    </w:p>
    <w:p w14:paraId="189A2360" w14:textId="77777777" w:rsidR="00B812B3" w:rsidRDefault="001A3A33">
      <w:pPr>
        <w:pStyle w:val="Heading3"/>
        <w:spacing w:line="321" w:lineRule="exact"/>
      </w:pPr>
      <w:r>
        <w:t>What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Supervisees</w:t>
      </w:r>
    </w:p>
    <w:p w14:paraId="6C4BE0D4" w14:textId="77777777" w:rsidR="00B812B3" w:rsidRDefault="001A3A33">
      <w:pPr>
        <w:pStyle w:val="BodyText"/>
        <w:ind w:right="711"/>
      </w:pPr>
      <w:r>
        <w:t>A supervisee who has been placed by a temporary staffing agency should</w:t>
      </w:r>
      <w:r>
        <w:rPr>
          <w:spacing w:val="1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contracting</w:t>
      </w:r>
      <w:r>
        <w:rPr>
          <w:spacing w:val="-2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authorized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they</w:t>
      </w:r>
      <w:r>
        <w:rPr>
          <w:spacing w:val="-67"/>
        </w:rPr>
        <w:t xml:space="preserve"> </w:t>
      </w:r>
      <w:r>
        <w:t>are performing mental health services. Those being supervised by a licensee</w:t>
      </w:r>
      <w:r>
        <w:rPr>
          <w:spacing w:val="1"/>
        </w:rPr>
        <w:t xml:space="preserve"> </w:t>
      </w:r>
      <w:r>
        <w:t>who is not employed by the contracting agency should make sure that a</w:t>
      </w:r>
      <w:r>
        <w:rPr>
          <w:spacing w:val="1"/>
        </w:rPr>
        <w:t xml:space="preserve"> </w:t>
      </w:r>
      <w:r>
        <w:rPr>
          <w:i/>
        </w:rPr>
        <w:t xml:space="preserve">Written Oversight Agreement </w:t>
      </w:r>
      <w:r>
        <w:t>has been signed. Lastly, supervisees should</w:t>
      </w:r>
      <w:r>
        <w:rPr>
          <w:spacing w:val="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employed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contractor.</w:t>
      </w:r>
    </w:p>
    <w:p w14:paraId="35FD25BE" w14:textId="77777777" w:rsidR="00B812B3" w:rsidRDefault="00B812B3">
      <w:pPr>
        <w:pStyle w:val="BodyText"/>
        <w:spacing w:before="8"/>
        <w:ind w:left="0"/>
        <w:rPr>
          <w:sz w:val="26"/>
        </w:rPr>
      </w:pPr>
    </w:p>
    <w:p w14:paraId="4B9DC643" w14:textId="77777777" w:rsidR="00B812B3" w:rsidRDefault="001A3A33">
      <w:pPr>
        <w:pStyle w:val="Heading3"/>
        <w:spacing w:before="1" w:line="321" w:lineRule="exact"/>
      </w:pPr>
      <w:r>
        <w:t>What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Supervisors</w:t>
      </w:r>
    </w:p>
    <w:p w14:paraId="7ECBC2D1" w14:textId="77777777" w:rsidR="00B812B3" w:rsidRDefault="001A3A33">
      <w:pPr>
        <w:pStyle w:val="BodyText"/>
        <w:ind w:right="720"/>
      </w:pPr>
      <w:r>
        <w:t>If you are supervising an individual who has been placed by a temporary</w:t>
      </w:r>
      <w:r>
        <w:rPr>
          <w:spacing w:val="1"/>
        </w:rPr>
        <w:t xml:space="preserve"> </w:t>
      </w:r>
      <w:r>
        <w:t>staffing agency, you should check to confirm that the contracting agency has</w:t>
      </w:r>
      <w:r>
        <w:rPr>
          <w:spacing w:val="-67"/>
        </w:rPr>
        <w:t xml:space="preserve"> </w:t>
      </w:r>
      <w:r>
        <w:t>authorized the location where the supervisee is pe</w:t>
      </w:r>
      <w:r>
        <w:t>rforming mental health</w:t>
      </w:r>
      <w:r>
        <w:rPr>
          <w:spacing w:val="1"/>
        </w:rPr>
        <w:t xml:space="preserve"> </w:t>
      </w:r>
      <w:r>
        <w:t>services. Supervisors who are not employed by the contracting agency must</w:t>
      </w:r>
      <w:r>
        <w:rPr>
          <w:spacing w:val="1"/>
        </w:rPr>
        <w:t xml:space="preserve"> </w:t>
      </w:r>
      <w:r>
        <w:t>sign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i/>
        </w:rPr>
        <w:t>Written</w:t>
      </w:r>
      <w:r>
        <w:rPr>
          <w:i/>
          <w:spacing w:val="-7"/>
        </w:rPr>
        <w:t xml:space="preserve"> </w:t>
      </w:r>
      <w:r>
        <w:rPr>
          <w:i/>
        </w:rPr>
        <w:t>Oversight</w:t>
      </w:r>
      <w:r>
        <w:rPr>
          <w:i/>
          <w:spacing w:val="-12"/>
        </w:rPr>
        <w:t xml:space="preserve"> </w:t>
      </w:r>
      <w:r>
        <w:rPr>
          <w:i/>
        </w:rPr>
        <w:t>Agreement</w:t>
      </w:r>
      <w:r>
        <w:rPr>
          <w:i/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contracting</w:t>
      </w:r>
      <w:r>
        <w:rPr>
          <w:spacing w:val="-7"/>
        </w:rPr>
        <w:t xml:space="preserve"> </w:t>
      </w:r>
      <w:r>
        <w:t>agency.</w:t>
      </w:r>
      <w:r>
        <w:rPr>
          <w:spacing w:val="-6"/>
        </w:rPr>
        <w:t xml:space="preserve"> </w:t>
      </w:r>
      <w:r>
        <w:t>Supervisors</w:t>
      </w:r>
      <w:r>
        <w:rPr>
          <w:spacing w:val="-67"/>
        </w:rPr>
        <w:t xml:space="preserve"> </w:t>
      </w:r>
      <w:r>
        <w:t>should also make sure their supervisee is not employed as an independent</w:t>
      </w:r>
      <w:r>
        <w:rPr>
          <w:spacing w:val="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(must be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W-2 employee).</w:t>
      </w:r>
    </w:p>
    <w:p w14:paraId="69FDBAE4" w14:textId="77777777" w:rsidR="00B812B3" w:rsidRDefault="00B812B3">
      <w:pPr>
        <w:pStyle w:val="BodyText"/>
        <w:spacing w:before="6"/>
        <w:ind w:left="0"/>
        <w:rPr>
          <w:sz w:val="26"/>
        </w:rPr>
      </w:pPr>
    </w:p>
    <w:p w14:paraId="45F7BD7B" w14:textId="77777777" w:rsidR="00B812B3" w:rsidRDefault="001A3A33">
      <w:pPr>
        <w:pStyle w:val="Heading3"/>
        <w:spacing w:line="321" w:lineRule="exact"/>
      </w:pP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this means for</w:t>
      </w:r>
      <w:r>
        <w:rPr>
          <w:spacing w:val="-12"/>
        </w:rPr>
        <w:t xml:space="preserve"> </w:t>
      </w:r>
      <w:r>
        <w:rPr>
          <w:spacing w:val="-1"/>
        </w:rPr>
        <w:t>Temporary</w:t>
      </w:r>
      <w:r>
        <w:rPr>
          <w:spacing w:val="-2"/>
        </w:rPr>
        <w:t xml:space="preserve"> </w:t>
      </w:r>
      <w:r>
        <w:t>Staffing</w:t>
      </w:r>
      <w:r>
        <w:rPr>
          <w:spacing w:val="-17"/>
        </w:rPr>
        <w:t xml:space="preserve"> </w:t>
      </w:r>
      <w:r>
        <w:t>Agencies</w:t>
      </w:r>
    </w:p>
    <w:p w14:paraId="4C2CECCD" w14:textId="77777777" w:rsidR="00B812B3" w:rsidRDefault="001A3A33">
      <w:pPr>
        <w:pStyle w:val="BodyText"/>
        <w:ind w:right="749"/>
      </w:pPr>
      <w:r>
        <w:t>Temporary staffing agencies are no longer permitted to determine the</w:t>
      </w:r>
      <w:r>
        <w:rPr>
          <w:spacing w:val="1"/>
        </w:rPr>
        <w:t xml:space="preserve"> </w:t>
      </w:r>
      <w:r>
        <w:t>location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supervise</w:t>
      </w:r>
      <w:r>
        <w:t>e</w:t>
      </w:r>
      <w:r>
        <w:rPr>
          <w:spacing w:val="-3"/>
        </w:rPr>
        <w:t xml:space="preserve"> </w:t>
      </w:r>
      <w:r>
        <w:t>performs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this is now the contracting agency’s decision. In addition, if your agency is</w:t>
      </w:r>
      <w:r>
        <w:rPr>
          <w:spacing w:val="-67"/>
        </w:rPr>
        <w:t xml:space="preserve"> </w:t>
      </w:r>
      <w:r>
        <w:t>the supervisee’s employer, you may not employ them as an independent</w:t>
      </w:r>
      <w:r>
        <w:rPr>
          <w:spacing w:val="1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(must be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W-2 employee).</w:t>
      </w:r>
    </w:p>
    <w:p w14:paraId="72855B7F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1140DFA" w14:textId="77777777" w:rsidR="00B812B3" w:rsidRDefault="00B812B3">
      <w:pPr>
        <w:pStyle w:val="BodyText"/>
        <w:spacing w:before="6"/>
        <w:ind w:left="0"/>
      </w:pPr>
    </w:p>
    <w:p w14:paraId="7968E697" w14:textId="77777777" w:rsidR="00B812B3" w:rsidRDefault="001A3A33">
      <w:pPr>
        <w:pStyle w:val="Heading3"/>
        <w:spacing w:before="88" w:line="321" w:lineRule="exact"/>
      </w:pPr>
      <w:r>
        <w:t>What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Contracting</w:t>
      </w:r>
      <w:r>
        <w:rPr>
          <w:spacing w:val="-17"/>
        </w:rPr>
        <w:t xml:space="preserve"> </w:t>
      </w:r>
      <w:r>
        <w:t>Agencies</w:t>
      </w:r>
    </w:p>
    <w:p w14:paraId="48632698" w14:textId="77777777" w:rsidR="00B812B3" w:rsidRDefault="001A3A33">
      <w:pPr>
        <w:pStyle w:val="BodyText"/>
        <w:ind w:right="867"/>
      </w:pPr>
      <w:r>
        <w:t>The contracting agency must now determine the location where the</w:t>
      </w:r>
      <w:r>
        <w:rPr>
          <w:spacing w:val="1"/>
        </w:rPr>
        <w:t xml:space="preserve"> </w:t>
      </w:r>
      <w:r>
        <w:t>supervisee performs mental health and related services. If the supervisee’s</w:t>
      </w:r>
      <w:r>
        <w:rPr>
          <w:spacing w:val="1"/>
        </w:rPr>
        <w:t xml:space="preserve"> </w:t>
      </w:r>
      <w:r>
        <w:t xml:space="preserve">supervisor is not employed by your agency, a </w:t>
      </w:r>
      <w:r>
        <w:rPr>
          <w:i/>
        </w:rPr>
        <w:t>Written Oversight Agreement</w:t>
      </w:r>
      <w:r>
        <w:rPr>
          <w:i/>
          <w:spacing w:val="-68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supervisee’s</w:t>
      </w:r>
      <w:r>
        <w:rPr>
          <w:spacing w:val="-4"/>
        </w:rPr>
        <w:t xml:space="preserve"> </w:t>
      </w:r>
      <w:r>
        <w:t>supervisor.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addition,</w:t>
      </w:r>
      <w:r>
        <w:rPr>
          <w:spacing w:val="-67"/>
        </w:rPr>
        <w:t xml:space="preserve"> </w:t>
      </w:r>
      <w:r>
        <w:t>if you are the supervisee’s employer, your agency may not employ them as</w:t>
      </w:r>
      <w:r>
        <w:rPr>
          <w:spacing w:val="-67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independent</w:t>
      </w:r>
      <w:r>
        <w:rPr>
          <w:spacing w:val="-2"/>
        </w:rPr>
        <w:t xml:space="preserve"> </w:t>
      </w:r>
      <w:r>
        <w:t>contractor</w:t>
      </w:r>
      <w:r>
        <w:rPr>
          <w:spacing w:val="-1"/>
        </w:rPr>
        <w:t xml:space="preserve"> </w:t>
      </w:r>
      <w:r>
        <w:t>(must be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W-2 employee).</w:t>
      </w:r>
    </w:p>
    <w:p w14:paraId="1ECC5E47" w14:textId="77777777" w:rsidR="00B812B3" w:rsidRDefault="00B812B3">
      <w:pPr>
        <w:pStyle w:val="BodyText"/>
        <w:ind w:left="0"/>
        <w:rPr>
          <w:sz w:val="30"/>
        </w:rPr>
      </w:pPr>
    </w:p>
    <w:p w14:paraId="21498118" w14:textId="77777777" w:rsidR="00B812B3" w:rsidRDefault="00B812B3">
      <w:pPr>
        <w:pStyle w:val="BodyText"/>
        <w:spacing w:before="6"/>
        <w:ind w:left="0"/>
        <w:rPr>
          <w:sz w:val="24"/>
        </w:rPr>
      </w:pPr>
    </w:p>
    <w:p w14:paraId="1BEA2B25" w14:textId="77777777" w:rsidR="00B812B3" w:rsidRDefault="001A3A33">
      <w:pPr>
        <w:pStyle w:val="Heading3"/>
        <w:ind w:right="1048"/>
      </w:pPr>
      <w:r>
        <w:t>What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supervisee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t>temporary</w:t>
      </w:r>
      <w:r>
        <w:rPr>
          <w:spacing w:val="-1"/>
        </w:rPr>
        <w:t xml:space="preserve"> </w:t>
      </w:r>
      <w:r>
        <w:t>staffing agency prior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January 1, 2022?</w:t>
      </w:r>
    </w:p>
    <w:p w14:paraId="0185F17A" w14:textId="77777777" w:rsidR="00B812B3" w:rsidRDefault="001A3A33">
      <w:pPr>
        <w:pStyle w:val="BodyText"/>
        <w:spacing w:line="237" w:lineRule="auto"/>
        <w:ind w:right="852"/>
      </w:pPr>
      <w:r>
        <w:t xml:space="preserve">The board’s </w:t>
      </w:r>
      <w:r>
        <w:rPr>
          <w:color w:val="404040"/>
        </w:rPr>
        <w:t xml:space="preserve">statutes </w:t>
      </w:r>
      <w:r>
        <w:t>already prohibit supervisees being employed as an</w:t>
      </w:r>
      <w:r>
        <w:rPr>
          <w:spacing w:val="1"/>
        </w:rPr>
        <w:t xml:space="preserve"> </w:t>
      </w:r>
      <w:r>
        <w:t xml:space="preserve">independent contractor, and already require a </w:t>
      </w:r>
      <w:r>
        <w:rPr>
          <w:i/>
        </w:rPr>
        <w:t>Written Oversight Agreement</w:t>
      </w:r>
      <w:r>
        <w:rPr>
          <w:i/>
          <w:spacing w:val="-67"/>
        </w:rPr>
        <w:t xml:space="preserve"> </w:t>
      </w:r>
      <w:r>
        <w:t>when the supervisor is not employed by the supervisee’s employer. These</w:t>
      </w:r>
      <w:r>
        <w:rPr>
          <w:spacing w:val="1"/>
        </w:rPr>
        <w:t xml:space="preserve"> </w:t>
      </w:r>
      <w:r>
        <w:t>provisions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regulation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clarity</w:t>
      </w:r>
      <w:r>
        <w:rPr>
          <w:spacing w:val="-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unique</w:t>
      </w:r>
      <w:r>
        <w:rPr>
          <w:spacing w:val="-67"/>
        </w:rPr>
        <w:t xml:space="preserve"> </w:t>
      </w:r>
      <w:r>
        <w:t>circumstances of this employment</w:t>
      </w:r>
      <w:r>
        <w:t xml:space="preserve"> situation, and therefore there is no actual</w:t>
      </w:r>
      <w:r>
        <w:rPr>
          <w:spacing w:val="-67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 requirements.</w:t>
      </w:r>
    </w:p>
    <w:p w14:paraId="0A8D904B" w14:textId="77777777" w:rsidR="00B812B3" w:rsidRDefault="00B812B3">
      <w:pPr>
        <w:pStyle w:val="BodyText"/>
        <w:spacing w:before="2"/>
        <w:ind w:left="0"/>
      </w:pPr>
    </w:p>
    <w:p w14:paraId="73E53ED9" w14:textId="77777777" w:rsidR="00B812B3" w:rsidRDefault="001A3A33">
      <w:pPr>
        <w:pStyle w:val="BodyText"/>
        <w:ind w:right="751"/>
      </w:pPr>
      <w:r>
        <w:t>However, if a supervisee is in a position where the temporary agency has</w:t>
      </w:r>
      <w:r>
        <w:rPr>
          <w:spacing w:val="1"/>
        </w:rPr>
        <w:t xml:space="preserve"> </w:t>
      </w:r>
      <w:r>
        <w:t>specified the location of where the mental health and related services are</w:t>
      </w:r>
      <w:r>
        <w:rPr>
          <w:spacing w:val="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provided,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</w:t>
      </w:r>
      <w:r>
        <w:t>ice</w:t>
      </w:r>
      <w:r>
        <w:rPr>
          <w:spacing w:val="-2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solely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decision</w:t>
      </w:r>
      <w:r>
        <w:rPr>
          <w:spacing w:val="-6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contracting agency.</w:t>
      </w:r>
    </w:p>
    <w:p w14:paraId="3CA8F99D" w14:textId="77777777" w:rsidR="00B812B3" w:rsidRDefault="00B812B3">
      <w:pPr>
        <w:pStyle w:val="BodyText"/>
        <w:spacing w:before="1"/>
        <w:ind w:left="0"/>
        <w:rPr>
          <w:sz w:val="27"/>
        </w:rPr>
      </w:pPr>
    </w:p>
    <w:p w14:paraId="397CD81F" w14:textId="77777777" w:rsidR="00B812B3" w:rsidRDefault="001A3A33">
      <w:pPr>
        <w:pStyle w:val="Heading3"/>
        <w:numPr>
          <w:ilvl w:val="0"/>
          <w:numId w:val="15"/>
        </w:numPr>
        <w:tabs>
          <w:tab w:val="left" w:pos="896"/>
        </w:tabs>
        <w:ind w:right="3102" w:firstLine="0"/>
      </w:pPr>
      <w:r>
        <w:t>REQUIREMENTS FOR SUPERVISORS</w:t>
      </w:r>
      <w:r>
        <w:rPr>
          <w:spacing w:val="1"/>
        </w:rPr>
        <w:t xml:space="preserve"> </w:t>
      </w:r>
      <w:r>
        <w:rPr>
          <w:spacing w:val="-1"/>
        </w:rPr>
        <w:t>Supervision</w:t>
      </w:r>
      <w:r>
        <w:rPr>
          <w:spacing w:val="-16"/>
        </w:rPr>
        <w:t xml:space="preserve"> </w:t>
      </w:r>
      <w:r>
        <w:rPr>
          <w:spacing w:val="-1"/>
        </w:rPr>
        <w:t>Agreement,</w:t>
      </w:r>
      <w:r>
        <w:rPr>
          <w:spacing w:val="1"/>
        </w:rPr>
        <w:t xml:space="preserve"> </w:t>
      </w:r>
      <w:r>
        <w:t>Supervisor</w:t>
      </w:r>
      <w:r>
        <w:rPr>
          <w:spacing w:val="-5"/>
        </w:rPr>
        <w:t xml:space="preserve"> </w:t>
      </w:r>
      <w:r>
        <w:t>Responsibilities,</w:t>
      </w:r>
      <w:r>
        <w:rPr>
          <w:spacing w:val="-67"/>
        </w:rPr>
        <w:t xml:space="preserve"> </w:t>
      </w:r>
      <w:r>
        <w:t>Supervisor</w:t>
      </w:r>
      <w:r>
        <w:rPr>
          <w:spacing w:val="-7"/>
        </w:rPr>
        <w:t xml:space="preserve"> </w:t>
      </w:r>
      <w:r>
        <w:t>Self-Assessment</w:t>
      </w:r>
    </w:p>
    <w:p w14:paraId="057C002C" w14:textId="77777777" w:rsidR="00B812B3" w:rsidRDefault="001A3A33">
      <w:pPr>
        <w:spacing w:line="316" w:lineRule="exact"/>
        <w:ind w:left="480"/>
        <w:rPr>
          <w:i/>
          <w:sz w:val="28"/>
        </w:rPr>
      </w:pPr>
      <w:r>
        <w:rPr>
          <w:i/>
          <w:sz w:val="28"/>
        </w:rPr>
        <w:t>16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CCR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Sections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1821 (LPCC), 1833.1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(LMFT) and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1870 (LCSW)</w:t>
      </w:r>
    </w:p>
    <w:p w14:paraId="011F4279" w14:textId="77777777" w:rsidR="00B812B3" w:rsidRDefault="00B812B3">
      <w:pPr>
        <w:pStyle w:val="BodyText"/>
        <w:spacing w:before="8"/>
        <w:ind w:left="0"/>
        <w:rPr>
          <w:i/>
          <w:sz w:val="27"/>
        </w:rPr>
      </w:pPr>
    </w:p>
    <w:p w14:paraId="2745CF0F" w14:textId="77777777" w:rsidR="00B812B3" w:rsidRDefault="001A3A33">
      <w:pPr>
        <w:pStyle w:val="Heading3"/>
        <w:numPr>
          <w:ilvl w:val="0"/>
          <w:numId w:val="10"/>
        </w:numPr>
        <w:tabs>
          <w:tab w:val="left" w:pos="755"/>
        </w:tabs>
        <w:spacing w:line="321" w:lineRule="exact"/>
      </w:pPr>
      <w:r>
        <w:t>Technical</w:t>
      </w:r>
      <w:r>
        <w:rPr>
          <w:spacing w:val="-14"/>
        </w:rPr>
        <w:t xml:space="preserve"> </w:t>
      </w:r>
      <w:r>
        <w:t>Changes:</w:t>
      </w:r>
    </w:p>
    <w:p w14:paraId="3C2547A5" w14:textId="77777777" w:rsidR="00B812B3" w:rsidRDefault="001A3A33">
      <w:pPr>
        <w:pStyle w:val="BodyText"/>
        <w:ind w:right="1084"/>
      </w:pPr>
      <w:r>
        <w:t>Updates wording for consistency with the Business and Professions Code</w:t>
      </w:r>
      <w:r>
        <w:rPr>
          <w:spacing w:val="-68"/>
        </w:rPr>
        <w:t xml:space="preserve"> </w:t>
      </w:r>
      <w:r>
        <w:t>(BPC),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strikes requirements</w:t>
      </w:r>
      <w:r>
        <w:rPr>
          <w:spacing w:val="-1"/>
        </w:rPr>
        <w:t xml:space="preserve"> </w:t>
      </w:r>
      <w:r>
        <w:t>that duplicate</w:t>
      </w:r>
      <w:r>
        <w:rPr>
          <w:spacing w:val="-2"/>
        </w:rPr>
        <w:t xml:space="preserve"> </w:t>
      </w:r>
      <w:r>
        <w:t>BPC provisions.</w:t>
      </w:r>
    </w:p>
    <w:p w14:paraId="7D3A5812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4251ABDE" w14:textId="77777777" w:rsidR="00B812B3" w:rsidRDefault="001A3A33">
      <w:pPr>
        <w:pStyle w:val="Heading3"/>
        <w:numPr>
          <w:ilvl w:val="0"/>
          <w:numId w:val="10"/>
        </w:numPr>
        <w:tabs>
          <w:tab w:val="left" w:pos="760"/>
        </w:tabs>
        <w:spacing w:before="1" w:line="321" w:lineRule="exact"/>
        <w:ind w:left="760" w:hanging="280"/>
      </w:pPr>
      <w:r>
        <w:rPr>
          <w:spacing w:val="-1"/>
        </w:rPr>
        <w:t>Supervision</w:t>
      </w:r>
      <w:r>
        <w:rPr>
          <w:spacing w:val="-17"/>
        </w:rPr>
        <w:t xml:space="preserve"> </w:t>
      </w:r>
      <w:r>
        <w:t>Agreement:</w:t>
      </w:r>
    </w:p>
    <w:p w14:paraId="523B2AE8" w14:textId="77777777" w:rsidR="00B812B3" w:rsidRDefault="001A3A33">
      <w:pPr>
        <w:ind w:left="480" w:right="725"/>
        <w:rPr>
          <w:sz w:val="28"/>
        </w:rPr>
      </w:pPr>
      <w:r>
        <w:rPr>
          <w:sz w:val="28"/>
        </w:rPr>
        <w:t xml:space="preserve">Requires a </w:t>
      </w:r>
      <w:r>
        <w:rPr>
          <w:i/>
          <w:sz w:val="28"/>
        </w:rPr>
        <w:t xml:space="preserve">Supervision Agreement </w:t>
      </w:r>
      <w:r>
        <w:rPr>
          <w:sz w:val="28"/>
        </w:rPr>
        <w:t xml:space="preserve">for </w:t>
      </w:r>
      <w:r>
        <w:rPr>
          <w:b/>
          <w:sz w:val="28"/>
        </w:rPr>
        <w:t xml:space="preserve">new </w:t>
      </w:r>
      <w:r>
        <w:rPr>
          <w:sz w:val="28"/>
        </w:rPr>
        <w:t>supervisory relationships that are</w:t>
      </w:r>
      <w:r>
        <w:rPr>
          <w:spacing w:val="-67"/>
          <w:sz w:val="28"/>
        </w:rPr>
        <w:t xml:space="preserve"> </w:t>
      </w:r>
      <w:r>
        <w:rPr>
          <w:sz w:val="28"/>
        </w:rPr>
        <w:t>established on or after January 1, 2022. This agreement replaces the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Supervisor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Responsibility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Statement,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those</w:t>
      </w:r>
      <w:r>
        <w:rPr>
          <w:spacing w:val="-3"/>
          <w:sz w:val="28"/>
        </w:rPr>
        <w:t xml:space="preserve"> </w:t>
      </w:r>
      <w:r>
        <w:rPr>
          <w:sz w:val="28"/>
        </w:rPr>
        <w:t>pursuing</w:t>
      </w:r>
      <w:r>
        <w:rPr>
          <w:spacing w:val="-1"/>
          <w:sz w:val="28"/>
        </w:rPr>
        <w:t xml:space="preserve"> </w:t>
      </w:r>
      <w:r>
        <w:rPr>
          <w:sz w:val="28"/>
        </w:rPr>
        <w:t>LCSW</w:t>
      </w:r>
      <w:r>
        <w:rPr>
          <w:spacing w:val="-8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LPCC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licensure, the </w:t>
      </w:r>
      <w:r>
        <w:rPr>
          <w:i/>
          <w:sz w:val="28"/>
        </w:rPr>
        <w:t>Supervisory Plan</w:t>
      </w:r>
      <w:r>
        <w:rPr>
          <w:sz w:val="28"/>
        </w:rPr>
        <w:t xml:space="preserve">. For more information on the </w:t>
      </w:r>
      <w:r>
        <w:rPr>
          <w:i/>
          <w:sz w:val="28"/>
        </w:rPr>
        <w:t>Supervision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Agreement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 xml:space="preserve">see </w:t>
      </w:r>
      <w:r>
        <w:rPr>
          <w:color w:val="404040"/>
          <w:sz w:val="28"/>
        </w:rPr>
        <w:t>section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 xml:space="preserve">II </w:t>
      </w:r>
      <w:r>
        <w:rPr>
          <w:sz w:val="28"/>
        </w:rPr>
        <w:t>of this</w:t>
      </w:r>
      <w:r>
        <w:rPr>
          <w:spacing w:val="-1"/>
          <w:sz w:val="28"/>
        </w:rPr>
        <w:t xml:space="preserve"> </w:t>
      </w:r>
      <w:r>
        <w:rPr>
          <w:sz w:val="28"/>
        </w:rPr>
        <w:t>document.</w:t>
      </w:r>
    </w:p>
    <w:p w14:paraId="42E9D628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FC98823" w14:textId="77777777" w:rsidR="00B812B3" w:rsidRDefault="00B812B3">
      <w:pPr>
        <w:pStyle w:val="BodyText"/>
        <w:spacing w:before="6"/>
        <w:ind w:left="0"/>
      </w:pPr>
    </w:p>
    <w:p w14:paraId="117864C2" w14:textId="77777777" w:rsidR="00B812B3" w:rsidRDefault="001A3A33">
      <w:pPr>
        <w:pStyle w:val="Heading3"/>
        <w:numPr>
          <w:ilvl w:val="0"/>
          <w:numId w:val="10"/>
        </w:numPr>
        <w:tabs>
          <w:tab w:val="left" w:pos="760"/>
        </w:tabs>
        <w:spacing w:before="88" w:line="321" w:lineRule="exact"/>
        <w:ind w:left="760" w:hanging="280"/>
      </w:pPr>
      <w:r>
        <w:t>Supervisor</w:t>
      </w:r>
      <w:r>
        <w:rPr>
          <w:spacing w:val="-9"/>
        </w:rPr>
        <w:t xml:space="preserve"> </w:t>
      </w:r>
      <w:r>
        <w:t>Responsibilities:</w:t>
      </w:r>
    </w:p>
    <w:p w14:paraId="52BE293D" w14:textId="77777777" w:rsidR="00B812B3" w:rsidRDefault="001A3A33">
      <w:pPr>
        <w:pStyle w:val="BodyText"/>
        <w:ind w:right="1391"/>
      </w:pPr>
      <w:r>
        <w:t>Adds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responsibilities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rPr>
          <w:b/>
        </w:rPr>
        <w:t>regardless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67"/>
        </w:rPr>
        <w:t xml:space="preserve"> </w:t>
      </w:r>
      <w:r>
        <w:rPr>
          <w:b/>
        </w:rPr>
        <w:t>when</w:t>
      </w:r>
      <w:r>
        <w:rPr>
          <w:b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supervisory relationship</w:t>
      </w:r>
      <w:r>
        <w:rPr>
          <w:spacing w:val="-1"/>
        </w:rPr>
        <w:t xml:space="preserve"> </w:t>
      </w:r>
      <w:r>
        <w:t>was established:</w:t>
      </w:r>
    </w:p>
    <w:p w14:paraId="6440DCEE" w14:textId="77777777" w:rsidR="00B812B3" w:rsidRDefault="001A3A33">
      <w:pPr>
        <w:pStyle w:val="ListParagraph"/>
        <w:numPr>
          <w:ilvl w:val="0"/>
          <w:numId w:val="20"/>
        </w:numPr>
        <w:tabs>
          <w:tab w:val="left" w:pos="917"/>
          <w:tab w:val="left" w:pos="918"/>
        </w:tabs>
        <w:spacing w:before="23" w:line="213" w:lineRule="auto"/>
        <w:ind w:left="917" w:right="1242" w:hanging="438"/>
        <w:rPr>
          <w:rFonts w:ascii="MS UI Gothic" w:hAnsi="MS UI Gothic"/>
          <w:color w:val="333333"/>
          <w:sz w:val="28"/>
        </w:rPr>
      </w:pPr>
      <w:r>
        <w:rPr>
          <w:position w:val="2"/>
          <w:sz w:val="28"/>
        </w:rPr>
        <w:t>Specif</w:t>
      </w:r>
      <w:r>
        <w:rPr>
          <w:position w:val="2"/>
          <w:sz w:val="28"/>
        </w:rPr>
        <w:t>ies that a supervisor shall be competent in the areas of clinical</w:t>
      </w:r>
      <w:r>
        <w:rPr>
          <w:spacing w:val="-68"/>
          <w:position w:val="2"/>
          <w:sz w:val="28"/>
        </w:rPr>
        <w:t xml:space="preserve"> </w:t>
      </w:r>
      <w:r>
        <w:rPr>
          <w:sz w:val="28"/>
        </w:rPr>
        <w:t>practice</w:t>
      </w:r>
      <w:r>
        <w:rPr>
          <w:spacing w:val="-2"/>
          <w:sz w:val="28"/>
        </w:rPr>
        <w:t xml:space="preserve"> </w:t>
      </w:r>
      <w:r>
        <w:rPr>
          <w:sz w:val="28"/>
        </w:rPr>
        <w:t>and techniques being</w:t>
      </w:r>
      <w:r>
        <w:rPr>
          <w:spacing w:val="-1"/>
          <w:sz w:val="28"/>
        </w:rPr>
        <w:t xml:space="preserve"> </w:t>
      </w:r>
      <w:r>
        <w:rPr>
          <w:sz w:val="28"/>
        </w:rPr>
        <w:t>supervised.</w:t>
      </w:r>
    </w:p>
    <w:p w14:paraId="27687326" w14:textId="77777777" w:rsidR="00B812B3" w:rsidRDefault="001A3A33">
      <w:pPr>
        <w:pStyle w:val="ListParagraph"/>
        <w:numPr>
          <w:ilvl w:val="0"/>
          <w:numId w:val="20"/>
        </w:numPr>
        <w:tabs>
          <w:tab w:val="left" w:pos="917"/>
          <w:tab w:val="left" w:pos="918"/>
        </w:tabs>
        <w:spacing w:before="112" w:line="225" w:lineRule="auto"/>
        <w:ind w:left="917" w:right="752" w:hanging="438"/>
        <w:rPr>
          <w:rFonts w:ascii="MS UI Gothic" w:hAnsi="MS UI Gothic"/>
          <w:color w:val="333333"/>
          <w:sz w:val="28"/>
        </w:rPr>
      </w:pPr>
      <w:r>
        <w:rPr>
          <w:position w:val="2"/>
          <w:sz w:val="28"/>
        </w:rPr>
        <w:t>Requires the supervisor to self-monitor for and address supervision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dynamics such as, but not limited to, countertransference-, intrapsychic-,</w:t>
      </w:r>
      <w:r>
        <w:rPr>
          <w:spacing w:val="-68"/>
          <w:sz w:val="28"/>
        </w:rPr>
        <w:t xml:space="preserve"> </w:t>
      </w:r>
      <w:r>
        <w:rPr>
          <w:sz w:val="28"/>
        </w:rPr>
        <w:t>interpersonal-,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trauma-related</w:t>
      </w:r>
      <w:r>
        <w:rPr>
          <w:spacing w:val="-1"/>
          <w:sz w:val="28"/>
        </w:rPr>
        <w:t xml:space="preserve"> </w:t>
      </w:r>
      <w:r>
        <w:rPr>
          <w:sz w:val="28"/>
        </w:rPr>
        <w:t>issues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affect</w:t>
      </w:r>
      <w:r>
        <w:rPr>
          <w:spacing w:val="-1"/>
          <w:sz w:val="28"/>
        </w:rPr>
        <w:t xml:space="preserve"> </w:t>
      </w:r>
      <w:r>
        <w:rPr>
          <w:sz w:val="28"/>
        </w:rPr>
        <w:t>supervision.</w:t>
      </w:r>
    </w:p>
    <w:p w14:paraId="6D1646BA" w14:textId="77777777" w:rsidR="00B812B3" w:rsidRDefault="001A3A33">
      <w:pPr>
        <w:pStyle w:val="ListParagraph"/>
        <w:numPr>
          <w:ilvl w:val="0"/>
          <w:numId w:val="20"/>
        </w:numPr>
        <w:tabs>
          <w:tab w:val="left" w:pos="917"/>
          <w:tab w:val="left" w:pos="918"/>
        </w:tabs>
        <w:spacing w:before="123" w:line="213" w:lineRule="auto"/>
        <w:ind w:left="917" w:right="1708" w:hanging="438"/>
        <w:rPr>
          <w:rFonts w:ascii="MS UI Gothic" w:hAnsi="MS UI Gothic"/>
          <w:color w:val="333333"/>
          <w:sz w:val="28"/>
        </w:rPr>
      </w:pPr>
      <w:r>
        <w:rPr>
          <w:position w:val="2"/>
          <w:sz w:val="28"/>
        </w:rPr>
        <w:t>Requires the supervisor to notify the supervisee of any licensure</w:t>
      </w:r>
      <w:r>
        <w:rPr>
          <w:spacing w:val="-68"/>
          <w:position w:val="2"/>
          <w:sz w:val="28"/>
        </w:rPr>
        <w:t xml:space="preserve"> </w:t>
      </w:r>
      <w:r>
        <w:rPr>
          <w:sz w:val="28"/>
        </w:rPr>
        <w:t>condition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affects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supervisor’s</w:t>
      </w:r>
      <w:r>
        <w:rPr>
          <w:spacing w:val="-1"/>
          <w:sz w:val="28"/>
        </w:rPr>
        <w:t xml:space="preserve"> </w:t>
      </w:r>
      <w:r>
        <w:rPr>
          <w:sz w:val="28"/>
        </w:rPr>
        <w:t>abili</w:t>
      </w:r>
      <w:r>
        <w:rPr>
          <w:sz w:val="28"/>
        </w:rPr>
        <w:t>ty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practice.</w:t>
      </w:r>
    </w:p>
    <w:p w14:paraId="0AA44A2E" w14:textId="77777777" w:rsidR="00B812B3" w:rsidRDefault="001A3A33">
      <w:pPr>
        <w:pStyle w:val="ListParagraph"/>
        <w:numPr>
          <w:ilvl w:val="0"/>
          <w:numId w:val="20"/>
        </w:numPr>
        <w:tabs>
          <w:tab w:val="left" w:pos="917"/>
          <w:tab w:val="left" w:pos="918"/>
        </w:tabs>
        <w:spacing w:before="104" w:line="232" w:lineRule="auto"/>
        <w:ind w:left="917" w:right="822" w:hanging="438"/>
        <w:rPr>
          <w:rFonts w:ascii="MS UI Gothic" w:hAnsi="MS UI Gothic"/>
          <w:color w:val="333333"/>
          <w:sz w:val="28"/>
        </w:rPr>
      </w:pPr>
      <w:r>
        <w:rPr>
          <w:position w:val="2"/>
          <w:sz w:val="28"/>
        </w:rPr>
        <w:t>Requires the supervisor to complete an assessment of the ongoing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strengths and limitations of the supervisee at least once a year and at the</w:t>
      </w:r>
      <w:r>
        <w:rPr>
          <w:spacing w:val="-68"/>
          <w:sz w:val="28"/>
        </w:rPr>
        <w:t xml:space="preserve"> </w:t>
      </w:r>
      <w:r>
        <w:rPr>
          <w:sz w:val="28"/>
        </w:rPr>
        <w:t>completion or termination of supervision, and to provide the supervisee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with a copy </w:t>
      </w:r>
      <w:r>
        <w:rPr>
          <w:i/>
          <w:sz w:val="28"/>
        </w:rPr>
        <w:t>(new for superv</w:t>
      </w:r>
      <w:r>
        <w:rPr>
          <w:i/>
          <w:sz w:val="28"/>
        </w:rPr>
        <w:t>isees pursuing LPCC or LMFT licensure,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previously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required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for LCSW)</w:t>
      </w:r>
      <w:r>
        <w:rPr>
          <w:sz w:val="28"/>
        </w:rPr>
        <w:t>.</w:t>
      </w:r>
    </w:p>
    <w:p w14:paraId="5BBE7CE2" w14:textId="77777777" w:rsidR="00B812B3" w:rsidRDefault="001A3A33">
      <w:pPr>
        <w:pStyle w:val="ListParagraph"/>
        <w:numPr>
          <w:ilvl w:val="0"/>
          <w:numId w:val="20"/>
        </w:numPr>
        <w:tabs>
          <w:tab w:val="left" w:pos="917"/>
          <w:tab w:val="left" w:pos="918"/>
        </w:tabs>
        <w:spacing w:before="94" w:line="232" w:lineRule="auto"/>
        <w:ind w:left="917" w:right="830" w:hanging="438"/>
        <w:rPr>
          <w:rFonts w:ascii="MS UI Gothic" w:hAnsi="MS UI Gothic"/>
          <w:color w:val="333333"/>
          <w:sz w:val="28"/>
        </w:rPr>
      </w:pPr>
      <w:r>
        <w:rPr>
          <w:position w:val="2"/>
          <w:sz w:val="28"/>
        </w:rPr>
        <w:t>Requires a supervisor to establish written procedures for supervisees to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contact the supervisor or, in the supervisor’s absence, procedures for</w:t>
      </w:r>
      <w:r>
        <w:rPr>
          <w:spacing w:val="1"/>
          <w:sz w:val="28"/>
        </w:rPr>
        <w:t xml:space="preserve"> </w:t>
      </w:r>
      <w:r>
        <w:rPr>
          <w:sz w:val="28"/>
        </w:rPr>
        <w:t>contacting an alternative on-call supervisor to assist supervisees in</w:t>
      </w:r>
      <w:r>
        <w:rPr>
          <w:spacing w:val="1"/>
          <w:sz w:val="28"/>
        </w:rPr>
        <w:t xml:space="preserve"> </w:t>
      </w:r>
      <w:r>
        <w:rPr>
          <w:sz w:val="28"/>
        </w:rPr>
        <w:t>handling crises and emergencies. The supervisor shall provide these</w:t>
      </w:r>
      <w:r>
        <w:rPr>
          <w:spacing w:val="1"/>
          <w:sz w:val="28"/>
        </w:rPr>
        <w:t xml:space="preserve"> </w:t>
      </w:r>
      <w:r>
        <w:rPr>
          <w:sz w:val="28"/>
        </w:rPr>
        <w:t>procedures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supervisee</w:t>
      </w:r>
      <w:r>
        <w:rPr>
          <w:spacing w:val="-3"/>
          <w:sz w:val="28"/>
        </w:rPr>
        <w:t xml:space="preserve"> </w:t>
      </w:r>
      <w:r>
        <w:rPr>
          <w:sz w:val="28"/>
        </w:rPr>
        <w:t>prior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commencement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supervision.</w:t>
      </w:r>
    </w:p>
    <w:p w14:paraId="35C9D074" w14:textId="77777777" w:rsidR="00B812B3" w:rsidRDefault="00B812B3">
      <w:pPr>
        <w:pStyle w:val="BodyText"/>
        <w:spacing w:before="6"/>
        <w:ind w:left="0"/>
        <w:rPr>
          <w:sz w:val="35"/>
        </w:rPr>
      </w:pPr>
    </w:p>
    <w:p w14:paraId="1A4ED0A1" w14:textId="77777777" w:rsidR="00B812B3" w:rsidRDefault="001A3A33">
      <w:pPr>
        <w:pStyle w:val="Heading3"/>
        <w:numPr>
          <w:ilvl w:val="0"/>
          <w:numId w:val="10"/>
        </w:numPr>
        <w:tabs>
          <w:tab w:val="left" w:pos="760"/>
        </w:tabs>
        <w:spacing w:line="321" w:lineRule="exact"/>
        <w:ind w:left="760" w:hanging="280"/>
      </w:pPr>
      <w:r>
        <w:t>Supervisor</w:t>
      </w:r>
      <w:r>
        <w:rPr>
          <w:spacing w:val="-9"/>
        </w:rPr>
        <w:t xml:space="preserve"> </w:t>
      </w:r>
      <w:r>
        <w:t>Self-Assessment</w:t>
      </w:r>
      <w:r>
        <w:rPr>
          <w:spacing w:val="-2"/>
        </w:rPr>
        <w:t xml:space="preserve"> </w:t>
      </w:r>
      <w:r>
        <w:t>Report:</w:t>
      </w:r>
    </w:p>
    <w:p w14:paraId="5CA665D6" w14:textId="77777777" w:rsidR="00B812B3" w:rsidRDefault="001A3A33">
      <w:pPr>
        <w:pStyle w:val="BodyText"/>
        <w:ind w:right="952"/>
      </w:pPr>
      <w:r>
        <w:t xml:space="preserve">Requires supervisors to complete and submit a </w:t>
      </w:r>
      <w:r>
        <w:rPr>
          <w:i/>
        </w:rPr>
        <w:t>Supervisor Self-Assessment</w:t>
      </w:r>
      <w:r>
        <w:rPr>
          <w:i/>
          <w:spacing w:val="-68"/>
        </w:rPr>
        <w:t xml:space="preserve"> </w:t>
      </w:r>
      <w:r>
        <w:rPr>
          <w:i/>
        </w:rPr>
        <w:t xml:space="preserve">Report </w:t>
      </w:r>
      <w:r>
        <w:t>to the board, which affirms the licensee’s qualifications to be a</w:t>
      </w:r>
      <w:r>
        <w:rPr>
          <w:spacing w:val="1"/>
        </w:rPr>
        <w:t xml:space="preserve"> </w:t>
      </w:r>
      <w:r>
        <w:t>supervisor. The board is developing a form fo</w:t>
      </w:r>
      <w:r>
        <w:t>r this purpose that will be</w:t>
      </w:r>
      <w:r>
        <w:rPr>
          <w:spacing w:val="1"/>
        </w:rPr>
        <w:t xml:space="preserve"> </w:t>
      </w:r>
      <w:r>
        <w:t>released</w:t>
      </w:r>
      <w:r>
        <w:rPr>
          <w:spacing w:val="-1"/>
        </w:rPr>
        <w:t xml:space="preserve"> </w:t>
      </w:r>
      <w:r>
        <w:t>on or before</w:t>
      </w:r>
      <w:r>
        <w:rPr>
          <w:spacing w:val="-1"/>
        </w:rPr>
        <w:t xml:space="preserve"> </w:t>
      </w:r>
      <w:r>
        <w:t>January 1, 2022.</w:t>
      </w:r>
    </w:p>
    <w:p w14:paraId="769DA92B" w14:textId="77777777" w:rsidR="00B812B3" w:rsidRDefault="00B812B3">
      <w:pPr>
        <w:pStyle w:val="BodyText"/>
        <w:ind w:left="0"/>
        <w:rPr>
          <w:sz w:val="27"/>
        </w:rPr>
      </w:pPr>
    </w:p>
    <w:p w14:paraId="196FBC14" w14:textId="77777777" w:rsidR="00B812B3" w:rsidRDefault="001A3A33">
      <w:pPr>
        <w:spacing w:before="1" w:line="321" w:lineRule="exact"/>
        <w:ind w:left="480"/>
        <w:rPr>
          <w:i/>
          <w:sz w:val="28"/>
        </w:rPr>
      </w:pPr>
      <w:r>
        <w:rPr>
          <w:sz w:val="28"/>
        </w:rPr>
        <w:t>Requirements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submission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Supervisor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Self-Assessment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Report</w:t>
      </w:r>
    </w:p>
    <w:p w14:paraId="6E8EFCA4" w14:textId="77777777" w:rsidR="00B812B3" w:rsidRDefault="001A3A33">
      <w:pPr>
        <w:spacing w:line="321" w:lineRule="exact"/>
        <w:ind w:left="480"/>
        <w:rPr>
          <w:sz w:val="28"/>
        </w:rPr>
      </w:pP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phased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follows:</w:t>
      </w:r>
    </w:p>
    <w:p w14:paraId="7E7F1450" w14:textId="77777777" w:rsidR="00B812B3" w:rsidRDefault="00B812B3">
      <w:pPr>
        <w:pStyle w:val="BodyText"/>
        <w:spacing w:before="7"/>
        <w:ind w:left="0"/>
        <w:rPr>
          <w:sz w:val="27"/>
        </w:rPr>
      </w:pPr>
    </w:p>
    <w:p w14:paraId="6C3B4143" w14:textId="77777777" w:rsidR="00B812B3" w:rsidRDefault="001A3A33">
      <w:pPr>
        <w:pStyle w:val="BodyText"/>
        <w:ind w:right="749"/>
      </w:pPr>
      <w:r>
        <w:t>Licensees</w:t>
      </w:r>
      <w:r>
        <w:rPr>
          <w:spacing w:val="-2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supervising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supervisees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1,</w:t>
      </w:r>
      <w:r>
        <w:rPr>
          <w:spacing w:val="-67"/>
        </w:rPr>
        <w:t xml:space="preserve"> </w:t>
      </w:r>
      <w:r>
        <w:t>2022:</w:t>
      </w:r>
    </w:p>
    <w:p w14:paraId="38439F73" w14:textId="77777777" w:rsidR="00B812B3" w:rsidRDefault="00B812B3">
      <w:pPr>
        <w:pStyle w:val="BodyText"/>
        <w:spacing w:before="11"/>
        <w:ind w:left="0"/>
        <w:rPr>
          <w:sz w:val="29"/>
        </w:rPr>
      </w:pPr>
    </w:p>
    <w:p w14:paraId="1548DF37" w14:textId="77777777" w:rsidR="00B812B3" w:rsidRDefault="001A3A33">
      <w:pPr>
        <w:pStyle w:val="ListParagraph"/>
        <w:numPr>
          <w:ilvl w:val="0"/>
          <w:numId w:val="20"/>
        </w:numPr>
        <w:tabs>
          <w:tab w:val="left" w:pos="917"/>
          <w:tab w:val="left" w:pos="918"/>
        </w:tabs>
        <w:spacing w:line="213" w:lineRule="auto"/>
        <w:ind w:left="917" w:right="1551" w:hanging="438"/>
        <w:rPr>
          <w:rFonts w:ascii="MS UI Gothic" w:hAnsi="MS UI Gothic"/>
          <w:color w:val="333333"/>
          <w:sz w:val="28"/>
        </w:rPr>
      </w:pPr>
      <w:r>
        <w:rPr>
          <w:position w:val="2"/>
          <w:sz w:val="28"/>
        </w:rPr>
        <w:t xml:space="preserve">Must submit a </w:t>
      </w:r>
      <w:r>
        <w:rPr>
          <w:i/>
          <w:position w:val="2"/>
          <w:sz w:val="28"/>
        </w:rPr>
        <w:t xml:space="preserve">Supervisor Self-Assessment Report </w:t>
      </w:r>
      <w:r>
        <w:rPr>
          <w:position w:val="2"/>
          <w:sz w:val="28"/>
        </w:rPr>
        <w:t xml:space="preserve">to the board </w:t>
      </w:r>
      <w:r>
        <w:rPr>
          <w:b/>
          <w:position w:val="2"/>
          <w:sz w:val="28"/>
        </w:rPr>
        <w:t>by</w:t>
      </w:r>
      <w:r>
        <w:rPr>
          <w:b/>
          <w:spacing w:val="-68"/>
          <w:position w:val="2"/>
          <w:sz w:val="28"/>
        </w:rPr>
        <w:t xml:space="preserve"> </w:t>
      </w:r>
      <w:r>
        <w:rPr>
          <w:b/>
          <w:sz w:val="28"/>
        </w:rPr>
        <w:t>January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1, 2023</w:t>
      </w:r>
      <w:r>
        <w:rPr>
          <w:sz w:val="28"/>
        </w:rPr>
        <w:t>.</w:t>
      </w:r>
    </w:p>
    <w:p w14:paraId="27A7EBB1" w14:textId="77777777" w:rsidR="00B812B3" w:rsidRDefault="00B812B3">
      <w:pPr>
        <w:pStyle w:val="BodyText"/>
        <w:spacing w:before="2"/>
        <w:ind w:left="0"/>
      </w:pPr>
    </w:p>
    <w:p w14:paraId="7009AD4E" w14:textId="77777777" w:rsidR="00B812B3" w:rsidRDefault="001A3A33">
      <w:pPr>
        <w:pStyle w:val="BodyText"/>
      </w:pPr>
      <w:r>
        <w:t>Licensees</w:t>
      </w:r>
      <w:r>
        <w:rPr>
          <w:spacing w:val="-2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supervising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2022:</w:t>
      </w:r>
    </w:p>
    <w:p w14:paraId="3E4A7888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9FEC229" w14:textId="77777777" w:rsidR="00B812B3" w:rsidRDefault="00B812B3">
      <w:pPr>
        <w:pStyle w:val="BodyText"/>
        <w:spacing w:before="2"/>
        <w:ind w:left="0"/>
      </w:pPr>
    </w:p>
    <w:p w14:paraId="4D6B870B" w14:textId="77777777" w:rsidR="00B812B3" w:rsidRDefault="001A3A33">
      <w:pPr>
        <w:pStyle w:val="ListParagraph"/>
        <w:numPr>
          <w:ilvl w:val="0"/>
          <w:numId w:val="20"/>
        </w:numPr>
        <w:tabs>
          <w:tab w:val="left" w:pos="917"/>
          <w:tab w:val="left" w:pos="918"/>
        </w:tabs>
        <w:spacing w:before="120" w:line="213" w:lineRule="auto"/>
        <w:ind w:left="917" w:right="781" w:hanging="438"/>
        <w:rPr>
          <w:rFonts w:ascii="MS UI Gothic" w:hAnsi="MS UI Gothic"/>
          <w:color w:val="333333"/>
          <w:sz w:val="28"/>
        </w:rPr>
      </w:pPr>
      <w:r>
        <w:rPr>
          <w:position w:val="2"/>
          <w:sz w:val="28"/>
        </w:rPr>
        <w:t xml:space="preserve">Must submit a </w:t>
      </w:r>
      <w:r>
        <w:rPr>
          <w:i/>
          <w:position w:val="2"/>
          <w:sz w:val="28"/>
        </w:rPr>
        <w:t xml:space="preserve">Supervisor Self-Assessment Report </w:t>
      </w:r>
      <w:r>
        <w:rPr>
          <w:position w:val="2"/>
          <w:sz w:val="28"/>
        </w:rPr>
        <w:t>to the board within 60</w:t>
      </w:r>
      <w:r>
        <w:rPr>
          <w:spacing w:val="-68"/>
          <w:position w:val="2"/>
          <w:sz w:val="28"/>
        </w:rPr>
        <w:t xml:space="preserve"> </w:t>
      </w:r>
      <w:r>
        <w:rPr>
          <w:sz w:val="28"/>
        </w:rPr>
        <w:t>days</w:t>
      </w:r>
      <w:r>
        <w:rPr>
          <w:spacing w:val="-1"/>
          <w:sz w:val="28"/>
        </w:rPr>
        <w:t xml:space="preserve"> </w:t>
      </w:r>
      <w:r>
        <w:rPr>
          <w:sz w:val="28"/>
        </w:rPr>
        <w:t>of commencing supervision.</w:t>
      </w:r>
    </w:p>
    <w:p w14:paraId="31289D45" w14:textId="77777777" w:rsidR="00B812B3" w:rsidRDefault="00B812B3">
      <w:pPr>
        <w:pStyle w:val="BodyText"/>
        <w:spacing w:before="3"/>
        <w:ind w:left="0"/>
      </w:pPr>
    </w:p>
    <w:p w14:paraId="7E262599" w14:textId="77777777" w:rsidR="00B812B3" w:rsidRDefault="001A3A33">
      <w:pPr>
        <w:pStyle w:val="Heading3"/>
        <w:spacing w:line="321" w:lineRule="exact"/>
      </w:pPr>
      <w:r>
        <w:t>What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Supervisees</w:t>
      </w:r>
    </w:p>
    <w:p w14:paraId="187D4E01" w14:textId="77777777" w:rsidR="00B812B3" w:rsidRDefault="001A3A33">
      <w:pPr>
        <w:pStyle w:val="BodyText"/>
        <w:ind w:right="850"/>
      </w:pPr>
      <w:r>
        <w:t>There are no new requirements in this section that pertain directly to</w:t>
      </w:r>
      <w:r>
        <w:rPr>
          <w:spacing w:val="1"/>
        </w:rPr>
        <w:t xml:space="preserve"> </w:t>
      </w:r>
      <w:r>
        <w:t>supervisees</w:t>
      </w:r>
      <w:r>
        <w:rPr>
          <w:spacing w:val="-2"/>
        </w:rPr>
        <w:t xml:space="preserve"> </w:t>
      </w:r>
      <w:r>
        <w:t>EXCEPT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begin</w:t>
      </w:r>
      <w:r>
        <w:rPr>
          <w:spacing w:val="-2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supervisor</w:t>
      </w:r>
      <w:r>
        <w:rPr>
          <w:spacing w:val="-67"/>
        </w:rPr>
        <w:t xml:space="preserve"> </w:t>
      </w:r>
      <w:r>
        <w:rPr>
          <w:b/>
        </w:rPr>
        <w:t xml:space="preserve">on or after January 1, 2022 </w:t>
      </w:r>
      <w:r>
        <w:t xml:space="preserve">will need to sign </w:t>
      </w:r>
      <w:r>
        <w:t xml:space="preserve">a </w:t>
      </w:r>
      <w:r>
        <w:rPr>
          <w:i/>
        </w:rPr>
        <w:t>Supervision Agreement,</w:t>
      </w:r>
      <w:r>
        <w:rPr>
          <w:i/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described in</w:t>
      </w:r>
      <w:r>
        <w:rPr>
          <w:spacing w:val="-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detail in</w:t>
      </w:r>
      <w:r>
        <w:rPr>
          <w:spacing w:val="-1"/>
        </w:rPr>
        <w:t xml:space="preserve"> </w:t>
      </w:r>
      <w:r>
        <w:rPr>
          <w:color w:val="404040"/>
        </w:rPr>
        <w:t>section II</w:t>
      </w:r>
      <w:r>
        <w:rPr>
          <w:color w:val="404040"/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 document.</w:t>
      </w:r>
    </w:p>
    <w:p w14:paraId="1A2633BD" w14:textId="77777777" w:rsidR="00B812B3" w:rsidRDefault="001A3A33">
      <w:pPr>
        <w:pStyle w:val="BodyText"/>
        <w:spacing w:line="312" w:lineRule="exact"/>
      </w:pPr>
      <w:r>
        <w:t>Supervisees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469B960D" w14:textId="77777777" w:rsidR="00B812B3" w:rsidRDefault="001A3A33">
      <w:pPr>
        <w:pStyle w:val="ListParagraph"/>
        <w:numPr>
          <w:ilvl w:val="0"/>
          <w:numId w:val="20"/>
        </w:numPr>
        <w:tabs>
          <w:tab w:val="left" w:pos="917"/>
          <w:tab w:val="left" w:pos="918"/>
        </w:tabs>
        <w:spacing w:before="27" w:line="213" w:lineRule="auto"/>
        <w:ind w:left="917" w:right="1751" w:hanging="438"/>
        <w:rPr>
          <w:rFonts w:ascii="MS UI Gothic" w:hAnsi="MS UI Gothic"/>
          <w:color w:val="333333"/>
          <w:sz w:val="28"/>
        </w:rPr>
      </w:pPr>
      <w:r>
        <w:rPr>
          <w:position w:val="2"/>
          <w:sz w:val="28"/>
        </w:rPr>
        <w:t>Your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supervisor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is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now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required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to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conduct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assessments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of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your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strengths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limitations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provide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copy.</w:t>
      </w:r>
    </w:p>
    <w:p w14:paraId="59D859FF" w14:textId="77777777" w:rsidR="00B812B3" w:rsidRDefault="001A3A33">
      <w:pPr>
        <w:pStyle w:val="ListParagraph"/>
        <w:numPr>
          <w:ilvl w:val="0"/>
          <w:numId w:val="20"/>
        </w:numPr>
        <w:tabs>
          <w:tab w:val="left" w:pos="917"/>
          <w:tab w:val="left" w:pos="918"/>
        </w:tabs>
        <w:spacing w:before="102" w:line="213" w:lineRule="auto"/>
        <w:ind w:left="917" w:right="725" w:hanging="438"/>
        <w:rPr>
          <w:rFonts w:ascii="MS UI Gothic" w:hAnsi="MS UI Gothic"/>
          <w:color w:val="333333"/>
          <w:sz w:val="28"/>
        </w:rPr>
      </w:pPr>
      <w:r>
        <w:rPr>
          <w:position w:val="2"/>
          <w:sz w:val="28"/>
        </w:rPr>
        <w:t>Your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supervisor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must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provide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you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with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written</w:t>
      </w:r>
      <w:r>
        <w:rPr>
          <w:spacing w:val="-5"/>
          <w:position w:val="2"/>
          <w:sz w:val="28"/>
        </w:rPr>
        <w:t xml:space="preserve"> </w:t>
      </w:r>
      <w:r>
        <w:rPr>
          <w:position w:val="2"/>
          <w:sz w:val="28"/>
        </w:rPr>
        <w:t>procedures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for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contacting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supervisor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event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crisis or</w:t>
      </w:r>
      <w:r>
        <w:rPr>
          <w:spacing w:val="-1"/>
          <w:sz w:val="28"/>
        </w:rPr>
        <w:t xml:space="preserve"> </w:t>
      </w:r>
      <w:r>
        <w:rPr>
          <w:sz w:val="28"/>
        </w:rPr>
        <w:t>emergency.</w:t>
      </w:r>
    </w:p>
    <w:p w14:paraId="5C016D58" w14:textId="77777777" w:rsidR="00B812B3" w:rsidRDefault="00B812B3">
      <w:pPr>
        <w:pStyle w:val="BodyText"/>
        <w:spacing w:before="2"/>
        <w:ind w:left="0"/>
        <w:rPr>
          <w:sz w:val="34"/>
        </w:rPr>
      </w:pPr>
    </w:p>
    <w:p w14:paraId="3DCC9D6A" w14:textId="77777777" w:rsidR="00B812B3" w:rsidRDefault="001A3A33">
      <w:pPr>
        <w:pStyle w:val="Heading3"/>
        <w:spacing w:before="1" w:line="313" w:lineRule="exact"/>
      </w:pPr>
      <w:r>
        <w:t>What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Supervisors</w:t>
      </w:r>
    </w:p>
    <w:p w14:paraId="6DBFBA2E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10" w:line="223" w:lineRule="auto"/>
        <w:ind w:left="785" w:right="1156" w:hanging="306"/>
        <w:rPr>
          <w:sz w:val="33"/>
        </w:rPr>
      </w:pPr>
      <w:r>
        <w:rPr>
          <w:sz w:val="28"/>
        </w:rPr>
        <w:t>All supervisor responsibilities are now the same regardless of which</w:t>
      </w:r>
      <w:r>
        <w:rPr>
          <w:spacing w:val="1"/>
          <w:sz w:val="28"/>
        </w:rPr>
        <w:t xml:space="preserve"> </w:t>
      </w:r>
      <w:r>
        <w:rPr>
          <w:sz w:val="28"/>
        </w:rPr>
        <w:t>license type your supervisees are pursuing (previously there was some</w:t>
      </w:r>
      <w:r>
        <w:rPr>
          <w:spacing w:val="-68"/>
          <w:sz w:val="28"/>
        </w:rPr>
        <w:t xml:space="preserve"> </w:t>
      </w:r>
      <w:r>
        <w:rPr>
          <w:sz w:val="28"/>
        </w:rPr>
        <w:t>variation</w:t>
      </w:r>
      <w:r>
        <w:rPr>
          <w:spacing w:val="-2"/>
          <w:sz w:val="28"/>
        </w:rPr>
        <w:t xml:space="preserve"> </w:t>
      </w:r>
      <w:r>
        <w:rPr>
          <w:sz w:val="28"/>
        </w:rPr>
        <w:t>between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LCSW,</w:t>
      </w:r>
      <w:r>
        <w:rPr>
          <w:spacing w:val="-2"/>
          <w:sz w:val="28"/>
        </w:rPr>
        <w:t xml:space="preserve"> </w:t>
      </w:r>
      <w:r>
        <w:rPr>
          <w:sz w:val="28"/>
        </w:rPr>
        <w:t>LMFT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LPCC</w:t>
      </w:r>
      <w:r>
        <w:rPr>
          <w:spacing w:val="-2"/>
          <w:sz w:val="28"/>
        </w:rPr>
        <w:t xml:space="preserve"> </w:t>
      </w:r>
      <w:r>
        <w:rPr>
          <w:sz w:val="28"/>
        </w:rPr>
        <w:t>regulations).</w:t>
      </w:r>
    </w:p>
    <w:p w14:paraId="6F566C45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149" w:line="211" w:lineRule="auto"/>
        <w:ind w:left="785" w:right="888" w:hanging="306"/>
        <w:rPr>
          <w:sz w:val="33"/>
        </w:rPr>
      </w:pP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must</w:t>
      </w:r>
      <w:r>
        <w:rPr>
          <w:spacing w:val="-4"/>
          <w:sz w:val="28"/>
        </w:rPr>
        <w:t xml:space="preserve"> </w:t>
      </w:r>
      <w:r>
        <w:rPr>
          <w:sz w:val="28"/>
        </w:rPr>
        <w:t>ensure</w:t>
      </w:r>
      <w:r>
        <w:rPr>
          <w:spacing w:val="-5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meeting</w:t>
      </w:r>
      <w:r>
        <w:rPr>
          <w:spacing w:val="-4"/>
          <w:sz w:val="28"/>
        </w:rPr>
        <w:t xml:space="preserve"> </w:t>
      </w:r>
      <w:r>
        <w:rPr>
          <w:sz w:val="28"/>
        </w:rPr>
        <w:t>all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responsibilit</w:t>
      </w:r>
      <w:r>
        <w:rPr>
          <w:sz w:val="28"/>
        </w:rPr>
        <w:t>ies</w:t>
      </w:r>
      <w:r>
        <w:rPr>
          <w:spacing w:val="-3"/>
          <w:sz w:val="28"/>
        </w:rPr>
        <w:t xml:space="preserve"> </w:t>
      </w:r>
      <w:r>
        <w:rPr>
          <w:sz w:val="28"/>
        </w:rPr>
        <w:t>specified</w:t>
      </w:r>
      <w:r>
        <w:rPr>
          <w:spacing w:val="-67"/>
          <w:sz w:val="28"/>
        </w:rPr>
        <w:t xml:space="preserve"> </w:t>
      </w:r>
      <w:r>
        <w:rPr>
          <w:color w:val="404040"/>
          <w:sz w:val="28"/>
        </w:rPr>
        <w:t>above</w:t>
      </w:r>
      <w:r>
        <w:rPr>
          <w:color w:val="404040"/>
          <w:spacing w:val="-1"/>
          <w:sz w:val="28"/>
        </w:rPr>
        <w:t xml:space="preserve"> </w:t>
      </w:r>
      <w:r>
        <w:rPr>
          <w:sz w:val="28"/>
        </w:rPr>
        <w:t>for all supervisees.</w:t>
      </w:r>
    </w:p>
    <w:p w14:paraId="6184931E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136" w:line="223" w:lineRule="auto"/>
        <w:ind w:left="785" w:right="783" w:hanging="306"/>
        <w:rPr>
          <w:sz w:val="33"/>
        </w:rPr>
      </w:pPr>
      <w:r>
        <w:rPr>
          <w:sz w:val="28"/>
        </w:rPr>
        <w:t xml:space="preserve">You must complete a </w:t>
      </w:r>
      <w:r>
        <w:rPr>
          <w:i/>
          <w:sz w:val="28"/>
        </w:rPr>
        <w:t xml:space="preserve">Supervision Agreement </w:t>
      </w:r>
      <w:r>
        <w:rPr>
          <w:sz w:val="28"/>
        </w:rPr>
        <w:t>for new supervisory</w:t>
      </w:r>
      <w:r>
        <w:rPr>
          <w:spacing w:val="1"/>
          <w:sz w:val="28"/>
        </w:rPr>
        <w:t xml:space="preserve"> </w:t>
      </w:r>
      <w:r>
        <w:rPr>
          <w:sz w:val="28"/>
        </w:rPr>
        <w:t>relationships that are established on or after January 1, 2022, as described</w:t>
      </w:r>
      <w:r>
        <w:rPr>
          <w:spacing w:val="-68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further detail in </w:t>
      </w:r>
      <w:r>
        <w:rPr>
          <w:color w:val="404040"/>
          <w:sz w:val="28"/>
        </w:rPr>
        <w:t>section II</w:t>
      </w:r>
      <w:r>
        <w:rPr>
          <w:color w:val="404040"/>
          <w:spacing w:val="-1"/>
          <w:sz w:val="28"/>
        </w:rPr>
        <w:t xml:space="preserve"> </w:t>
      </w:r>
      <w:r>
        <w:rPr>
          <w:sz w:val="28"/>
        </w:rPr>
        <w:t>of this document</w:t>
      </w:r>
    </w:p>
    <w:p w14:paraId="360CD013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149" w:line="211" w:lineRule="auto"/>
        <w:ind w:left="785" w:right="879" w:hanging="306"/>
        <w:rPr>
          <w:sz w:val="33"/>
        </w:rPr>
      </w:pPr>
      <w:r>
        <w:rPr>
          <w:sz w:val="28"/>
        </w:rPr>
        <w:t>You</w:t>
      </w:r>
      <w:r>
        <w:rPr>
          <w:spacing w:val="-5"/>
          <w:sz w:val="28"/>
        </w:rPr>
        <w:t xml:space="preserve"> </w:t>
      </w:r>
      <w:r>
        <w:rPr>
          <w:sz w:val="28"/>
        </w:rPr>
        <w:t>must</w:t>
      </w:r>
      <w:r>
        <w:rPr>
          <w:spacing w:val="-4"/>
          <w:sz w:val="28"/>
        </w:rPr>
        <w:t xml:space="preserve"> </w:t>
      </w:r>
      <w:r>
        <w:rPr>
          <w:sz w:val="28"/>
        </w:rPr>
        <w:t>complete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Supervisor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Self-Assessment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Report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submit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board according 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timeline</w:t>
      </w:r>
      <w:r>
        <w:rPr>
          <w:spacing w:val="-1"/>
          <w:sz w:val="28"/>
        </w:rPr>
        <w:t xml:space="preserve"> </w:t>
      </w:r>
      <w:r>
        <w:rPr>
          <w:sz w:val="28"/>
        </w:rPr>
        <w:t>specified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in </w:t>
      </w:r>
      <w:r>
        <w:rPr>
          <w:color w:val="404040"/>
          <w:sz w:val="28"/>
        </w:rPr>
        <w:t>above</w:t>
      </w:r>
      <w:r>
        <w:rPr>
          <w:sz w:val="28"/>
        </w:rPr>
        <w:t>.</w:t>
      </w:r>
    </w:p>
    <w:p w14:paraId="24972B24" w14:textId="77777777" w:rsidR="00B812B3" w:rsidRDefault="00B812B3">
      <w:pPr>
        <w:pStyle w:val="BodyText"/>
        <w:spacing w:before="4"/>
        <w:ind w:left="0"/>
        <w:rPr>
          <w:sz w:val="39"/>
        </w:rPr>
      </w:pPr>
    </w:p>
    <w:p w14:paraId="565ECD6F" w14:textId="77777777" w:rsidR="00B812B3" w:rsidRDefault="001A3A33">
      <w:pPr>
        <w:pStyle w:val="Heading3"/>
        <w:spacing w:line="321" w:lineRule="exact"/>
      </w:pPr>
      <w:r>
        <w:t>What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Employers</w:t>
      </w:r>
    </w:p>
    <w:p w14:paraId="0DFBEE7F" w14:textId="77777777" w:rsidR="00B812B3" w:rsidRDefault="001A3A33">
      <w:pPr>
        <w:pStyle w:val="BodyText"/>
        <w:ind w:right="711"/>
      </w:pPr>
      <w:r>
        <w:t>There are no new requirements in this section that pertain directly to</w:t>
      </w:r>
      <w:r>
        <w:rPr>
          <w:spacing w:val="1"/>
        </w:rPr>
        <w:t xml:space="preserve"> </w:t>
      </w:r>
      <w:r>
        <w:t>employers.</w:t>
      </w:r>
      <w:r>
        <w:rPr>
          <w:spacing w:val="-4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employers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aware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supervisors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some</w:t>
      </w:r>
      <w:r>
        <w:rPr>
          <w:spacing w:val="-6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 xml:space="preserve">responsibilities as specified in </w:t>
      </w:r>
      <w:r>
        <w:rPr>
          <w:color w:val="404040"/>
        </w:rPr>
        <w:t>above</w:t>
      </w:r>
      <w:r>
        <w:t>.</w:t>
      </w:r>
    </w:p>
    <w:p w14:paraId="14F94971" w14:textId="77777777" w:rsidR="00B812B3" w:rsidRDefault="00B812B3">
      <w:pPr>
        <w:pStyle w:val="BodyText"/>
        <w:spacing w:before="3"/>
        <w:ind w:left="0"/>
        <w:rPr>
          <w:sz w:val="27"/>
        </w:rPr>
      </w:pPr>
    </w:p>
    <w:p w14:paraId="3A833C95" w14:textId="77777777" w:rsidR="00B812B3" w:rsidRDefault="001A3A33">
      <w:pPr>
        <w:pStyle w:val="Heading2"/>
        <w:numPr>
          <w:ilvl w:val="0"/>
          <w:numId w:val="15"/>
        </w:numPr>
        <w:tabs>
          <w:tab w:val="left" w:pos="787"/>
        </w:tabs>
        <w:spacing w:before="0" w:line="321" w:lineRule="exact"/>
        <w:ind w:left="786" w:hanging="307"/>
      </w:pPr>
      <w:r>
        <w:t>SUBSTITUTE</w:t>
      </w:r>
      <w:r>
        <w:rPr>
          <w:spacing w:val="-5"/>
        </w:rPr>
        <w:t xml:space="preserve"> </w:t>
      </w:r>
      <w:r>
        <w:t>SUPERVISORS</w:t>
      </w:r>
    </w:p>
    <w:p w14:paraId="57B7F360" w14:textId="77777777" w:rsidR="00B812B3" w:rsidRDefault="001A3A33">
      <w:pPr>
        <w:spacing w:line="320" w:lineRule="exact"/>
        <w:ind w:left="480"/>
        <w:rPr>
          <w:i/>
          <w:sz w:val="28"/>
        </w:rPr>
      </w:pPr>
      <w:r>
        <w:rPr>
          <w:i/>
          <w:sz w:val="28"/>
        </w:rPr>
        <w:t>16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CCR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Sections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1821.1 (LPCC), 1833.1.5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(LMFT), and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1870.3 (LCSW)</w:t>
      </w:r>
    </w:p>
    <w:p w14:paraId="47007C25" w14:textId="77777777" w:rsidR="00B812B3" w:rsidRDefault="001A3A33">
      <w:pPr>
        <w:pStyle w:val="BodyText"/>
        <w:ind w:right="1637"/>
      </w:pPr>
      <w:r>
        <w:t>When a supervisee obtains supervision temporarily from a substitute</w:t>
      </w:r>
      <w:r>
        <w:rPr>
          <w:spacing w:val="-68"/>
        </w:rPr>
        <w:t xml:space="preserve"> </w:t>
      </w:r>
      <w:r>
        <w:t>supervisor,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required:</w:t>
      </w:r>
    </w:p>
    <w:p w14:paraId="78A78236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line="359" w:lineRule="exact"/>
        <w:ind w:left="785" w:hanging="306"/>
        <w:rPr>
          <w:sz w:val="33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substitute</w:t>
      </w:r>
      <w:r>
        <w:rPr>
          <w:spacing w:val="-2"/>
          <w:sz w:val="28"/>
        </w:rPr>
        <w:t xml:space="preserve"> </w:t>
      </w:r>
      <w:r>
        <w:rPr>
          <w:sz w:val="28"/>
        </w:rPr>
        <w:t>supervisor</w:t>
      </w:r>
      <w:r>
        <w:rPr>
          <w:spacing w:val="-1"/>
          <w:sz w:val="28"/>
        </w:rPr>
        <w:t xml:space="preserve"> </w:t>
      </w:r>
      <w:r>
        <w:rPr>
          <w:sz w:val="28"/>
        </w:rPr>
        <w:t>shall:</w:t>
      </w:r>
    </w:p>
    <w:p w14:paraId="4D3B4B9A" w14:textId="77777777" w:rsidR="00B812B3" w:rsidRDefault="001A3A33">
      <w:pPr>
        <w:pStyle w:val="ListParagraph"/>
        <w:numPr>
          <w:ilvl w:val="0"/>
          <w:numId w:val="9"/>
        </w:numPr>
        <w:tabs>
          <w:tab w:val="left" w:pos="1120"/>
        </w:tabs>
        <w:spacing w:before="4"/>
        <w:rPr>
          <w:sz w:val="28"/>
        </w:rPr>
      </w:pPr>
      <w:r>
        <w:rPr>
          <w:sz w:val="28"/>
        </w:rPr>
        <w:t>Meet</w:t>
      </w:r>
      <w:r>
        <w:rPr>
          <w:spacing w:val="-2"/>
          <w:sz w:val="28"/>
        </w:rPr>
        <w:t xml:space="preserve"> </w:t>
      </w: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supervisor</w:t>
      </w:r>
      <w:r>
        <w:rPr>
          <w:spacing w:val="-2"/>
          <w:sz w:val="28"/>
        </w:rPr>
        <w:t xml:space="preserve"> </w:t>
      </w:r>
      <w:r>
        <w:rPr>
          <w:sz w:val="28"/>
        </w:rPr>
        <w:t>qualifications</w:t>
      </w:r>
      <w:r>
        <w:rPr>
          <w:spacing w:val="-1"/>
          <w:sz w:val="28"/>
        </w:rPr>
        <w:t xml:space="preserve"> </w:t>
      </w:r>
      <w:r>
        <w:rPr>
          <w:sz w:val="28"/>
        </w:rPr>
        <w:t>required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law;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</w:p>
    <w:p w14:paraId="76D021B1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9A97FD5" w14:textId="77777777" w:rsidR="00B812B3" w:rsidRDefault="00B812B3">
      <w:pPr>
        <w:pStyle w:val="BodyText"/>
        <w:ind w:left="0"/>
        <w:rPr>
          <w:sz w:val="23"/>
        </w:rPr>
      </w:pPr>
    </w:p>
    <w:p w14:paraId="6699E405" w14:textId="77777777" w:rsidR="00B812B3" w:rsidRDefault="001A3A33">
      <w:pPr>
        <w:pStyle w:val="ListParagraph"/>
        <w:numPr>
          <w:ilvl w:val="0"/>
          <w:numId w:val="9"/>
        </w:numPr>
        <w:tabs>
          <w:tab w:val="left" w:pos="1120"/>
        </w:tabs>
        <w:spacing w:before="95"/>
        <w:rPr>
          <w:sz w:val="28"/>
        </w:rPr>
      </w:pPr>
      <w:r>
        <w:rPr>
          <w:sz w:val="28"/>
        </w:rPr>
        <w:t>Sign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supervisee’s</w:t>
      </w:r>
      <w:r>
        <w:rPr>
          <w:spacing w:val="-6"/>
          <w:sz w:val="28"/>
        </w:rPr>
        <w:t xml:space="preserve"> </w:t>
      </w:r>
      <w:r>
        <w:rPr>
          <w:sz w:val="28"/>
        </w:rPr>
        <w:t>weekly</w:t>
      </w:r>
      <w:r>
        <w:rPr>
          <w:spacing w:val="-5"/>
          <w:sz w:val="28"/>
        </w:rPr>
        <w:t xml:space="preserve"> </w:t>
      </w:r>
      <w:r>
        <w:rPr>
          <w:sz w:val="28"/>
        </w:rPr>
        <w:t>log.</w:t>
      </w:r>
    </w:p>
    <w:p w14:paraId="38CD8542" w14:textId="77777777" w:rsidR="00B812B3" w:rsidRDefault="00B812B3">
      <w:pPr>
        <w:pStyle w:val="BodyText"/>
        <w:spacing w:before="1"/>
        <w:ind w:left="0"/>
        <w:rPr>
          <w:sz w:val="38"/>
        </w:rPr>
      </w:pPr>
    </w:p>
    <w:p w14:paraId="3F7E0EF7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line="211" w:lineRule="auto"/>
        <w:ind w:left="785" w:right="1139" w:hanging="306"/>
        <w:rPr>
          <w:sz w:val="33"/>
        </w:rPr>
      </w:pPr>
      <w:r>
        <w:rPr>
          <w:sz w:val="28"/>
        </w:rPr>
        <w:t xml:space="preserve">The substitute supervisor and the supervisee shall sign the </w:t>
      </w:r>
      <w:r>
        <w:rPr>
          <w:i/>
          <w:sz w:val="28"/>
        </w:rPr>
        <w:t>Supervision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Agreement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specified in</w:t>
      </w:r>
      <w:r>
        <w:rPr>
          <w:spacing w:val="-1"/>
          <w:sz w:val="28"/>
        </w:rPr>
        <w:t xml:space="preserve"> </w:t>
      </w:r>
      <w:r>
        <w:rPr>
          <w:sz w:val="28"/>
        </w:rPr>
        <w:t>regulation.</w:t>
      </w:r>
    </w:p>
    <w:p w14:paraId="6210F956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23" w:line="211" w:lineRule="auto"/>
        <w:ind w:left="785" w:right="952" w:hanging="306"/>
        <w:rPr>
          <w:sz w:val="33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substitute</w:t>
      </w:r>
      <w:r>
        <w:rPr>
          <w:spacing w:val="-6"/>
          <w:sz w:val="28"/>
        </w:rPr>
        <w:t xml:space="preserve"> </w:t>
      </w:r>
      <w:r>
        <w:rPr>
          <w:sz w:val="28"/>
        </w:rPr>
        <w:t>supervisor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supervisee’s</w:t>
      </w:r>
      <w:r>
        <w:rPr>
          <w:spacing w:val="-5"/>
          <w:sz w:val="28"/>
        </w:rPr>
        <w:t xml:space="preserve"> </w:t>
      </w:r>
      <w:r>
        <w:rPr>
          <w:sz w:val="28"/>
        </w:rPr>
        <w:t>employer</w:t>
      </w:r>
      <w:r>
        <w:rPr>
          <w:spacing w:val="-5"/>
          <w:sz w:val="28"/>
        </w:rPr>
        <w:t xml:space="preserve"> </w:t>
      </w:r>
      <w:r>
        <w:rPr>
          <w:sz w:val="28"/>
        </w:rPr>
        <w:t>shall</w:t>
      </w:r>
      <w:r>
        <w:rPr>
          <w:spacing w:val="-5"/>
          <w:sz w:val="28"/>
        </w:rPr>
        <w:t xml:space="preserve"> </w:t>
      </w:r>
      <w:r>
        <w:rPr>
          <w:sz w:val="28"/>
        </w:rPr>
        <w:t>sign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Written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Oversight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 xml:space="preserve">Agreement </w:t>
      </w: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required by</w:t>
      </w:r>
      <w:r>
        <w:rPr>
          <w:spacing w:val="-1"/>
          <w:sz w:val="28"/>
        </w:rPr>
        <w:t xml:space="preserve"> </w:t>
      </w:r>
      <w:r>
        <w:rPr>
          <w:color w:val="404040"/>
          <w:sz w:val="28"/>
        </w:rPr>
        <w:t>statute</w:t>
      </w:r>
      <w:r>
        <w:rPr>
          <w:sz w:val="28"/>
        </w:rPr>
        <w:t>.</w:t>
      </w:r>
    </w:p>
    <w:p w14:paraId="403A4FC1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22" w:line="211" w:lineRule="auto"/>
        <w:ind w:left="785" w:right="1520" w:hanging="306"/>
        <w:rPr>
          <w:sz w:val="33"/>
        </w:rPr>
      </w:pPr>
      <w:r>
        <w:rPr>
          <w:sz w:val="28"/>
        </w:rPr>
        <w:t>If the substitute will be superv</w:t>
      </w:r>
      <w:r>
        <w:rPr>
          <w:sz w:val="28"/>
        </w:rPr>
        <w:t>ising for MORE than 30 consecutive</w:t>
      </w:r>
      <w:r>
        <w:rPr>
          <w:spacing w:val="-68"/>
          <w:sz w:val="28"/>
        </w:rPr>
        <w:t xml:space="preserve"> </w:t>
      </w:r>
      <w:r>
        <w:rPr>
          <w:sz w:val="28"/>
        </w:rPr>
        <w:t>calendar</w:t>
      </w:r>
      <w:r>
        <w:rPr>
          <w:spacing w:val="-1"/>
          <w:sz w:val="28"/>
        </w:rPr>
        <w:t xml:space="preserve"> </w:t>
      </w:r>
      <w:r>
        <w:rPr>
          <w:sz w:val="28"/>
        </w:rPr>
        <w:t>days:</w:t>
      </w:r>
    </w:p>
    <w:p w14:paraId="18126E17" w14:textId="77777777" w:rsidR="00B812B3" w:rsidRDefault="001A3A33">
      <w:pPr>
        <w:pStyle w:val="ListParagraph"/>
        <w:numPr>
          <w:ilvl w:val="0"/>
          <w:numId w:val="8"/>
        </w:numPr>
        <w:tabs>
          <w:tab w:val="left" w:pos="1120"/>
        </w:tabs>
        <w:spacing w:line="299" w:lineRule="exact"/>
        <w:rPr>
          <w:sz w:val="28"/>
        </w:rPr>
      </w:pPr>
      <w:r>
        <w:rPr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z w:val="28"/>
        </w:rPr>
        <w:t>new</w:t>
      </w:r>
      <w:r>
        <w:rPr>
          <w:spacing w:val="-2"/>
          <w:sz w:val="28"/>
        </w:rPr>
        <w:t xml:space="preserve"> </w:t>
      </w:r>
      <w:r>
        <w:rPr>
          <w:sz w:val="28"/>
        </w:rPr>
        <w:t>supervisory</w:t>
      </w:r>
      <w:r>
        <w:rPr>
          <w:spacing w:val="-1"/>
          <w:sz w:val="28"/>
        </w:rPr>
        <w:t xml:space="preserve"> </w:t>
      </w:r>
      <w:r>
        <w:rPr>
          <w:sz w:val="28"/>
        </w:rPr>
        <w:t>plan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also</w:t>
      </w:r>
      <w:r>
        <w:rPr>
          <w:spacing w:val="-2"/>
          <w:sz w:val="28"/>
        </w:rPr>
        <w:t xml:space="preserve"> </w:t>
      </w:r>
      <w:r>
        <w:rPr>
          <w:sz w:val="28"/>
        </w:rPr>
        <w:t>required,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</w:p>
    <w:p w14:paraId="16162D11" w14:textId="77777777" w:rsidR="00B812B3" w:rsidRDefault="001A3A33">
      <w:pPr>
        <w:pStyle w:val="ListParagraph"/>
        <w:numPr>
          <w:ilvl w:val="0"/>
          <w:numId w:val="8"/>
        </w:numPr>
        <w:tabs>
          <w:tab w:val="left" w:pos="1184"/>
          <w:tab w:val="left" w:pos="1185"/>
        </w:tabs>
        <w:spacing w:before="33" w:line="320" w:lineRule="exact"/>
        <w:ind w:right="827"/>
        <w:rPr>
          <w:sz w:val="28"/>
        </w:rPr>
      </w:pPr>
      <w:r>
        <w:tab/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substitute</w:t>
      </w:r>
      <w:r>
        <w:rPr>
          <w:spacing w:val="-5"/>
          <w:sz w:val="28"/>
        </w:rPr>
        <w:t xml:space="preserve"> </w:t>
      </w:r>
      <w:r>
        <w:rPr>
          <w:sz w:val="28"/>
        </w:rPr>
        <w:t>supervisor</w:t>
      </w:r>
      <w:r>
        <w:rPr>
          <w:spacing w:val="-4"/>
          <w:sz w:val="28"/>
        </w:rPr>
        <w:t xml:space="preserve"> </w:t>
      </w:r>
      <w:r>
        <w:rPr>
          <w:sz w:val="28"/>
        </w:rPr>
        <w:t>shall</w:t>
      </w:r>
      <w:r>
        <w:rPr>
          <w:spacing w:val="-4"/>
          <w:sz w:val="28"/>
        </w:rPr>
        <w:t xml:space="preserve"> </w:t>
      </w:r>
      <w:r>
        <w:rPr>
          <w:sz w:val="28"/>
        </w:rPr>
        <w:t>also</w:t>
      </w:r>
      <w:r>
        <w:rPr>
          <w:spacing w:val="-4"/>
          <w:sz w:val="28"/>
        </w:rPr>
        <w:t xml:space="preserve"> </w:t>
      </w:r>
      <w:r>
        <w:rPr>
          <w:sz w:val="28"/>
        </w:rPr>
        <w:t>verify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supervisee’s</w:t>
      </w:r>
      <w:r>
        <w:rPr>
          <w:spacing w:val="-4"/>
          <w:sz w:val="28"/>
        </w:rPr>
        <w:t xml:space="preserve"> </w:t>
      </w:r>
      <w:r>
        <w:rPr>
          <w:sz w:val="28"/>
        </w:rPr>
        <w:t>experience</w:t>
      </w:r>
      <w:r>
        <w:rPr>
          <w:spacing w:val="-67"/>
          <w:sz w:val="28"/>
        </w:rPr>
        <w:t xml:space="preserve"> </w:t>
      </w:r>
      <w:r>
        <w:rPr>
          <w:sz w:val="28"/>
        </w:rPr>
        <w:t>gained during that time (the substitute supervisor must sign the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Experience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Verification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form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hours</w:t>
      </w:r>
      <w:r>
        <w:rPr>
          <w:spacing w:val="-4"/>
          <w:sz w:val="28"/>
        </w:rPr>
        <w:t xml:space="preserve"> </w:t>
      </w:r>
      <w:r>
        <w:rPr>
          <w:sz w:val="28"/>
        </w:rPr>
        <w:t>earned</w:t>
      </w:r>
      <w:r>
        <w:rPr>
          <w:spacing w:val="-4"/>
          <w:sz w:val="28"/>
        </w:rPr>
        <w:t xml:space="preserve"> </w:t>
      </w:r>
      <w:r>
        <w:rPr>
          <w:sz w:val="28"/>
        </w:rPr>
        <w:t>under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substitute).</w:t>
      </w:r>
    </w:p>
    <w:p w14:paraId="6BCBAE4E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11" w:line="211" w:lineRule="auto"/>
        <w:ind w:left="785" w:right="1047" w:hanging="306"/>
        <w:rPr>
          <w:sz w:val="33"/>
        </w:rPr>
      </w:pPr>
      <w:r>
        <w:rPr>
          <w:sz w:val="28"/>
        </w:rPr>
        <w:t>If the substitute will be supervising for 30 consecutive calendar days or</w:t>
      </w:r>
      <w:r>
        <w:rPr>
          <w:spacing w:val="-68"/>
          <w:sz w:val="28"/>
        </w:rPr>
        <w:t xml:space="preserve"> </w:t>
      </w:r>
      <w:r>
        <w:rPr>
          <w:sz w:val="28"/>
        </w:rPr>
        <w:t>LESS:</w:t>
      </w:r>
    </w:p>
    <w:p w14:paraId="7FEACAF6" w14:textId="77777777" w:rsidR="00B812B3" w:rsidRDefault="001A3A33">
      <w:pPr>
        <w:pStyle w:val="ListParagraph"/>
        <w:numPr>
          <w:ilvl w:val="0"/>
          <w:numId w:val="7"/>
        </w:numPr>
        <w:tabs>
          <w:tab w:val="left" w:pos="1120"/>
        </w:tabs>
        <w:spacing w:before="4" w:line="237" w:lineRule="auto"/>
        <w:ind w:right="810"/>
        <w:rPr>
          <w:sz w:val="28"/>
        </w:rPr>
      </w:pPr>
      <w:r>
        <w:rPr>
          <w:sz w:val="28"/>
        </w:rPr>
        <w:t>A</w:t>
      </w:r>
      <w:r>
        <w:rPr>
          <w:spacing w:val="-18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supervisory</w:t>
      </w:r>
      <w:r>
        <w:rPr>
          <w:spacing w:val="-1"/>
          <w:sz w:val="28"/>
        </w:rPr>
        <w:t xml:space="preserve"> </w:t>
      </w:r>
      <w:r>
        <w:rPr>
          <w:sz w:val="28"/>
        </w:rPr>
        <w:t>plan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required.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substitute</w:t>
      </w:r>
      <w:r>
        <w:rPr>
          <w:spacing w:val="-2"/>
          <w:sz w:val="28"/>
        </w:rPr>
        <w:t xml:space="preserve"> </w:t>
      </w:r>
      <w:r>
        <w:rPr>
          <w:sz w:val="28"/>
        </w:rPr>
        <w:t>supervisor</w:t>
      </w:r>
      <w:r>
        <w:rPr>
          <w:spacing w:val="-1"/>
          <w:sz w:val="28"/>
        </w:rPr>
        <w:t xml:space="preserve"> </w:t>
      </w:r>
      <w:r>
        <w:rPr>
          <w:sz w:val="28"/>
        </w:rPr>
        <w:t>shall</w:t>
      </w:r>
      <w:r>
        <w:rPr>
          <w:spacing w:val="-67"/>
          <w:sz w:val="28"/>
        </w:rPr>
        <w:t xml:space="preserve"> </w:t>
      </w:r>
      <w:r>
        <w:rPr>
          <w:sz w:val="28"/>
        </w:rPr>
        <w:t>follow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supervisee’s</w:t>
      </w:r>
      <w:r>
        <w:rPr>
          <w:spacing w:val="-1"/>
          <w:sz w:val="28"/>
        </w:rPr>
        <w:t xml:space="preserve"> </w:t>
      </w:r>
      <w:r>
        <w:rPr>
          <w:sz w:val="28"/>
        </w:rPr>
        <w:t>pre-existing</w:t>
      </w:r>
      <w:r>
        <w:rPr>
          <w:spacing w:val="-1"/>
          <w:sz w:val="28"/>
        </w:rPr>
        <w:t xml:space="preserve"> </w:t>
      </w:r>
      <w:r>
        <w:rPr>
          <w:sz w:val="28"/>
        </w:rPr>
        <w:t>supervisory</w:t>
      </w:r>
      <w:r>
        <w:rPr>
          <w:spacing w:val="-1"/>
          <w:sz w:val="28"/>
        </w:rPr>
        <w:t xml:space="preserve"> </w:t>
      </w:r>
      <w:r>
        <w:rPr>
          <w:sz w:val="28"/>
        </w:rPr>
        <w:t>plan.</w:t>
      </w:r>
    </w:p>
    <w:p w14:paraId="6D793D78" w14:textId="77777777" w:rsidR="00B812B3" w:rsidRDefault="001A3A33">
      <w:pPr>
        <w:pStyle w:val="ListParagraph"/>
        <w:numPr>
          <w:ilvl w:val="0"/>
          <w:numId w:val="7"/>
        </w:numPr>
        <w:tabs>
          <w:tab w:val="left" w:pos="1120"/>
        </w:tabs>
        <w:spacing w:line="237" w:lineRule="auto"/>
        <w:ind w:right="1234"/>
        <w:rPr>
          <w:sz w:val="28"/>
        </w:rPr>
      </w:pPr>
      <w:r>
        <w:rPr>
          <w:sz w:val="28"/>
        </w:rPr>
        <w:t>The experience gained during this period may be verified by the</w:t>
      </w:r>
      <w:r>
        <w:rPr>
          <w:spacing w:val="1"/>
          <w:sz w:val="28"/>
        </w:rPr>
        <w:t xml:space="preserve"> </w:t>
      </w:r>
      <w:r>
        <w:rPr>
          <w:sz w:val="28"/>
        </w:rPr>
        <w:t>regular</w:t>
      </w:r>
      <w:r>
        <w:rPr>
          <w:spacing w:val="-3"/>
          <w:sz w:val="28"/>
        </w:rPr>
        <w:t xml:space="preserve"> </w:t>
      </w:r>
      <w:r>
        <w:rPr>
          <w:sz w:val="28"/>
        </w:rPr>
        <w:t>supervisor</w:t>
      </w:r>
      <w:r>
        <w:rPr>
          <w:spacing w:val="-2"/>
          <w:sz w:val="28"/>
        </w:rPr>
        <w:t xml:space="preserve"> </w:t>
      </w:r>
      <w:r>
        <w:rPr>
          <w:sz w:val="28"/>
        </w:rPr>
        <w:t>(the</w:t>
      </w:r>
      <w:r>
        <w:rPr>
          <w:spacing w:val="-3"/>
          <w:sz w:val="28"/>
        </w:rPr>
        <w:t xml:space="preserve"> </w:t>
      </w:r>
      <w:r>
        <w:rPr>
          <w:sz w:val="28"/>
        </w:rPr>
        <w:t>regular</w:t>
      </w:r>
      <w:r>
        <w:rPr>
          <w:spacing w:val="-2"/>
          <w:sz w:val="28"/>
        </w:rPr>
        <w:t xml:space="preserve"> </w:t>
      </w:r>
      <w:r>
        <w:rPr>
          <w:sz w:val="28"/>
        </w:rPr>
        <w:t>supervisor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sign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Experience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Verification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form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hours</w:t>
      </w:r>
      <w:r>
        <w:rPr>
          <w:spacing w:val="-2"/>
          <w:sz w:val="28"/>
        </w:rPr>
        <w:t xml:space="preserve"> </w:t>
      </w:r>
      <w:r>
        <w:rPr>
          <w:sz w:val="28"/>
        </w:rPr>
        <w:t>earned</w:t>
      </w:r>
      <w:r>
        <w:rPr>
          <w:spacing w:val="-2"/>
          <w:sz w:val="28"/>
        </w:rPr>
        <w:t xml:space="preserve"> </w:t>
      </w:r>
      <w:r>
        <w:rPr>
          <w:sz w:val="28"/>
        </w:rPr>
        <w:t>und</w:t>
      </w:r>
      <w:r>
        <w:rPr>
          <w:sz w:val="28"/>
        </w:rPr>
        <w:t>er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substitute).</w:t>
      </w:r>
    </w:p>
    <w:p w14:paraId="5F381968" w14:textId="77777777" w:rsidR="00B812B3" w:rsidRDefault="00B812B3">
      <w:pPr>
        <w:pStyle w:val="BodyText"/>
        <w:spacing w:before="2"/>
        <w:ind w:left="0"/>
        <w:rPr>
          <w:sz w:val="32"/>
        </w:rPr>
      </w:pPr>
    </w:p>
    <w:p w14:paraId="06338B84" w14:textId="77777777" w:rsidR="00B812B3" w:rsidRDefault="001A3A33">
      <w:pPr>
        <w:pStyle w:val="Heading3"/>
        <w:spacing w:line="321" w:lineRule="exact"/>
      </w:pPr>
      <w:r>
        <w:t>What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Supervisees</w:t>
      </w:r>
    </w:p>
    <w:p w14:paraId="027C0D8A" w14:textId="77777777" w:rsidR="00B812B3" w:rsidRDefault="001A3A33">
      <w:pPr>
        <w:pStyle w:val="BodyText"/>
        <w:ind w:right="787"/>
      </w:pPr>
      <w:r>
        <w:t>Just like with your regular supervisor, you should verify that your substitute</w:t>
      </w:r>
      <w:r>
        <w:rPr>
          <w:spacing w:val="-67"/>
        </w:rPr>
        <w:t xml:space="preserve"> </w:t>
      </w:r>
      <w:r>
        <w:t xml:space="preserve">supervisor meets all normal supervisor qualifications required by </w:t>
      </w:r>
      <w:r>
        <w:rPr>
          <w:color w:val="404040"/>
        </w:rPr>
        <w:t>law</w:t>
      </w:r>
      <w:r>
        <w:t>. In</w:t>
      </w:r>
      <w:r>
        <w:rPr>
          <w:spacing w:val="1"/>
        </w:rPr>
        <w:t xml:space="preserve"> </w:t>
      </w:r>
      <w:r>
        <w:t>addition,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substitute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i/>
        </w:rPr>
        <w:t>Supervision</w:t>
      </w:r>
      <w:r>
        <w:rPr>
          <w:i/>
          <w:spacing w:val="-8"/>
        </w:rPr>
        <w:t xml:space="preserve"> </w:t>
      </w:r>
      <w:r>
        <w:rPr>
          <w:i/>
        </w:rPr>
        <w:t>Agreement</w:t>
      </w:r>
      <w:r>
        <w:t>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you</w:t>
      </w:r>
      <w:r>
        <w:rPr>
          <w:spacing w:val="-67"/>
        </w:rPr>
        <w:t xml:space="preserve"> </w:t>
      </w:r>
      <w:r>
        <w:t xml:space="preserve">must have the substitute sign your weekly log during that time. If a </w:t>
      </w:r>
      <w:r>
        <w:rPr>
          <w:i/>
        </w:rPr>
        <w:t>Written</w:t>
      </w:r>
      <w:r>
        <w:rPr>
          <w:i/>
          <w:spacing w:val="1"/>
        </w:rPr>
        <w:t xml:space="preserve"> </w:t>
      </w:r>
      <w:r>
        <w:rPr>
          <w:i/>
        </w:rPr>
        <w:t>Oversight</w:t>
      </w:r>
      <w:r>
        <w:rPr>
          <w:i/>
          <w:spacing w:val="-7"/>
        </w:rPr>
        <w:t xml:space="preserve"> </w:t>
      </w:r>
      <w:r>
        <w:rPr>
          <w:i/>
        </w:rPr>
        <w:t>Agreement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required, this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also be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place.</w:t>
      </w:r>
    </w:p>
    <w:p w14:paraId="6C201EA7" w14:textId="77777777" w:rsidR="00B812B3" w:rsidRDefault="001A3A33">
      <w:pPr>
        <w:pStyle w:val="BodyText"/>
        <w:spacing w:line="237" w:lineRule="auto"/>
        <w:ind w:right="1009"/>
      </w:pPr>
      <w:r>
        <w:t>If the substitute is supervising you for LESS than 30 consecutive calendar</w:t>
      </w:r>
      <w:r>
        <w:rPr>
          <w:spacing w:val="-67"/>
        </w:rPr>
        <w:t xml:space="preserve"> </w:t>
      </w:r>
      <w:r>
        <w:rPr>
          <w:spacing w:val="-1"/>
        </w:rPr>
        <w:t>days:</w:t>
      </w:r>
      <w:r>
        <w:t xml:space="preserve"> A new </w:t>
      </w:r>
      <w:r>
        <w:t xml:space="preserve">supervisory plan (within the </w:t>
      </w:r>
      <w:r>
        <w:rPr>
          <w:i/>
        </w:rPr>
        <w:t xml:space="preserve">Supervision Agreement </w:t>
      </w:r>
      <w:r>
        <w:t>form) is</w:t>
      </w:r>
      <w:r>
        <w:rPr>
          <w:spacing w:val="-67"/>
        </w:rPr>
        <w:t xml:space="preserve"> </w:t>
      </w:r>
      <w:r>
        <w:t>not required – you can just write “N/A – substitute supervisor” in the</w:t>
      </w:r>
      <w:r>
        <w:rPr>
          <w:spacing w:val="1"/>
        </w:rPr>
        <w:t xml:space="preserve"> </w:t>
      </w:r>
      <w:r>
        <w:t>supervisory</w:t>
      </w:r>
      <w:r>
        <w:rPr>
          <w:spacing w:val="-6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section.</w:t>
      </w:r>
      <w:r>
        <w:rPr>
          <w:spacing w:val="-1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regular</w:t>
      </w:r>
      <w:r>
        <w:rPr>
          <w:spacing w:val="-5"/>
        </w:rPr>
        <w:t xml:space="preserve"> </w:t>
      </w:r>
      <w:r>
        <w:t>supervisor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sign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i/>
        </w:rPr>
        <w:t>Experience</w:t>
      </w:r>
      <w:r>
        <w:rPr>
          <w:i/>
          <w:spacing w:val="-67"/>
        </w:rPr>
        <w:t xml:space="preserve"> </w:t>
      </w:r>
      <w:r>
        <w:rPr>
          <w:i/>
        </w:rPr>
        <w:t>Verification</w:t>
      </w:r>
      <w:r>
        <w:rPr>
          <w:i/>
          <w:spacing w:val="-2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gained</w:t>
      </w:r>
      <w:r>
        <w:rPr>
          <w:spacing w:val="-2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substitute.</w:t>
      </w:r>
    </w:p>
    <w:p w14:paraId="2744DD5D" w14:textId="77777777" w:rsidR="00B812B3" w:rsidRDefault="00B812B3">
      <w:pPr>
        <w:pStyle w:val="BodyText"/>
        <w:spacing w:before="5"/>
        <w:ind w:left="0"/>
        <w:rPr>
          <w:sz w:val="27"/>
        </w:rPr>
      </w:pPr>
    </w:p>
    <w:p w14:paraId="17ED0A89" w14:textId="77777777" w:rsidR="00B812B3" w:rsidRDefault="001A3A33">
      <w:pPr>
        <w:pStyle w:val="BodyText"/>
        <w:ind w:right="898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substitute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supervising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consecutive</w:t>
      </w:r>
      <w:r>
        <w:rPr>
          <w:spacing w:val="-2"/>
        </w:rPr>
        <w:t xml:space="preserve"> </w:t>
      </w:r>
      <w:r>
        <w:t>calendar</w:t>
      </w:r>
      <w:r>
        <w:rPr>
          <w:spacing w:val="-67"/>
        </w:rPr>
        <w:t xml:space="preserve"> </w:t>
      </w:r>
      <w:r>
        <w:t>days:</w:t>
      </w:r>
      <w:r>
        <w:rPr>
          <w:spacing w:val="1"/>
        </w:rPr>
        <w:t xml:space="preserve"> </w:t>
      </w:r>
      <w:r>
        <w:t>In addition to the above, you and the substitute must also develop a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supervisory</w:t>
      </w:r>
      <w:r>
        <w:rPr>
          <w:spacing w:val="-2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Supervision</w:t>
      </w:r>
      <w:r>
        <w:rPr>
          <w:i/>
          <w:spacing w:val="-8"/>
        </w:rPr>
        <w:t xml:space="preserve"> </w:t>
      </w:r>
      <w:r>
        <w:rPr>
          <w:i/>
        </w:rPr>
        <w:t>Agreement</w:t>
      </w:r>
      <w:r>
        <w:rPr>
          <w:i/>
          <w:spacing w:val="-2"/>
        </w:rPr>
        <w:t xml:space="preserve"> </w:t>
      </w:r>
      <w:r>
        <w:t>form.</w:t>
      </w:r>
    </w:p>
    <w:p w14:paraId="7BB9E3C3" w14:textId="77777777" w:rsidR="00B812B3" w:rsidRDefault="001A3A33">
      <w:pPr>
        <w:pStyle w:val="BodyText"/>
        <w:spacing w:line="237" w:lineRule="auto"/>
        <w:ind w:right="715"/>
      </w:pPr>
      <w:r>
        <w:t>Your</w:t>
      </w:r>
      <w:r>
        <w:rPr>
          <w:spacing w:val="-8"/>
        </w:rPr>
        <w:t xml:space="preserve"> </w:t>
      </w:r>
      <w:r>
        <w:t>subst</w:t>
      </w:r>
      <w:r>
        <w:t>itute</w:t>
      </w:r>
      <w:r>
        <w:rPr>
          <w:spacing w:val="-7"/>
        </w:rPr>
        <w:t xml:space="preserve"> </w:t>
      </w:r>
      <w:r>
        <w:t>supervisor</w:t>
      </w:r>
      <w:r>
        <w:rPr>
          <w:spacing w:val="-8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sign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i/>
        </w:rPr>
        <w:t>Experience</w:t>
      </w:r>
      <w:r>
        <w:rPr>
          <w:i/>
          <w:spacing w:val="-8"/>
        </w:rPr>
        <w:t xml:space="preserve"> </w:t>
      </w:r>
      <w:r>
        <w:rPr>
          <w:i/>
        </w:rPr>
        <w:t>Verification</w:t>
      </w:r>
      <w:r>
        <w:rPr>
          <w:i/>
          <w:spacing w:val="-7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you gained under the</w:t>
      </w:r>
      <w:r>
        <w:rPr>
          <w:spacing w:val="-1"/>
        </w:rPr>
        <w:t xml:space="preserve"> </w:t>
      </w:r>
      <w:r>
        <w:t>substitute.</w:t>
      </w:r>
    </w:p>
    <w:p w14:paraId="2563A04F" w14:textId="77777777" w:rsidR="00B812B3" w:rsidRDefault="00B812B3">
      <w:pPr>
        <w:spacing w:line="237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A09C2E6" w14:textId="77777777" w:rsidR="00B812B3" w:rsidRDefault="00B812B3">
      <w:pPr>
        <w:pStyle w:val="BodyText"/>
        <w:spacing w:before="6"/>
        <w:ind w:left="0"/>
      </w:pPr>
    </w:p>
    <w:p w14:paraId="6386E757" w14:textId="77777777" w:rsidR="00B812B3" w:rsidRDefault="001A3A33">
      <w:pPr>
        <w:pStyle w:val="Heading3"/>
        <w:spacing w:before="88" w:line="321" w:lineRule="exact"/>
      </w:pPr>
      <w:r>
        <w:t>What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Supervisors</w:t>
      </w:r>
    </w:p>
    <w:p w14:paraId="4965E320" w14:textId="77777777" w:rsidR="00B812B3" w:rsidRDefault="001A3A33">
      <w:pPr>
        <w:pStyle w:val="BodyText"/>
        <w:ind w:right="815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serving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substitute</w:t>
      </w:r>
      <w:r>
        <w:rPr>
          <w:spacing w:val="-3"/>
        </w:rPr>
        <w:t xml:space="preserve"> </w:t>
      </w:r>
      <w:r>
        <w:t>supervisor,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67"/>
        </w:rPr>
        <w:t xml:space="preserve"> </w:t>
      </w:r>
      <w:r>
        <w:t>you meet all normal supervisor qualifications required by law. In addition,</w:t>
      </w:r>
      <w:r>
        <w:rPr>
          <w:spacing w:val="1"/>
        </w:rPr>
        <w:t xml:space="preserve"> </w:t>
      </w:r>
      <w:r>
        <w:t xml:space="preserve">you will need to sign a </w:t>
      </w:r>
      <w:r>
        <w:rPr>
          <w:i/>
        </w:rPr>
        <w:t xml:space="preserve">Supervision Agreement </w:t>
      </w:r>
      <w:r>
        <w:t>with the supervisee, sign the</w:t>
      </w:r>
      <w:r>
        <w:rPr>
          <w:spacing w:val="-67"/>
        </w:rPr>
        <w:t xml:space="preserve"> </w:t>
      </w:r>
      <w:r>
        <w:t xml:space="preserve">supervisee’s weekly log, and if required, sign a </w:t>
      </w:r>
      <w:r>
        <w:rPr>
          <w:i/>
        </w:rPr>
        <w:t>Written Oversight</w:t>
      </w:r>
      <w:r>
        <w:rPr>
          <w:i/>
          <w:spacing w:val="1"/>
        </w:rPr>
        <w:t xml:space="preserve"> </w:t>
      </w:r>
      <w:r>
        <w:rPr>
          <w:i/>
        </w:rPr>
        <w:t>Agreement</w:t>
      </w:r>
      <w:r>
        <w:t>.</w:t>
      </w:r>
    </w:p>
    <w:p w14:paraId="64C71964" w14:textId="77777777" w:rsidR="00B812B3" w:rsidRDefault="00B812B3">
      <w:pPr>
        <w:pStyle w:val="BodyText"/>
        <w:spacing w:before="10"/>
        <w:ind w:left="0"/>
        <w:rPr>
          <w:sz w:val="26"/>
        </w:rPr>
      </w:pPr>
    </w:p>
    <w:p w14:paraId="4525F834" w14:textId="77777777" w:rsidR="00B812B3" w:rsidRDefault="001A3A33">
      <w:pPr>
        <w:pStyle w:val="BodyText"/>
        <w:ind w:right="704"/>
      </w:pPr>
      <w:r>
        <w:t>If you will be supervisin</w:t>
      </w:r>
      <w:r>
        <w:t>g the supervisee for LESS than 30 consecutive</w:t>
      </w:r>
      <w:r>
        <w:rPr>
          <w:spacing w:val="1"/>
        </w:rPr>
        <w:t xml:space="preserve"> </w:t>
      </w:r>
      <w:r>
        <w:rPr>
          <w:spacing w:val="-1"/>
        </w:rPr>
        <w:t xml:space="preserve">calendar </w:t>
      </w:r>
      <w:r>
        <w:t>days:</w:t>
      </w:r>
      <w:r>
        <w:rPr>
          <w:spacing w:val="1"/>
        </w:rPr>
        <w:t xml:space="preserve"> </w:t>
      </w:r>
      <w:r>
        <w:t xml:space="preserve">A new supervisory plan (within the </w:t>
      </w:r>
      <w:r>
        <w:rPr>
          <w:i/>
        </w:rPr>
        <w:t>Supervision Agreement</w:t>
      </w:r>
      <w:r>
        <w:rPr>
          <w:i/>
          <w:spacing w:val="1"/>
        </w:rPr>
        <w:t xml:space="preserve"> </w:t>
      </w:r>
      <w:r>
        <w:t>form)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just</w:t>
      </w:r>
      <w:r>
        <w:rPr>
          <w:spacing w:val="2"/>
        </w:rPr>
        <w:t xml:space="preserve"> </w:t>
      </w:r>
      <w:r>
        <w:t>write</w:t>
      </w:r>
      <w:r>
        <w:rPr>
          <w:spacing w:val="2"/>
        </w:rPr>
        <w:t xml:space="preserve"> </w:t>
      </w:r>
      <w:r>
        <w:t>“N/A</w:t>
      </w:r>
      <w:r>
        <w:rPr>
          <w:spacing w:val="-1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substitute</w:t>
      </w:r>
      <w:r>
        <w:rPr>
          <w:spacing w:val="1"/>
        </w:rPr>
        <w:t xml:space="preserve"> </w:t>
      </w:r>
      <w:r>
        <w:t>supervisor”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supervisory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section.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Experience</w:t>
      </w:r>
      <w:r>
        <w:rPr>
          <w:i/>
          <w:spacing w:val="-67"/>
        </w:rPr>
        <w:t xml:space="preserve"> </w:t>
      </w:r>
      <w:r>
        <w:rPr>
          <w:i/>
        </w:rPr>
        <w:t>Verification</w:t>
      </w:r>
      <w:r>
        <w:rPr>
          <w:i/>
          <w:spacing w:val="-5"/>
        </w:rPr>
        <w:t xml:space="preserve"> </w:t>
      </w:r>
      <w:r>
        <w:t>form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supervisee</w:t>
      </w:r>
      <w:r>
        <w:rPr>
          <w:spacing w:val="-5"/>
        </w:rPr>
        <w:t xml:space="preserve"> </w:t>
      </w:r>
      <w:r>
        <w:t>gained</w:t>
      </w:r>
      <w:r>
        <w:rPr>
          <w:spacing w:val="-4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supervision.</w:t>
      </w:r>
      <w:r>
        <w:rPr>
          <w:spacing w:val="-67"/>
        </w:rPr>
        <w:t xml:space="preserve"> </w:t>
      </w:r>
      <w:r>
        <w:t>If you will be supervising the supervisee for MORE than 30 consecutive</w:t>
      </w:r>
      <w:r>
        <w:rPr>
          <w:spacing w:val="1"/>
        </w:rPr>
        <w:t xml:space="preserve"> </w:t>
      </w:r>
      <w:r>
        <w:t>calendar days:</w:t>
      </w:r>
      <w:r>
        <w:rPr>
          <w:spacing w:val="1"/>
        </w:rPr>
        <w:t xml:space="preserve"> </w:t>
      </w:r>
      <w:r>
        <w:t>In addition to the above, you and the supervisee must also</w:t>
      </w:r>
      <w:r>
        <w:rPr>
          <w:spacing w:val="1"/>
        </w:rPr>
        <w:t xml:space="preserve"> </w:t>
      </w:r>
      <w:r>
        <w:t>develop a new</w:t>
      </w:r>
      <w:r>
        <w:t xml:space="preserve"> supervisory plan, which is within the </w:t>
      </w:r>
      <w:r>
        <w:rPr>
          <w:i/>
        </w:rPr>
        <w:t>Supervision Agreement</w:t>
      </w:r>
      <w:r>
        <w:rPr>
          <w:i/>
          <w:spacing w:val="1"/>
        </w:rPr>
        <w:t xml:space="preserve"> </w:t>
      </w:r>
      <w:r>
        <w:t xml:space="preserve">form. You will need to sign an </w:t>
      </w:r>
      <w:r>
        <w:rPr>
          <w:i/>
        </w:rPr>
        <w:t xml:space="preserve">Experience Verification </w:t>
      </w:r>
      <w:r>
        <w:t>form for the</w:t>
      </w:r>
      <w:r>
        <w:rPr>
          <w:spacing w:val="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gained under your supervision.</w:t>
      </w:r>
    </w:p>
    <w:p w14:paraId="5CAFCBCA" w14:textId="77777777" w:rsidR="00B812B3" w:rsidRDefault="00B812B3">
      <w:pPr>
        <w:pStyle w:val="BodyText"/>
        <w:spacing w:before="1"/>
        <w:ind w:left="0"/>
        <w:rPr>
          <w:sz w:val="26"/>
        </w:rPr>
      </w:pPr>
    </w:p>
    <w:p w14:paraId="5F29E99C" w14:textId="77777777" w:rsidR="00B812B3" w:rsidRDefault="001A3A33">
      <w:pPr>
        <w:pStyle w:val="Heading3"/>
        <w:spacing w:before="1" w:line="321" w:lineRule="exact"/>
      </w:pPr>
      <w:r>
        <w:t>What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means for</w:t>
      </w:r>
      <w:r>
        <w:rPr>
          <w:spacing w:val="-7"/>
        </w:rPr>
        <w:t xml:space="preserve"> </w:t>
      </w:r>
      <w:r>
        <w:t>Employers</w:t>
      </w:r>
    </w:p>
    <w:p w14:paraId="65F3EEB8" w14:textId="77777777" w:rsidR="00B812B3" w:rsidRDefault="001A3A33">
      <w:pPr>
        <w:pStyle w:val="BodyText"/>
        <w:ind w:right="1186"/>
      </w:pPr>
      <w:r>
        <w:t>There are no new requirements in this section pertaining to employers.</w:t>
      </w:r>
      <w:r>
        <w:rPr>
          <w:spacing w:val="1"/>
        </w:rPr>
        <w:t xml:space="preserve"> </w:t>
      </w:r>
      <w:r>
        <w:t>However, employers may want to verify that substitute supervisors</w:t>
      </w:r>
      <w:r>
        <w:rPr>
          <w:spacing w:val="1"/>
        </w:rPr>
        <w:t xml:space="preserve"> </w:t>
      </w:r>
      <w:r>
        <w:t>providing supervision to employees meet these qualifications and follow</w:t>
      </w:r>
      <w:r>
        <w:rPr>
          <w:spacing w:val="-68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procedures.</w:t>
      </w:r>
    </w:p>
    <w:p w14:paraId="5A19FC02" w14:textId="77777777" w:rsidR="00B812B3" w:rsidRDefault="00B812B3">
      <w:pPr>
        <w:pStyle w:val="BodyText"/>
        <w:ind w:left="0"/>
        <w:rPr>
          <w:sz w:val="27"/>
        </w:rPr>
      </w:pPr>
    </w:p>
    <w:p w14:paraId="31E5B989" w14:textId="77777777" w:rsidR="00B812B3" w:rsidRDefault="001A3A33">
      <w:pPr>
        <w:pStyle w:val="Heading2"/>
        <w:numPr>
          <w:ilvl w:val="0"/>
          <w:numId w:val="15"/>
        </w:numPr>
        <w:tabs>
          <w:tab w:val="left" w:pos="932"/>
        </w:tabs>
        <w:spacing w:before="0" w:line="321" w:lineRule="exact"/>
        <w:ind w:left="931" w:hanging="452"/>
      </w:pPr>
      <w:r>
        <w:rPr>
          <w:spacing w:val="-1"/>
        </w:rPr>
        <w:t>SUPERVISOR</w:t>
      </w:r>
      <w:r>
        <w:rPr>
          <w:spacing w:val="-7"/>
        </w:rPr>
        <w:t xml:space="preserve"> </w:t>
      </w:r>
      <w:r>
        <w:t>TRAINING</w:t>
      </w:r>
      <w:r>
        <w:rPr>
          <w:spacing w:val="-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COUR</w:t>
      </w:r>
      <w:r>
        <w:t>SEWORK</w:t>
      </w:r>
    </w:p>
    <w:p w14:paraId="550B8A52" w14:textId="77777777" w:rsidR="00B812B3" w:rsidRDefault="001A3A33">
      <w:pPr>
        <w:spacing w:line="321" w:lineRule="exact"/>
        <w:ind w:left="480"/>
        <w:rPr>
          <w:i/>
          <w:sz w:val="28"/>
        </w:rPr>
      </w:pPr>
      <w:r>
        <w:rPr>
          <w:i/>
          <w:sz w:val="28"/>
        </w:rPr>
        <w:t>16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CCR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Sections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1821.3 (LPCC), 1834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(LMFT), and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1871 (LCSW)</w:t>
      </w:r>
    </w:p>
    <w:p w14:paraId="36C6458E" w14:textId="77777777" w:rsidR="00B812B3" w:rsidRDefault="00B812B3">
      <w:pPr>
        <w:pStyle w:val="BodyText"/>
        <w:spacing w:before="8"/>
        <w:ind w:left="0"/>
        <w:rPr>
          <w:i/>
          <w:sz w:val="27"/>
        </w:rPr>
      </w:pPr>
    </w:p>
    <w:p w14:paraId="6F672349" w14:textId="77777777" w:rsidR="00B812B3" w:rsidRDefault="001A3A33">
      <w:pPr>
        <w:pStyle w:val="Heading3"/>
        <w:numPr>
          <w:ilvl w:val="0"/>
          <w:numId w:val="6"/>
        </w:numPr>
        <w:tabs>
          <w:tab w:val="left" w:pos="760"/>
        </w:tabs>
        <w:spacing w:line="321" w:lineRule="exact"/>
      </w:pPr>
      <w:r>
        <w:t>15-Hour</w:t>
      </w:r>
      <w:r>
        <w:rPr>
          <w:spacing w:val="-1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Supervisors:</w:t>
      </w:r>
    </w:p>
    <w:p w14:paraId="62C1AB64" w14:textId="77777777" w:rsidR="00B812B3" w:rsidRDefault="001A3A33">
      <w:pPr>
        <w:ind w:left="480" w:right="749"/>
        <w:rPr>
          <w:sz w:val="28"/>
        </w:rPr>
      </w:pPr>
      <w:r>
        <w:rPr>
          <w:sz w:val="28"/>
        </w:rPr>
        <w:t xml:space="preserve">Requires </w:t>
      </w:r>
      <w:r>
        <w:rPr>
          <w:b/>
          <w:sz w:val="28"/>
        </w:rPr>
        <w:t>persons licensed by the Board of Behavioral Sciences who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commence supervision for the first time in California on or after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January 1, 2022 </w:t>
      </w:r>
      <w:r>
        <w:rPr>
          <w:sz w:val="28"/>
        </w:rPr>
        <w:t>to</w:t>
      </w:r>
      <w:r>
        <w:rPr>
          <w:sz w:val="28"/>
        </w:rPr>
        <w:t xml:space="preserve"> complete 15 hours of supervision training or</w:t>
      </w:r>
      <w:r>
        <w:rPr>
          <w:spacing w:val="1"/>
          <w:sz w:val="28"/>
        </w:rPr>
        <w:t xml:space="preserve"> </w:t>
      </w:r>
      <w:r>
        <w:rPr>
          <w:sz w:val="28"/>
        </w:rPr>
        <w:t>coursework.</w:t>
      </w:r>
      <w:r>
        <w:rPr>
          <w:spacing w:val="-8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course</w:t>
      </w:r>
      <w:r>
        <w:rPr>
          <w:spacing w:val="-2"/>
          <w:sz w:val="28"/>
        </w:rPr>
        <w:t xml:space="preserve"> </w:t>
      </w:r>
      <w:r>
        <w:rPr>
          <w:sz w:val="28"/>
        </w:rPr>
        <w:t>must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taken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government</w:t>
      </w:r>
      <w:r>
        <w:rPr>
          <w:spacing w:val="-3"/>
          <w:sz w:val="28"/>
        </w:rPr>
        <w:t xml:space="preserve"> </w:t>
      </w:r>
      <w:r>
        <w:rPr>
          <w:sz w:val="28"/>
        </w:rPr>
        <w:t>agency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board-</w:t>
      </w:r>
      <w:r>
        <w:rPr>
          <w:spacing w:val="-67"/>
          <w:sz w:val="28"/>
        </w:rPr>
        <w:t xml:space="preserve"> </w:t>
      </w:r>
      <w:r>
        <w:rPr>
          <w:sz w:val="28"/>
        </w:rPr>
        <w:t>accepted continuing education (CE) provider within 60 days after</w:t>
      </w:r>
      <w:r>
        <w:rPr>
          <w:spacing w:val="1"/>
          <w:sz w:val="28"/>
        </w:rPr>
        <w:t xml:space="preserve"> </w:t>
      </w:r>
      <w:r>
        <w:rPr>
          <w:sz w:val="28"/>
        </w:rPr>
        <w:t>commencing</w:t>
      </w:r>
      <w:r>
        <w:rPr>
          <w:spacing w:val="-1"/>
          <w:sz w:val="28"/>
        </w:rPr>
        <w:t xml:space="preserve"> </w:t>
      </w:r>
      <w:r>
        <w:rPr>
          <w:sz w:val="28"/>
        </w:rPr>
        <w:t>supervision, as follows:</w:t>
      </w:r>
    </w:p>
    <w:p w14:paraId="3AD90F8B" w14:textId="77777777" w:rsidR="00B812B3" w:rsidRDefault="001A3A33">
      <w:pPr>
        <w:pStyle w:val="BodyText"/>
        <w:spacing w:line="313" w:lineRule="exact"/>
      </w:pPr>
      <w:r>
        <w:rPr>
          <w:rFonts w:ascii="MS UI Gothic" w:hAnsi="MS UI Gothic"/>
          <w:position w:val="1"/>
        </w:rPr>
        <w:t>➡</w:t>
      </w:r>
      <w:r>
        <w:rPr>
          <w:rFonts w:ascii="MS UI Gothic" w:hAnsi="MS UI Gothic"/>
          <w:spacing w:val="35"/>
          <w:position w:val="1"/>
        </w:rPr>
        <w:t xml:space="preserve"> </w:t>
      </w:r>
      <w:r>
        <w:rPr>
          <w:b/>
        </w:rPr>
        <w:t>Course</w:t>
      </w:r>
      <w:r>
        <w:rPr>
          <w:b/>
          <w:spacing w:val="-5"/>
        </w:rPr>
        <w:t xml:space="preserve"> </w:t>
      </w:r>
      <w:r>
        <w:rPr>
          <w:b/>
        </w:rPr>
        <w:t>Content</w:t>
      </w:r>
      <w:r>
        <w:t>: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15-hour</w:t>
      </w:r>
      <w:r>
        <w:rPr>
          <w:spacing w:val="-4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include,</w:t>
      </w:r>
      <w:r>
        <w:rPr>
          <w:spacing w:val="-4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limited</w:t>
      </w:r>
      <w:r>
        <w:rPr>
          <w:spacing w:val="-4"/>
        </w:rPr>
        <w:t xml:space="preserve"> </w:t>
      </w:r>
      <w:r>
        <w:t>to,</w:t>
      </w:r>
    </w:p>
    <w:p w14:paraId="343616C5" w14:textId="77777777" w:rsidR="00B812B3" w:rsidRDefault="001A3A33">
      <w:pPr>
        <w:pStyle w:val="BodyText"/>
        <w:spacing w:line="237" w:lineRule="auto"/>
        <w:ind w:left="840" w:right="796"/>
      </w:pPr>
      <w:r>
        <w:t>current best practices and current industry standards, which include legal</w:t>
      </w:r>
      <w:r>
        <w:rPr>
          <w:spacing w:val="-68"/>
        </w:rPr>
        <w:t xml:space="preserve"> </w:t>
      </w:r>
      <w:r>
        <w:t>requirements, professional codes of ethics, and research focused on</w:t>
      </w:r>
      <w:r>
        <w:rPr>
          <w:spacing w:val="1"/>
        </w:rPr>
        <w:t xml:space="preserve"> </w:t>
      </w:r>
      <w:r>
        <w:t>supervision</w:t>
      </w:r>
      <w:r>
        <w:rPr>
          <w:spacing w:val="-1"/>
        </w:rPr>
        <w:t xml:space="preserve"> </w:t>
      </w:r>
      <w:r>
        <w:t>regarding the</w:t>
      </w:r>
      <w:r>
        <w:rPr>
          <w:spacing w:val="-1"/>
        </w:rPr>
        <w:t xml:space="preserve"> </w:t>
      </w:r>
      <w:r>
        <w:t>following:</w:t>
      </w:r>
    </w:p>
    <w:p w14:paraId="1A146427" w14:textId="77777777" w:rsidR="00B812B3" w:rsidRDefault="001A3A33">
      <w:pPr>
        <w:pStyle w:val="BodyText"/>
        <w:spacing w:line="312" w:lineRule="exact"/>
        <w:ind w:left="840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34"/>
          <w:position w:val="1"/>
        </w:rPr>
        <w:t xml:space="preserve"> </w:t>
      </w:r>
      <w:r>
        <w:t>Competencies</w:t>
      </w:r>
      <w:r>
        <w:rPr>
          <w:spacing w:val="-10"/>
        </w:rPr>
        <w:t xml:space="preserve"> </w:t>
      </w:r>
      <w:r>
        <w:t>necessary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supervisors;</w:t>
      </w:r>
    </w:p>
    <w:p w14:paraId="1B52E4D1" w14:textId="77777777" w:rsidR="00B812B3" w:rsidRDefault="001A3A33">
      <w:pPr>
        <w:pStyle w:val="BodyText"/>
        <w:spacing w:line="339" w:lineRule="exact"/>
        <w:ind w:left="840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33"/>
          <w:position w:val="1"/>
        </w:rPr>
        <w:t xml:space="preserve"> </w:t>
      </w:r>
      <w:r>
        <w:t>Goal</w:t>
      </w:r>
      <w:r>
        <w:rPr>
          <w:spacing w:val="-11"/>
        </w:rPr>
        <w:t xml:space="preserve"> </w:t>
      </w:r>
      <w:r>
        <w:t>setting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evaluation;</w:t>
      </w:r>
    </w:p>
    <w:p w14:paraId="5620E5B0" w14:textId="77777777" w:rsidR="00B812B3" w:rsidRDefault="00B812B3">
      <w:pPr>
        <w:spacing w:line="339" w:lineRule="exact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71880E1" w14:textId="77777777" w:rsidR="00B812B3" w:rsidRDefault="00B812B3">
      <w:pPr>
        <w:pStyle w:val="BodyText"/>
        <w:spacing w:before="6"/>
        <w:ind w:left="0"/>
      </w:pPr>
    </w:p>
    <w:p w14:paraId="12151FD1" w14:textId="77777777" w:rsidR="00B812B3" w:rsidRDefault="001A3A33">
      <w:pPr>
        <w:pStyle w:val="BodyText"/>
        <w:spacing w:before="59" w:line="339" w:lineRule="exact"/>
        <w:ind w:left="840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25"/>
          <w:position w:val="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supervisor-supervisee</w:t>
      </w:r>
      <w:r>
        <w:rPr>
          <w:spacing w:val="-14"/>
        </w:rPr>
        <w:t xml:space="preserve"> </w:t>
      </w:r>
      <w:r>
        <w:t>relationship;</w:t>
      </w:r>
    </w:p>
    <w:p w14:paraId="4F7253DD" w14:textId="77777777" w:rsidR="00B812B3" w:rsidRDefault="001A3A33">
      <w:pPr>
        <w:pStyle w:val="BodyText"/>
        <w:spacing w:line="232" w:lineRule="auto"/>
        <w:ind w:left="1200" w:hanging="360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40"/>
          <w:position w:val="1"/>
        </w:rPr>
        <w:t xml:space="preserve"> </w:t>
      </w:r>
      <w:r>
        <w:t>California</w:t>
      </w:r>
      <w:r>
        <w:rPr>
          <w:spacing w:val="-7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ethics,</w:t>
      </w:r>
      <w:r>
        <w:rPr>
          <w:spacing w:val="-6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ethical</w:t>
      </w:r>
      <w:r>
        <w:rPr>
          <w:spacing w:val="-6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supervision;</w:t>
      </w:r>
    </w:p>
    <w:p w14:paraId="7008354D" w14:textId="77777777" w:rsidR="00B812B3" w:rsidRDefault="001A3A33">
      <w:pPr>
        <w:pStyle w:val="BodyText"/>
        <w:spacing w:line="320" w:lineRule="exact"/>
        <w:ind w:left="1200" w:right="749" w:hanging="360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37"/>
          <w:position w:val="1"/>
        </w:rPr>
        <w:t xml:space="preserve"> </w:t>
      </w:r>
      <w:r>
        <w:t>Cultural</w:t>
      </w:r>
      <w:r>
        <w:rPr>
          <w:spacing w:val="-7"/>
        </w:rPr>
        <w:t xml:space="preserve"> </w:t>
      </w:r>
      <w:r>
        <w:t>variables,</w:t>
      </w:r>
      <w:r>
        <w:rPr>
          <w:spacing w:val="-8"/>
        </w:rPr>
        <w:t xml:space="preserve"> </w:t>
      </w:r>
      <w:r>
        <w:t>including,</w:t>
      </w:r>
      <w:r>
        <w:rPr>
          <w:spacing w:val="-8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limited</w:t>
      </w:r>
      <w:r>
        <w:rPr>
          <w:spacing w:val="-8"/>
        </w:rPr>
        <w:t xml:space="preserve"> </w:t>
      </w:r>
      <w:r>
        <w:t>to,</w:t>
      </w:r>
      <w:r>
        <w:rPr>
          <w:spacing w:val="-8"/>
        </w:rPr>
        <w:t xml:space="preserve"> </w:t>
      </w:r>
      <w:r>
        <w:t>race,</w:t>
      </w:r>
      <w:r>
        <w:rPr>
          <w:spacing w:val="-8"/>
        </w:rPr>
        <w:t xml:space="preserve"> </w:t>
      </w:r>
      <w:r>
        <w:t>gend</w:t>
      </w:r>
      <w:r>
        <w:t>er,</w:t>
      </w:r>
      <w:r>
        <w:rPr>
          <w:spacing w:val="-8"/>
        </w:rPr>
        <w:t xml:space="preserve"> </w:t>
      </w:r>
      <w:r>
        <w:t>social</w:t>
      </w:r>
      <w:r>
        <w:rPr>
          <w:spacing w:val="-67"/>
        </w:rPr>
        <w:t xml:space="preserve"> </w:t>
      </w:r>
      <w:r>
        <w:t>class,</w:t>
      </w:r>
      <w:r>
        <w:rPr>
          <w:spacing w:val="-1"/>
        </w:rPr>
        <w:t xml:space="preserve"> </w:t>
      </w:r>
      <w:r>
        <w:t>and religious beliefs;</w:t>
      </w:r>
    </w:p>
    <w:p w14:paraId="05F1BA05" w14:textId="77777777" w:rsidR="00B812B3" w:rsidRDefault="001A3A33">
      <w:pPr>
        <w:pStyle w:val="BodyText"/>
        <w:spacing w:line="320" w:lineRule="exact"/>
        <w:ind w:left="1200" w:right="802" w:hanging="360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38"/>
          <w:position w:val="1"/>
        </w:rPr>
        <w:t xml:space="preserve"> </w:t>
      </w:r>
      <w:r>
        <w:t>Contextual</w:t>
      </w:r>
      <w:r>
        <w:rPr>
          <w:spacing w:val="-7"/>
        </w:rPr>
        <w:t xml:space="preserve"> </w:t>
      </w:r>
      <w:r>
        <w:t>variables,</w:t>
      </w:r>
      <w:r>
        <w:rPr>
          <w:spacing w:val="-8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treatment</w:t>
      </w:r>
      <w:r>
        <w:rPr>
          <w:spacing w:val="-8"/>
        </w:rPr>
        <w:t xml:space="preserve"> </w:t>
      </w:r>
      <w:r>
        <w:t>modalities,</w:t>
      </w:r>
      <w:r>
        <w:rPr>
          <w:spacing w:val="-8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settings,</w:t>
      </w:r>
      <w:r>
        <w:rPr>
          <w:spacing w:val="-8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technology;</w:t>
      </w:r>
    </w:p>
    <w:p w14:paraId="257A0CC9" w14:textId="77777777" w:rsidR="00B812B3" w:rsidRDefault="001A3A33">
      <w:pPr>
        <w:pStyle w:val="BodyText"/>
        <w:spacing w:line="305" w:lineRule="exact"/>
        <w:ind w:left="840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34"/>
          <w:position w:val="1"/>
        </w:rPr>
        <w:t xml:space="preserve"> </w:t>
      </w:r>
      <w:r>
        <w:t>Supervision</w:t>
      </w:r>
      <w:r>
        <w:rPr>
          <w:spacing w:val="-9"/>
        </w:rPr>
        <w:t xml:space="preserve"> </w:t>
      </w:r>
      <w:r>
        <w:t>theories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literature;</w:t>
      </w:r>
      <w:r>
        <w:rPr>
          <w:spacing w:val="-9"/>
        </w:rPr>
        <w:t xml:space="preserve"> </w:t>
      </w:r>
      <w:r>
        <w:t>and</w:t>
      </w:r>
    </w:p>
    <w:p w14:paraId="564952FC" w14:textId="77777777" w:rsidR="00B812B3" w:rsidRDefault="001A3A33">
      <w:pPr>
        <w:pStyle w:val="BodyText"/>
        <w:spacing w:line="232" w:lineRule="auto"/>
        <w:ind w:left="1200" w:right="749" w:hanging="360"/>
      </w:pPr>
      <w:r>
        <w:rPr>
          <w:rFonts w:ascii="MS UI Gothic" w:hAnsi="MS UI Gothic"/>
          <w:position w:val="1"/>
        </w:rPr>
        <w:t>✴</w:t>
      </w:r>
      <w:r>
        <w:rPr>
          <w:rFonts w:ascii="MS UI Gothic" w:hAnsi="MS UI Gothic"/>
          <w:spacing w:val="36"/>
          <w:position w:val="1"/>
        </w:rPr>
        <w:t xml:space="preserve"> </w:t>
      </w:r>
      <w:r>
        <w:t>Documentation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record</w:t>
      </w:r>
      <w:r>
        <w:rPr>
          <w:spacing w:val="-8"/>
        </w:rPr>
        <w:t xml:space="preserve"> </w:t>
      </w:r>
      <w:r>
        <w:t>keeping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supervisee’s</w:t>
      </w:r>
      <w:r>
        <w:rPr>
          <w:spacing w:val="-8"/>
        </w:rPr>
        <w:t xml:space="preserve"> </w:t>
      </w:r>
      <w:r>
        <w:t>client</w:t>
      </w:r>
      <w:r>
        <w:rPr>
          <w:spacing w:val="-10"/>
        </w:rPr>
        <w:t xml:space="preserve"> </w:t>
      </w:r>
      <w:r>
        <w:t>files,</w:t>
      </w:r>
      <w:r>
        <w:rPr>
          <w:spacing w:val="-8"/>
        </w:rPr>
        <w:t xml:space="preserve"> </w:t>
      </w:r>
      <w:r>
        <w:t>as</w:t>
      </w:r>
      <w:r>
        <w:rPr>
          <w:spacing w:val="-67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documentation of supervision.</w:t>
      </w:r>
    </w:p>
    <w:p w14:paraId="560170D3" w14:textId="77777777" w:rsidR="00B812B3" w:rsidRDefault="001A3A33">
      <w:pPr>
        <w:pStyle w:val="BodyText"/>
        <w:spacing w:line="320" w:lineRule="exact"/>
        <w:ind w:left="840" w:right="733" w:hanging="360"/>
      </w:pPr>
      <w:r>
        <w:rPr>
          <w:rFonts w:ascii="MS UI Gothic" w:hAnsi="MS UI Gothic"/>
          <w:position w:val="1"/>
        </w:rPr>
        <w:t xml:space="preserve">➡ </w:t>
      </w:r>
      <w:r>
        <w:rPr>
          <w:b/>
        </w:rPr>
        <w:t>Age of Course</w:t>
      </w:r>
      <w:r>
        <w:t>: If the 15-hours of training or coursework is taken from a</w:t>
      </w:r>
      <w:r>
        <w:rPr>
          <w:spacing w:val="-67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board-accepted</w:t>
      </w:r>
      <w:r>
        <w:rPr>
          <w:spacing w:val="-3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provider,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up</w:t>
      </w:r>
      <w:r>
        <w:rPr>
          <w:spacing w:val="-67"/>
        </w:rPr>
        <w:t xml:space="preserve"> </w:t>
      </w:r>
      <w:r>
        <w:t>two years old. If taken at the master’s or higher level from an accredited</w:t>
      </w:r>
      <w:r>
        <w:rPr>
          <w:spacing w:val="1"/>
        </w:rPr>
        <w:t xml:space="preserve"> </w:t>
      </w:r>
      <w:r>
        <w:t>or approved postsecondary institution, the course may be up to four years</w:t>
      </w:r>
      <w:r>
        <w:rPr>
          <w:spacing w:val="-67"/>
        </w:rPr>
        <w:t xml:space="preserve"> </w:t>
      </w:r>
      <w:r>
        <w:t>old. If the course has not yet been taken, it must be taken within 60 days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commencing supervision.</w:t>
      </w:r>
    </w:p>
    <w:p w14:paraId="10524258" w14:textId="77777777" w:rsidR="00B812B3" w:rsidRDefault="00B812B3">
      <w:pPr>
        <w:pStyle w:val="BodyText"/>
        <w:spacing w:before="5"/>
        <w:ind w:left="0"/>
        <w:rPr>
          <w:sz w:val="26"/>
        </w:rPr>
      </w:pPr>
    </w:p>
    <w:p w14:paraId="3EC7EED4" w14:textId="77777777" w:rsidR="00B812B3" w:rsidRDefault="001A3A33">
      <w:pPr>
        <w:pStyle w:val="Heading3"/>
        <w:numPr>
          <w:ilvl w:val="0"/>
          <w:numId w:val="6"/>
        </w:numPr>
        <w:tabs>
          <w:tab w:val="left" w:pos="755"/>
        </w:tabs>
        <w:spacing w:line="321" w:lineRule="exact"/>
        <w:ind w:left="754" w:hanging="275"/>
      </w:pPr>
      <w:r>
        <w:rPr>
          <w:spacing w:val="-1"/>
        </w:rPr>
        <w:t>T</w:t>
      </w:r>
      <w:r>
        <w:rPr>
          <w:spacing w:val="-1"/>
        </w:rPr>
        <w:t>wo-Year</w:t>
      </w:r>
      <w:r>
        <w:rPr>
          <w:spacing w:val="-17"/>
        </w:rPr>
        <w:t xml:space="preserve"> </w:t>
      </w:r>
      <w:r>
        <w:t>Lapse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Supervising:</w:t>
      </w:r>
    </w:p>
    <w:p w14:paraId="17221216" w14:textId="77777777" w:rsidR="00B812B3" w:rsidRDefault="001A3A33">
      <w:pPr>
        <w:pStyle w:val="BodyText"/>
        <w:ind w:right="889"/>
      </w:pPr>
      <w:r>
        <w:t>Requires persons licensed by the Board of Behavioral Sciences who take a</w:t>
      </w:r>
      <w:r>
        <w:rPr>
          <w:spacing w:val="1"/>
        </w:rPr>
        <w:t xml:space="preserve"> </w:t>
      </w:r>
      <w:r>
        <w:t>break from supervising (have not supervised for two years or more) to take</w:t>
      </w:r>
      <w:r>
        <w:rPr>
          <w:spacing w:val="-67"/>
        </w:rPr>
        <w:t xml:space="preserve"> </w:t>
      </w:r>
      <w:r>
        <w:t>six (6) hours of supervision training or coursework from a government</w:t>
      </w:r>
      <w:r>
        <w:rPr>
          <w:spacing w:val="1"/>
        </w:rPr>
        <w:t xml:space="preserve"> </w:t>
      </w:r>
      <w:r>
        <w:t>agency o</w:t>
      </w:r>
      <w:r>
        <w:t>r board-accepted CE provider within 60 days of resuming</w:t>
      </w:r>
      <w:r>
        <w:rPr>
          <w:spacing w:val="1"/>
        </w:rPr>
        <w:t xml:space="preserve"> </w:t>
      </w:r>
      <w:r>
        <w:t>supervision.</w:t>
      </w:r>
      <w:r>
        <w:rPr>
          <w:spacing w:val="-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applies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supervisors</w:t>
      </w:r>
      <w:r>
        <w:rPr>
          <w:spacing w:val="-1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resume</w:t>
      </w:r>
      <w:r>
        <w:rPr>
          <w:spacing w:val="-2"/>
        </w:rPr>
        <w:t xml:space="preserve"> </w:t>
      </w:r>
      <w:r>
        <w:t>supervision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after</w:t>
      </w:r>
      <w:r>
        <w:rPr>
          <w:spacing w:val="-67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1, 2022.</w:t>
      </w:r>
    </w:p>
    <w:p w14:paraId="111C8C05" w14:textId="77777777" w:rsidR="00B812B3" w:rsidRDefault="00B812B3">
      <w:pPr>
        <w:pStyle w:val="BodyText"/>
        <w:spacing w:before="8"/>
        <w:ind w:left="0"/>
        <w:rPr>
          <w:sz w:val="26"/>
        </w:rPr>
      </w:pPr>
    </w:p>
    <w:p w14:paraId="0F344DDF" w14:textId="77777777" w:rsidR="00B812B3" w:rsidRDefault="001A3A33">
      <w:pPr>
        <w:pStyle w:val="Heading3"/>
        <w:numPr>
          <w:ilvl w:val="0"/>
          <w:numId w:val="6"/>
        </w:numPr>
        <w:tabs>
          <w:tab w:val="left" w:pos="760"/>
        </w:tabs>
        <w:ind w:left="480" w:right="1464" w:firstLine="0"/>
      </w:pPr>
      <w:r>
        <w:t>Six</w:t>
      </w:r>
      <w:r>
        <w:rPr>
          <w:spacing w:val="-3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Continuing</w:t>
      </w:r>
      <w:r>
        <w:rPr>
          <w:spacing w:val="-2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(CPD)</w:t>
      </w:r>
      <w:r>
        <w:rPr>
          <w:spacing w:val="-2"/>
        </w:rPr>
        <w:t xml:space="preserve"> </w:t>
      </w:r>
      <w:r>
        <w:t>Each</w:t>
      </w:r>
      <w:r>
        <w:rPr>
          <w:spacing w:val="-67"/>
        </w:rPr>
        <w:t xml:space="preserve"> </w:t>
      </w:r>
      <w:r>
        <w:t>Renewal:</w:t>
      </w:r>
    </w:p>
    <w:p w14:paraId="649C2460" w14:textId="77777777" w:rsidR="00B812B3" w:rsidRDefault="001A3A33">
      <w:pPr>
        <w:pStyle w:val="BodyText"/>
        <w:spacing w:line="237" w:lineRule="auto"/>
        <w:ind w:right="859"/>
      </w:pPr>
      <w:r>
        <w:t>Requires supervisors licensed by the Board of Behavioral Sciences to</w:t>
      </w:r>
      <w:r>
        <w:rPr>
          <w:spacing w:val="1"/>
        </w:rPr>
        <w:t xml:space="preserve"> </w:t>
      </w:r>
      <w:r>
        <w:t>complete a minimum of six (6) hours of continuing professional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(CPD)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supervision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renewal</w:t>
      </w:r>
      <w:r>
        <w:rPr>
          <w:spacing w:val="-2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occurs</w:t>
      </w:r>
      <w:r>
        <w:rPr>
          <w:spacing w:val="-6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or after January 1, 2022.</w:t>
      </w:r>
    </w:p>
    <w:p w14:paraId="552C51D6" w14:textId="77777777" w:rsidR="00B812B3" w:rsidRDefault="00B812B3">
      <w:pPr>
        <w:pStyle w:val="BodyText"/>
        <w:spacing w:before="10"/>
        <w:ind w:left="0"/>
        <w:rPr>
          <w:sz w:val="27"/>
        </w:rPr>
      </w:pPr>
    </w:p>
    <w:p w14:paraId="204C6C37" w14:textId="77777777" w:rsidR="00B812B3" w:rsidRDefault="001A3A33">
      <w:pPr>
        <w:pStyle w:val="BodyText"/>
        <w:spacing w:before="1"/>
        <w:ind w:right="859"/>
      </w:pPr>
      <w:r>
        <w:t>CPD may consist of any</w:t>
      </w:r>
      <w:r>
        <w:t xml:space="preserve"> of the following activities, with documentation 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retained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licensee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audit,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below:</w:t>
      </w:r>
    </w:p>
    <w:p w14:paraId="2EE03BEB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39"/>
          <w:tab w:val="left" w:pos="840"/>
        </w:tabs>
        <w:spacing w:line="237" w:lineRule="auto"/>
        <w:ind w:left="840" w:right="1103" w:hanging="360"/>
        <w:rPr>
          <w:sz w:val="28"/>
        </w:rPr>
      </w:pPr>
      <w:r>
        <w:rPr>
          <w:b/>
          <w:sz w:val="28"/>
        </w:rPr>
        <w:t>Training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coursework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specific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topic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supervision,</w:t>
      </w:r>
      <w:r>
        <w:rPr>
          <w:spacing w:val="-4"/>
          <w:sz w:val="28"/>
        </w:rPr>
        <w:t xml:space="preserve"> </w:t>
      </w:r>
      <w:r>
        <w:rPr>
          <w:sz w:val="28"/>
        </w:rPr>
        <w:t>obtained</w:t>
      </w:r>
      <w:r>
        <w:rPr>
          <w:spacing w:val="-67"/>
          <w:sz w:val="28"/>
        </w:rPr>
        <w:t xml:space="preserve"> </w:t>
      </w:r>
      <w:r>
        <w:rPr>
          <w:sz w:val="28"/>
        </w:rPr>
        <w:t>from a government agency or acceptable continuing education (CE)</w:t>
      </w:r>
      <w:r>
        <w:rPr>
          <w:spacing w:val="1"/>
          <w:sz w:val="28"/>
        </w:rPr>
        <w:t xml:space="preserve"> </w:t>
      </w:r>
      <w:r>
        <w:rPr>
          <w:sz w:val="28"/>
        </w:rPr>
        <w:t>provider.</w:t>
      </w:r>
    </w:p>
    <w:p w14:paraId="6B677A37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39"/>
          <w:tab w:val="left" w:pos="840"/>
        </w:tabs>
        <w:spacing w:before="184"/>
        <w:ind w:left="840" w:hanging="360"/>
        <w:rPr>
          <w:sz w:val="28"/>
        </w:rPr>
      </w:pPr>
      <w:r>
        <w:rPr>
          <w:b/>
          <w:sz w:val="28"/>
        </w:rPr>
        <w:t>Teaching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supervision</w:t>
      </w:r>
      <w:r>
        <w:rPr>
          <w:spacing w:val="-4"/>
          <w:sz w:val="28"/>
        </w:rPr>
        <w:t xml:space="preserve"> </w:t>
      </w:r>
      <w:r>
        <w:rPr>
          <w:sz w:val="28"/>
        </w:rPr>
        <w:t>course</w:t>
      </w:r>
      <w:r>
        <w:rPr>
          <w:spacing w:val="-4"/>
          <w:sz w:val="28"/>
        </w:rPr>
        <w:t xml:space="preserve"> </w:t>
      </w:r>
      <w:r>
        <w:rPr>
          <w:sz w:val="28"/>
        </w:rPr>
        <w:t>offered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4"/>
          <w:sz w:val="28"/>
        </w:rPr>
        <w:t xml:space="preserve"> </w:t>
      </w:r>
      <w:r>
        <w:rPr>
          <w:sz w:val="28"/>
        </w:rPr>
        <w:t>one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above</w:t>
      </w:r>
      <w:r>
        <w:rPr>
          <w:spacing w:val="-5"/>
          <w:sz w:val="28"/>
        </w:rPr>
        <w:t xml:space="preserve"> </w:t>
      </w:r>
      <w:r>
        <w:rPr>
          <w:sz w:val="28"/>
        </w:rPr>
        <w:t>providers.</w:t>
      </w:r>
    </w:p>
    <w:p w14:paraId="7BC873A2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408FE2B" w14:textId="77777777" w:rsidR="00B812B3" w:rsidRDefault="00B812B3">
      <w:pPr>
        <w:pStyle w:val="BodyText"/>
        <w:spacing w:before="6"/>
        <w:ind w:left="0"/>
      </w:pPr>
    </w:p>
    <w:p w14:paraId="780B9C3F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39"/>
          <w:tab w:val="left" w:pos="840"/>
        </w:tabs>
        <w:spacing w:before="88"/>
        <w:ind w:left="840" w:right="802" w:hanging="360"/>
        <w:rPr>
          <w:sz w:val="28"/>
        </w:rPr>
      </w:pPr>
      <w:r>
        <w:rPr>
          <w:b/>
          <w:sz w:val="28"/>
        </w:rPr>
        <w:t xml:space="preserve">Authoring research </w:t>
      </w:r>
      <w:r>
        <w:rPr>
          <w:sz w:val="28"/>
        </w:rPr>
        <w:t>directly focused on supervision that has been</w:t>
      </w:r>
      <w:r>
        <w:rPr>
          <w:spacing w:val="1"/>
          <w:sz w:val="28"/>
        </w:rPr>
        <w:t xml:space="preserve"> </w:t>
      </w:r>
      <w:r>
        <w:rPr>
          <w:sz w:val="28"/>
        </w:rPr>
        <w:t>published professionally. This may include, but is not limited to,</w:t>
      </w:r>
      <w:r>
        <w:rPr>
          <w:spacing w:val="1"/>
          <w:sz w:val="28"/>
        </w:rPr>
        <w:t xml:space="preserve"> </w:t>
      </w:r>
      <w:r>
        <w:rPr>
          <w:sz w:val="28"/>
        </w:rPr>
        <w:t>quantitative or qualitative research, literature reviews, peer reviewed</w:t>
      </w:r>
      <w:r>
        <w:rPr>
          <w:spacing w:val="1"/>
          <w:sz w:val="28"/>
        </w:rPr>
        <w:t xml:space="preserve"> </w:t>
      </w:r>
      <w:r>
        <w:rPr>
          <w:sz w:val="28"/>
        </w:rPr>
        <w:t>journals or books, monographs, or other industry or academic published</w:t>
      </w:r>
      <w:r>
        <w:rPr>
          <w:spacing w:val="1"/>
          <w:sz w:val="28"/>
        </w:rPr>
        <w:t xml:space="preserve"> </w:t>
      </w:r>
      <w:r>
        <w:rPr>
          <w:sz w:val="28"/>
        </w:rPr>
        <w:t>work.</w:t>
      </w:r>
      <w:r>
        <w:rPr>
          <w:spacing w:val="-8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shall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include</w:t>
      </w:r>
      <w:r>
        <w:rPr>
          <w:spacing w:val="-3"/>
          <w:sz w:val="28"/>
        </w:rPr>
        <w:t xml:space="preserve"> </w:t>
      </w:r>
      <w:r>
        <w:rPr>
          <w:sz w:val="28"/>
        </w:rPr>
        <w:t>personal</w:t>
      </w:r>
      <w:r>
        <w:rPr>
          <w:spacing w:val="-1"/>
          <w:sz w:val="28"/>
        </w:rPr>
        <w:t xml:space="preserve"> </w:t>
      </w:r>
      <w:r>
        <w:rPr>
          <w:sz w:val="28"/>
        </w:rPr>
        <w:t>opinion</w:t>
      </w:r>
      <w:r>
        <w:rPr>
          <w:spacing w:val="-2"/>
          <w:sz w:val="28"/>
        </w:rPr>
        <w:t xml:space="preserve"> </w:t>
      </w:r>
      <w:r>
        <w:rPr>
          <w:sz w:val="28"/>
        </w:rPr>
        <w:t>papers,</w:t>
      </w:r>
      <w:r>
        <w:rPr>
          <w:spacing w:val="-1"/>
          <w:sz w:val="28"/>
        </w:rPr>
        <w:t xml:space="preserve"> </w:t>
      </w:r>
      <w:r>
        <w:rPr>
          <w:sz w:val="28"/>
        </w:rPr>
        <w:t>editorials,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blogs.</w:t>
      </w:r>
    </w:p>
    <w:p w14:paraId="70761AEA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39"/>
          <w:tab w:val="left" w:pos="840"/>
        </w:tabs>
        <w:spacing w:before="175"/>
        <w:ind w:left="840" w:right="705" w:hanging="360"/>
        <w:rPr>
          <w:sz w:val="28"/>
        </w:rPr>
      </w:pPr>
      <w:r>
        <w:rPr>
          <w:b/>
          <w:sz w:val="28"/>
        </w:rPr>
        <w:t xml:space="preserve">Collaboration </w:t>
      </w:r>
      <w:r>
        <w:rPr>
          <w:sz w:val="28"/>
        </w:rPr>
        <w:t>with another licensee who also serves as a board-qualified</w:t>
      </w:r>
      <w:r>
        <w:rPr>
          <w:spacing w:val="-67"/>
          <w:sz w:val="28"/>
        </w:rPr>
        <w:t xml:space="preserve"> </w:t>
      </w:r>
      <w:r>
        <w:rPr>
          <w:sz w:val="28"/>
        </w:rPr>
        <w:t>supervisor</w:t>
      </w:r>
      <w:r>
        <w:rPr>
          <w:spacing w:val="5"/>
          <w:sz w:val="28"/>
        </w:rPr>
        <w:t xml:space="preserve"> </w:t>
      </w:r>
      <w:r>
        <w:rPr>
          <w:sz w:val="28"/>
        </w:rPr>
        <w:t>through</w:t>
      </w:r>
      <w:r>
        <w:rPr>
          <w:spacing w:val="6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use</w:t>
      </w:r>
      <w:r>
        <w:rPr>
          <w:spacing w:val="4"/>
          <w:sz w:val="28"/>
        </w:rPr>
        <w:t xml:space="preserve"> </w:t>
      </w:r>
      <w:r>
        <w:rPr>
          <w:sz w:val="28"/>
        </w:rPr>
        <w:t>of</w:t>
      </w:r>
      <w:r>
        <w:rPr>
          <w:spacing w:val="6"/>
          <w:sz w:val="28"/>
        </w:rPr>
        <w:t xml:space="preserve"> </w:t>
      </w:r>
      <w:r>
        <w:rPr>
          <w:b/>
          <w:sz w:val="28"/>
        </w:rPr>
        <w:t>mentoring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or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consultation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Documentation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attendance</w:t>
      </w:r>
      <w:r>
        <w:rPr>
          <w:spacing w:val="-3"/>
          <w:sz w:val="28"/>
        </w:rPr>
        <w:t xml:space="preserve"> </w:t>
      </w:r>
      <w:r>
        <w:rPr>
          <w:sz w:val="28"/>
        </w:rPr>
        <w:t>shall</w:t>
      </w:r>
      <w:r>
        <w:rPr>
          <w:spacing w:val="-1"/>
          <w:sz w:val="28"/>
        </w:rPr>
        <w:t xml:space="preserve"> </w:t>
      </w:r>
      <w:r>
        <w:rPr>
          <w:sz w:val="28"/>
        </w:rPr>
        <w:t>consist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log</w:t>
      </w:r>
      <w:r>
        <w:rPr>
          <w:spacing w:val="-2"/>
          <w:sz w:val="28"/>
        </w:rPr>
        <w:t xml:space="preserve"> </w:t>
      </w:r>
      <w:r>
        <w:rPr>
          <w:sz w:val="28"/>
        </w:rPr>
        <w:t>signed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both</w:t>
      </w:r>
      <w:r>
        <w:rPr>
          <w:spacing w:val="-1"/>
          <w:sz w:val="28"/>
        </w:rPr>
        <w:t xml:space="preserve"> </w:t>
      </w:r>
      <w:r>
        <w:rPr>
          <w:sz w:val="28"/>
        </w:rPr>
        <w:t>parties.</w:t>
      </w:r>
    </w:p>
    <w:p w14:paraId="7DF370ED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39"/>
          <w:tab w:val="left" w:pos="840"/>
        </w:tabs>
        <w:spacing w:before="179"/>
        <w:ind w:left="840" w:right="893" w:hanging="360"/>
        <w:rPr>
          <w:sz w:val="28"/>
        </w:rPr>
      </w:pPr>
      <w:r>
        <w:rPr>
          <w:sz w:val="28"/>
        </w:rPr>
        <w:t xml:space="preserve">Attendance at </w:t>
      </w:r>
      <w:r>
        <w:rPr>
          <w:b/>
          <w:sz w:val="28"/>
        </w:rPr>
        <w:t xml:space="preserve">supervisor peer discussion groups </w:t>
      </w:r>
      <w:r>
        <w:rPr>
          <w:sz w:val="28"/>
        </w:rPr>
        <w:t>with other licensees</w:t>
      </w:r>
      <w:r>
        <w:rPr>
          <w:spacing w:val="1"/>
          <w:sz w:val="28"/>
        </w:rPr>
        <w:t xml:space="preserve"> </w:t>
      </w:r>
      <w:r>
        <w:rPr>
          <w:sz w:val="28"/>
        </w:rPr>
        <w:t>who also serve as board-qualified supervisors. Documentation of</w:t>
      </w:r>
      <w:r>
        <w:rPr>
          <w:spacing w:val="1"/>
          <w:sz w:val="28"/>
        </w:rPr>
        <w:t xml:space="preserve"> </w:t>
      </w:r>
      <w:r>
        <w:rPr>
          <w:sz w:val="28"/>
        </w:rPr>
        <w:t>attendance</w:t>
      </w:r>
      <w:r>
        <w:rPr>
          <w:spacing w:val="-3"/>
          <w:sz w:val="28"/>
        </w:rPr>
        <w:t xml:space="preserve"> </w:t>
      </w:r>
      <w:r>
        <w:rPr>
          <w:sz w:val="28"/>
        </w:rPr>
        <w:t>shall</w:t>
      </w:r>
      <w:r>
        <w:rPr>
          <w:spacing w:val="-1"/>
          <w:sz w:val="28"/>
        </w:rPr>
        <w:t xml:space="preserve"> </w:t>
      </w:r>
      <w:r>
        <w:rPr>
          <w:sz w:val="28"/>
        </w:rPr>
        <w:t>consist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letter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certificate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group</w:t>
      </w:r>
      <w:r>
        <w:rPr>
          <w:spacing w:val="-2"/>
          <w:sz w:val="28"/>
        </w:rPr>
        <w:t xml:space="preserve"> </w:t>
      </w:r>
      <w:r>
        <w:rPr>
          <w:sz w:val="28"/>
        </w:rPr>
        <w:t>leader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67"/>
          <w:sz w:val="28"/>
        </w:rPr>
        <w:t xml:space="preserve"> </w:t>
      </w:r>
      <w:r>
        <w:rPr>
          <w:sz w:val="28"/>
        </w:rPr>
        <w:t>facilitator.</w:t>
      </w:r>
    </w:p>
    <w:p w14:paraId="7F401FEA" w14:textId="77777777" w:rsidR="00B812B3" w:rsidRDefault="001A3A33">
      <w:pPr>
        <w:pStyle w:val="Heading3"/>
        <w:numPr>
          <w:ilvl w:val="0"/>
          <w:numId w:val="6"/>
        </w:numPr>
        <w:tabs>
          <w:tab w:val="left" w:pos="755"/>
        </w:tabs>
        <w:spacing w:before="177" w:line="321" w:lineRule="exact"/>
        <w:ind w:left="754" w:hanging="275"/>
      </w:pPr>
      <w:r>
        <w:t>Train</w:t>
      </w:r>
      <w:r>
        <w:t>ing</w:t>
      </w:r>
      <w:r>
        <w:rPr>
          <w:spacing w:val="-15"/>
        </w:rPr>
        <w:t xml:space="preserve"> </w:t>
      </w:r>
      <w:r>
        <w:t>Waiver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Certified</w:t>
      </w:r>
      <w:r>
        <w:rPr>
          <w:spacing w:val="-9"/>
        </w:rPr>
        <w:t xml:space="preserve"> </w:t>
      </w:r>
      <w:r>
        <w:t>Supervisors:</w:t>
      </w:r>
    </w:p>
    <w:p w14:paraId="5A1562E5" w14:textId="77777777" w:rsidR="00B812B3" w:rsidRDefault="001A3A33">
      <w:pPr>
        <w:pStyle w:val="BodyText"/>
        <w:ind w:right="749"/>
      </w:pPr>
      <w:r>
        <w:t>All training/coursework requirements are waived for board-licensed</w:t>
      </w:r>
      <w:r>
        <w:rPr>
          <w:spacing w:val="1"/>
        </w:rPr>
        <w:t xml:space="preserve"> </w:t>
      </w:r>
      <w:r>
        <w:t>supervisors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valid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active</w:t>
      </w:r>
      <w:r>
        <w:rPr>
          <w:spacing w:val="-3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certification</w:t>
      </w:r>
      <w:r>
        <w:rPr>
          <w:spacing w:val="-6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following entities:</w:t>
      </w:r>
    </w:p>
    <w:p w14:paraId="017FD405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3"/>
        </w:tabs>
        <w:spacing w:line="316" w:lineRule="exact"/>
        <w:ind w:left="642" w:hanging="163"/>
        <w:rPr>
          <w:sz w:val="28"/>
        </w:rPr>
      </w:pPr>
      <w:r>
        <w:rPr>
          <w:spacing w:val="-1"/>
          <w:sz w:val="28"/>
        </w:rPr>
        <w:t>The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American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Association</w:t>
      </w:r>
      <w:r>
        <w:rPr>
          <w:spacing w:val="1"/>
          <w:sz w:val="28"/>
        </w:rPr>
        <w:t xml:space="preserve"> </w:t>
      </w:r>
      <w:r>
        <w:rPr>
          <w:sz w:val="28"/>
        </w:rPr>
        <w:t>for Marriage and</w:t>
      </w:r>
      <w:r>
        <w:rPr>
          <w:spacing w:val="1"/>
          <w:sz w:val="28"/>
        </w:rPr>
        <w:t xml:space="preserve"> </w:t>
      </w:r>
      <w:r>
        <w:rPr>
          <w:sz w:val="28"/>
        </w:rPr>
        <w:t>Family</w:t>
      </w:r>
      <w:r>
        <w:rPr>
          <w:spacing w:val="-5"/>
          <w:sz w:val="28"/>
        </w:rPr>
        <w:t xml:space="preserve"> </w:t>
      </w:r>
      <w:r>
        <w:rPr>
          <w:sz w:val="28"/>
        </w:rPr>
        <w:t>Therapy</w:t>
      </w:r>
      <w:r>
        <w:rPr>
          <w:spacing w:val="1"/>
          <w:sz w:val="28"/>
        </w:rPr>
        <w:t xml:space="preserve"> </w:t>
      </w:r>
      <w:r>
        <w:rPr>
          <w:sz w:val="28"/>
        </w:rPr>
        <w:t>(AAMFT)</w:t>
      </w:r>
    </w:p>
    <w:p w14:paraId="1FF57BB7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3"/>
        </w:tabs>
        <w:spacing w:before="64"/>
        <w:ind w:left="642" w:hanging="163"/>
        <w:rPr>
          <w:sz w:val="28"/>
        </w:rPr>
      </w:pPr>
      <w:r>
        <w:rPr>
          <w:spacing w:val="-1"/>
          <w:sz w:val="28"/>
        </w:rPr>
        <w:t>The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American</w:t>
      </w:r>
      <w:r>
        <w:rPr>
          <w:sz w:val="28"/>
        </w:rPr>
        <w:t xml:space="preserve"> </w:t>
      </w:r>
      <w:r>
        <w:rPr>
          <w:spacing w:val="-1"/>
          <w:sz w:val="28"/>
        </w:rPr>
        <w:t>Board</w:t>
      </w:r>
      <w:r>
        <w:rPr>
          <w:sz w:val="28"/>
        </w:rPr>
        <w:t xml:space="preserve"> </w:t>
      </w:r>
      <w:r>
        <w:rPr>
          <w:spacing w:val="-1"/>
          <w:sz w:val="28"/>
        </w:rPr>
        <w:t>of Examiners</w:t>
      </w:r>
      <w:r>
        <w:rPr>
          <w:sz w:val="28"/>
        </w:rPr>
        <w:t xml:space="preserve"> </w:t>
      </w:r>
      <w:r>
        <w:rPr>
          <w:spacing w:val="-1"/>
          <w:sz w:val="28"/>
        </w:rPr>
        <w:t>in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Clinical </w:t>
      </w:r>
      <w:r>
        <w:rPr>
          <w:sz w:val="28"/>
        </w:rPr>
        <w:t>Social</w:t>
      </w:r>
      <w:r>
        <w:rPr>
          <w:spacing w:val="-6"/>
          <w:sz w:val="28"/>
        </w:rPr>
        <w:t xml:space="preserve"> </w:t>
      </w:r>
      <w:r>
        <w:rPr>
          <w:sz w:val="28"/>
        </w:rPr>
        <w:t>Work (ABECSW)</w:t>
      </w:r>
    </w:p>
    <w:p w14:paraId="2797E24A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3"/>
        </w:tabs>
        <w:spacing w:before="65"/>
        <w:ind w:left="642" w:hanging="163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California</w:t>
      </w:r>
      <w:r>
        <w:rPr>
          <w:spacing w:val="-17"/>
          <w:sz w:val="28"/>
        </w:rPr>
        <w:t xml:space="preserve"> </w:t>
      </w:r>
      <w:r>
        <w:rPr>
          <w:sz w:val="28"/>
        </w:rPr>
        <w:t>Association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Marriage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Family</w:t>
      </w:r>
      <w:r>
        <w:rPr>
          <w:spacing w:val="-8"/>
          <w:sz w:val="28"/>
        </w:rPr>
        <w:t xml:space="preserve"> </w:t>
      </w:r>
      <w:r>
        <w:rPr>
          <w:sz w:val="28"/>
        </w:rPr>
        <w:t>Therapists</w:t>
      </w:r>
      <w:r>
        <w:rPr>
          <w:spacing w:val="-1"/>
          <w:sz w:val="28"/>
        </w:rPr>
        <w:t xml:space="preserve"> </w:t>
      </w:r>
      <w:r>
        <w:rPr>
          <w:sz w:val="28"/>
        </w:rPr>
        <w:t>(CAMFT)</w:t>
      </w:r>
    </w:p>
    <w:p w14:paraId="08D108D1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3"/>
        </w:tabs>
        <w:spacing w:before="65"/>
        <w:ind w:left="642" w:hanging="163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Center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Credentialing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Education</w:t>
      </w:r>
      <w:r>
        <w:rPr>
          <w:spacing w:val="-2"/>
          <w:sz w:val="28"/>
        </w:rPr>
        <w:t xml:space="preserve"> </w:t>
      </w:r>
      <w:r>
        <w:rPr>
          <w:sz w:val="28"/>
        </w:rPr>
        <w:t>(CCE)</w:t>
      </w:r>
    </w:p>
    <w:p w14:paraId="564BE02D" w14:textId="77777777" w:rsidR="00B812B3" w:rsidRDefault="00B812B3">
      <w:pPr>
        <w:pStyle w:val="BodyText"/>
        <w:spacing w:before="8"/>
        <w:ind w:left="0"/>
        <w:rPr>
          <w:sz w:val="27"/>
        </w:rPr>
      </w:pPr>
    </w:p>
    <w:p w14:paraId="37E400EB" w14:textId="77777777" w:rsidR="00B812B3" w:rsidRDefault="001A3A33">
      <w:pPr>
        <w:pStyle w:val="BodyText"/>
        <w:ind w:right="1198"/>
      </w:pPr>
      <w:r>
        <w:t>Note: The board shall accept an approved supervisor certification from</w:t>
      </w:r>
      <w:r>
        <w:rPr>
          <w:spacing w:val="1"/>
        </w:rPr>
        <w:t xml:space="preserve"> </w:t>
      </w:r>
      <w:r>
        <w:t>another entity if the licensee can demonstrate that the certification</w:t>
      </w:r>
      <w:r>
        <w:rPr>
          <w:spacing w:val="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entity</w:t>
      </w:r>
      <w:r>
        <w:rPr>
          <w:spacing w:val="-1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exceed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67"/>
        </w:rPr>
        <w:t xml:space="preserve"> </w:t>
      </w:r>
      <w:r>
        <w:t>entities.</w:t>
      </w:r>
    </w:p>
    <w:p w14:paraId="4103FC01" w14:textId="77777777" w:rsidR="00B812B3" w:rsidRDefault="00B812B3">
      <w:pPr>
        <w:pStyle w:val="BodyText"/>
        <w:spacing w:before="1"/>
        <w:ind w:left="0"/>
        <w:rPr>
          <w:sz w:val="27"/>
        </w:rPr>
      </w:pPr>
    </w:p>
    <w:p w14:paraId="50E79AE3" w14:textId="77777777" w:rsidR="00B812B3" w:rsidRDefault="001A3A33">
      <w:pPr>
        <w:pStyle w:val="Heading3"/>
        <w:spacing w:before="1" w:line="321" w:lineRule="exact"/>
      </w:pPr>
      <w:r>
        <w:t>What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Sup</w:t>
      </w:r>
      <w:r>
        <w:t>ervisees</w:t>
      </w:r>
    </w:p>
    <w:p w14:paraId="602DDF37" w14:textId="77777777" w:rsidR="00B812B3" w:rsidRDefault="001A3A33">
      <w:pPr>
        <w:pStyle w:val="BodyText"/>
        <w:spacing w:line="321" w:lineRule="exact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pertaining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supervisees.</w:t>
      </w:r>
    </w:p>
    <w:p w14:paraId="5AD91845" w14:textId="77777777" w:rsidR="00B812B3" w:rsidRDefault="00B812B3">
      <w:pPr>
        <w:pStyle w:val="BodyText"/>
        <w:spacing w:before="7"/>
        <w:ind w:left="0"/>
        <w:rPr>
          <w:sz w:val="27"/>
        </w:rPr>
      </w:pPr>
    </w:p>
    <w:p w14:paraId="5585005B" w14:textId="77777777" w:rsidR="00B812B3" w:rsidRDefault="001A3A33">
      <w:pPr>
        <w:pStyle w:val="Heading3"/>
        <w:spacing w:line="321" w:lineRule="exact"/>
      </w:pPr>
      <w:r>
        <w:t>What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Supervisors</w:t>
      </w:r>
    </w:p>
    <w:p w14:paraId="6A6B9579" w14:textId="77777777" w:rsidR="00B812B3" w:rsidRDefault="001A3A33">
      <w:pPr>
        <w:pStyle w:val="BodyText"/>
        <w:ind w:right="821"/>
      </w:pPr>
      <w:r>
        <w:t>The new requirements in this section pertain only to supervisors licensed as</w:t>
      </w:r>
      <w:r>
        <w:rPr>
          <w:spacing w:val="-67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 xml:space="preserve"> </w:t>
      </w:r>
      <w:r>
        <w:rPr>
          <w:spacing w:val="-2"/>
        </w:rPr>
        <w:t>LMFT,</w:t>
      </w:r>
      <w:r>
        <w:t xml:space="preserve"> </w:t>
      </w:r>
      <w:r>
        <w:rPr>
          <w:spacing w:val="-2"/>
        </w:rPr>
        <w:t>LCSW,</w:t>
      </w:r>
      <w:r>
        <w:t xml:space="preserve"> </w:t>
      </w:r>
      <w:r>
        <w:rPr>
          <w:spacing w:val="-2"/>
        </w:rPr>
        <w:t>LPCC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2"/>
        </w:rPr>
        <w:t>LEP.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-1"/>
        </w:rPr>
        <w:t xml:space="preserve"> </w:t>
      </w:r>
      <w:r>
        <w:rPr>
          <w:spacing w:val="-2"/>
        </w:rPr>
        <w:t>past,</w:t>
      </w:r>
      <w:r>
        <w:t xml:space="preserve"> </w:t>
      </w:r>
      <w:r>
        <w:rPr>
          <w:spacing w:val="-2"/>
        </w:rPr>
        <w:t>supervisors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are a</w:t>
      </w:r>
      <w:r>
        <w:t xml:space="preserve"> Licensed</w:t>
      </w:r>
      <w:r>
        <w:rPr>
          <w:spacing w:val="-3"/>
        </w:rPr>
        <w:t xml:space="preserve"> </w:t>
      </w:r>
      <w:r>
        <w:t>Psychologist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Board-Certified</w:t>
      </w:r>
      <w:r>
        <w:rPr>
          <w:spacing w:val="-2"/>
        </w:rPr>
        <w:t xml:space="preserve"> </w:t>
      </w:r>
      <w:r>
        <w:t>Psychiatrist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mandated</w:t>
      </w:r>
      <w:r>
        <w:rPr>
          <w:spacing w:val="-2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take supervisor coursework or training</w:t>
      </w:r>
      <w:r>
        <w:t>, though it is recommended that they</w:t>
      </w:r>
      <w:r>
        <w:rPr>
          <w:spacing w:val="1"/>
        </w:rPr>
        <w:t xml:space="preserve"> </w:t>
      </w:r>
      <w:r>
        <w:t>do so.</w:t>
      </w:r>
    </w:p>
    <w:p w14:paraId="3C522ACF" w14:textId="77777777" w:rsidR="00B812B3" w:rsidRDefault="00B812B3">
      <w:pPr>
        <w:pStyle w:val="BodyText"/>
        <w:spacing w:before="10"/>
        <w:ind w:left="0"/>
        <w:rPr>
          <w:sz w:val="26"/>
        </w:rPr>
      </w:pPr>
    </w:p>
    <w:p w14:paraId="37411799" w14:textId="77777777" w:rsidR="00B812B3" w:rsidRDefault="001A3A33">
      <w:pPr>
        <w:pStyle w:val="BodyText"/>
        <w:ind w:right="1256"/>
      </w:pPr>
      <w:r>
        <w:t>The 15 hours of supervisor training or coursework applies only to NEW</w:t>
      </w:r>
      <w:r>
        <w:rPr>
          <w:spacing w:val="-68"/>
        </w:rPr>
        <w:t xml:space="preserve"> </w:t>
      </w:r>
      <w:r>
        <w:t>supervisors</w:t>
      </w:r>
      <w:r>
        <w:rPr>
          <w:spacing w:val="-2"/>
        </w:rPr>
        <w:t xml:space="preserve"> </w:t>
      </w:r>
      <w:r>
        <w:t>(those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supervised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California)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begin</w:t>
      </w:r>
    </w:p>
    <w:p w14:paraId="57331E99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5F29C180" w14:textId="77777777" w:rsidR="00B812B3" w:rsidRDefault="00B812B3">
      <w:pPr>
        <w:pStyle w:val="BodyText"/>
        <w:spacing w:before="6"/>
        <w:ind w:left="0"/>
      </w:pPr>
    </w:p>
    <w:p w14:paraId="5FF1373F" w14:textId="77777777" w:rsidR="00B812B3" w:rsidRDefault="001A3A33">
      <w:pPr>
        <w:pStyle w:val="BodyText"/>
        <w:spacing w:before="88"/>
        <w:ind w:right="720"/>
      </w:pPr>
      <w:r>
        <w:t xml:space="preserve">supervising on or after January 1, 2022. See </w:t>
      </w:r>
      <w:r>
        <w:rPr>
          <w:color w:val="404040"/>
        </w:rPr>
        <w:t xml:space="preserve">above </w:t>
      </w:r>
      <w:r>
        <w:t>for the allowed age of the</w:t>
      </w:r>
      <w:r>
        <w:rPr>
          <w:spacing w:val="-68"/>
        </w:rPr>
        <w:t xml:space="preserve"> </w:t>
      </w:r>
      <w:r>
        <w:t>course. The 15 hours can be taken as a single course, or as multiple courses</w:t>
      </w:r>
      <w:r>
        <w:rPr>
          <w:spacing w:val="1"/>
        </w:rPr>
        <w:t xml:space="preserve"> </w:t>
      </w:r>
      <w:r>
        <w:t>as long as they add up to at least 15 hours and contain all of the content</w:t>
      </w:r>
      <w:r>
        <w:rPr>
          <w:spacing w:val="1"/>
        </w:rPr>
        <w:t xml:space="preserve"> </w:t>
      </w:r>
      <w:r>
        <w:t xml:space="preserve">specified in </w:t>
      </w:r>
      <w:r>
        <w:rPr>
          <w:color w:val="404040"/>
        </w:rPr>
        <w:t>above</w:t>
      </w:r>
      <w:r>
        <w:t>. A cour</w:t>
      </w:r>
      <w:r>
        <w:t>se taken from a board-accepted CE provider will</w:t>
      </w:r>
      <w:r>
        <w:rPr>
          <w:spacing w:val="1"/>
        </w:rPr>
        <w:t xml:space="preserve"> </w:t>
      </w:r>
      <w:r>
        <w:t>count toward the CE required for license renewal. Licensees who are</w:t>
      </w:r>
      <w:r>
        <w:rPr>
          <w:spacing w:val="1"/>
        </w:rPr>
        <w:t xml:space="preserve"> </w:t>
      </w:r>
      <w:r>
        <w:t>currently supervising do not need to take a 15-hour course, even if they have</w:t>
      </w:r>
      <w:r>
        <w:rPr>
          <w:spacing w:val="-67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taken a</w:t>
      </w:r>
      <w:r>
        <w:rPr>
          <w:spacing w:val="-1"/>
        </w:rPr>
        <w:t xml:space="preserve"> </w:t>
      </w:r>
      <w:r>
        <w:t>15-hour course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past.</w:t>
      </w:r>
    </w:p>
    <w:p w14:paraId="43E14D5E" w14:textId="77777777" w:rsidR="00B812B3" w:rsidRDefault="00B812B3">
      <w:pPr>
        <w:pStyle w:val="BodyText"/>
        <w:spacing w:before="7"/>
        <w:ind w:left="0"/>
        <w:rPr>
          <w:sz w:val="26"/>
        </w:rPr>
      </w:pPr>
    </w:p>
    <w:p w14:paraId="3561F50D" w14:textId="77777777" w:rsidR="00B812B3" w:rsidRDefault="001A3A33">
      <w:pPr>
        <w:pStyle w:val="BodyText"/>
        <w:ind w:right="823"/>
      </w:pPr>
      <w:r>
        <w:t>The six (6) hours of Continuing Professional Development (CPD) in</w:t>
      </w:r>
      <w:r>
        <w:rPr>
          <w:spacing w:val="1"/>
        </w:rPr>
        <w:t xml:space="preserve"> </w:t>
      </w:r>
      <w:r>
        <w:t xml:space="preserve">supervision each renewal cycle (as explained </w:t>
      </w:r>
      <w:r>
        <w:rPr>
          <w:color w:val="404040"/>
        </w:rPr>
        <w:t>above</w:t>
      </w:r>
      <w:r>
        <w:t>) is required of anyone</w:t>
      </w:r>
      <w:r>
        <w:rPr>
          <w:spacing w:val="1"/>
        </w:rPr>
        <w:t xml:space="preserve"> </w:t>
      </w:r>
      <w:r>
        <w:t>who is currently supervising. If you have already taken a six-hour course in</w:t>
      </w:r>
      <w:r>
        <w:rPr>
          <w:spacing w:val="-67"/>
        </w:rPr>
        <w:t xml:space="preserve"> </w:t>
      </w:r>
      <w:r>
        <w:t>supervision to meet the CE requirements</w:t>
      </w:r>
      <w:r>
        <w:t xml:space="preserve"> of an upcoming license renewal, it</w:t>
      </w:r>
      <w:r>
        <w:rPr>
          <w:spacing w:val="-67"/>
        </w:rPr>
        <w:t xml:space="preserve"> </w:t>
      </w:r>
      <w:r>
        <w:t>will count toward the CPD requirement. Please note that only CE courses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license</w:t>
      </w:r>
      <w:r>
        <w:rPr>
          <w:spacing w:val="-2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CPD</w:t>
      </w:r>
      <w:r>
        <w:rPr>
          <w:spacing w:val="-67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will not.</w:t>
      </w:r>
    </w:p>
    <w:p w14:paraId="0A02CEC4" w14:textId="77777777" w:rsidR="00B812B3" w:rsidRDefault="00B812B3">
      <w:pPr>
        <w:pStyle w:val="BodyText"/>
        <w:spacing w:before="7"/>
        <w:ind w:left="0"/>
        <w:rPr>
          <w:sz w:val="26"/>
        </w:rPr>
      </w:pPr>
    </w:p>
    <w:p w14:paraId="28C2DCEB" w14:textId="77777777" w:rsidR="00B812B3" w:rsidRDefault="001A3A33">
      <w:pPr>
        <w:pStyle w:val="BodyText"/>
        <w:ind w:right="968"/>
      </w:pPr>
      <w:r>
        <w:t>If you have taken a break of two or more years in supervising, and resume</w:t>
      </w:r>
      <w:r>
        <w:rPr>
          <w:spacing w:val="-67"/>
        </w:rPr>
        <w:t xml:space="preserve"> </w:t>
      </w:r>
      <w:r>
        <w:t>supervising on or after January 1, 2022, you will need to take six (6) hours</w:t>
      </w:r>
      <w:r>
        <w:rPr>
          <w:spacing w:val="-68"/>
        </w:rPr>
        <w:t xml:space="preserve"> </w:t>
      </w:r>
      <w:r>
        <w:t>of supervision training or coursework within 60 days of resuming</w:t>
      </w:r>
      <w:r>
        <w:rPr>
          <w:spacing w:val="1"/>
        </w:rPr>
        <w:t xml:space="preserve"> </w:t>
      </w:r>
      <w:r>
        <w:t>supervision. A course taken from a board</w:t>
      </w:r>
      <w:r>
        <w:t>-accepted CE provider will count</w:t>
      </w:r>
      <w:r>
        <w:rPr>
          <w:spacing w:val="-67"/>
        </w:rPr>
        <w:t xml:space="preserve"> </w:t>
      </w:r>
      <w:r>
        <w:t>toward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 to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for license</w:t>
      </w:r>
      <w:r>
        <w:rPr>
          <w:spacing w:val="-2"/>
        </w:rPr>
        <w:t xml:space="preserve"> </w:t>
      </w:r>
      <w:r>
        <w:t>renewal.</w:t>
      </w:r>
    </w:p>
    <w:p w14:paraId="56A1E130" w14:textId="77777777" w:rsidR="00B812B3" w:rsidRDefault="00B812B3">
      <w:pPr>
        <w:pStyle w:val="BodyText"/>
        <w:ind w:left="0"/>
        <w:rPr>
          <w:sz w:val="27"/>
        </w:rPr>
      </w:pPr>
    </w:p>
    <w:p w14:paraId="1B48C2A9" w14:textId="77777777" w:rsidR="00B812B3" w:rsidRDefault="001A3A33">
      <w:pPr>
        <w:pStyle w:val="BodyText"/>
        <w:ind w:right="884"/>
      </w:pPr>
      <w:r>
        <w:t>If you hold a valid and active approved supervisor certification as specified</w:t>
      </w:r>
      <w:r>
        <w:rPr>
          <w:spacing w:val="-68"/>
        </w:rPr>
        <w:t xml:space="preserve"> </w:t>
      </w:r>
      <w:r>
        <w:t xml:space="preserve">in </w:t>
      </w:r>
      <w:r>
        <w:rPr>
          <w:color w:val="404040"/>
        </w:rPr>
        <w:t>above</w:t>
      </w:r>
      <w:r>
        <w:t>, all board-required supervision training and coursework, as listed</w:t>
      </w:r>
      <w:r>
        <w:rPr>
          <w:spacing w:val="1"/>
        </w:rPr>
        <w:t xml:space="preserve"> </w:t>
      </w:r>
      <w:r>
        <w:rPr>
          <w:color w:val="404040"/>
        </w:rPr>
        <w:t>above</w:t>
      </w:r>
      <w:r>
        <w:t>,</w:t>
      </w:r>
      <w:r>
        <w:rPr>
          <w:spacing w:val="-1"/>
        </w:rPr>
        <w:t xml:space="preserve"> </w:t>
      </w:r>
      <w:r>
        <w:t>i</w:t>
      </w:r>
      <w:r>
        <w:t>s waived.</w:t>
      </w:r>
    </w:p>
    <w:p w14:paraId="5160872A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7F2E31D1" w14:textId="77777777" w:rsidR="00B812B3" w:rsidRDefault="001A3A33">
      <w:pPr>
        <w:pStyle w:val="BodyText"/>
        <w:ind w:right="734"/>
      </w:pPr>
      <w:r>
        <w:t>All</w:t>
      </w:r>
      <w:r>
        <w:rPr>
          <w:spacing w:val="-2"/>
        </w:rPr>
        <w:t xml:space="preserve"> </w:t>
      </w:r>
      <w:r>
        <w:t>documentation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training,</w:t>
      </w:r>
      <w:r>
        <w:rPr>
          <w:spacing w:val="-2"/>
        </w:rPr>
        <w:t xml:space="preserve"> </w:t>
      </w:r>
      <w:r>
        <w:t>coursework,</w:t>
      </w:r>
      <w:r>
        <w:rPr>
          <w:spacing w:val="-1"/>
        </w:rPr>
        <w:t xml:space="preserve"> </w:t>
      </w:r>
      <w:r>
        <w:t>CPD</w:t>
      </w:r>
      <w:r>
        <w:rPr>
          <w:spacing w:val="-2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approved</w:t>
      </w:r>
      <w:r>
        <w:rPr>
          <w:spacing w:val="-67"/>
        </w:rPr>
        <w:t xml:space="preserve"> </w:t>
      </w:r>
      <w:r>
        <w:t>supervisor certification(s) must be retained for seven (7) years after the</w:t>
      </w:r>
      <w:r>
        <w:rPr>
          <w:spacing w:val="1"/>
        </w:rPr>
        <w:t xml:space="preserve"> </w:t>
      </w:r>
      <w:r>
        <w:t>termination of supervision in the event of a board audit, as required by</w:t>
      </w:r>
      <w:r>
        <w:rPr>
          <w:spacing w:val="1"/>
        </w:rPr>
        <w:t xml:space="preserve"> </w:t>
      </w:r>
      <w:r>
        <w:t>statute.</w:t>
      </w:r>
    </w:p>
    <w:p w14:paraId="2A3A1DC8" w14:textId="77777777" w:rsidR="00B812B3" w:rsidRDefault="00B812B3">
      <w:pPr>
        <w:pStyle w:val="BodyText"/>
        <w:spacing w:before="1"/>
        <w:ind w:left="0"/>
        <w:rPr>
          <w:sz w:val="27"/>
        </w:rPr>
      </w:pPr>
    </w:p>
    <w:p w14:paraId="12954911" w14:textId="77777777" w:rsidR="00B812B3" w:rsidRDefault="001A3A33">
      <w:pPr>
        <w:pStyle w:val="Heading3"/>
        <w:spacing w:line="321" w:lineRule="exact"/>
      </w:pPr>
      <w:r>
        <w:t>What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ch</w:t>
      </w:r>
      <w:r>
        <w:t>anges</w:t>
      </w:r>
      <w:r>
        <w:rPr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Employers</w:t>
      </w:r>
    </w:p>
    <w:p w14:paraId="0420C8A0" w14:textId="77777777" w:rsidR="00B812B3" w:rsidRDefault="001A3A33">
      <w:pPr>
        <w:pStyle w:val="BodyText"/>
        <w:ind w:right="944"/>
      </w:pPr>
      <w:r>
        <w:t>There are no new requirements in this section pertaining to employers.</w:t>
      </w:r>
      <w:r>
        <w:rPr>
          <w:spacing w:val="1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employers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verify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anyone</w:t>
      </w:r>
      <w:r>
        <w:rPr>
          <w:spacing w:val="-4"/>
        </w:rPr>
        <w:t xml:space="preserve"> </w:t>
      </w:r>
      <w:r>
        <w:t>licensed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</w:t>
      </w:r>
      <w:r>
        <w:rPr>
          <w:spacing w:val="-67"/>
        </w:rPr>
        <w:t xml:space="preserve"> </w:t>
      </w:r>
      <w:r>
        <w:t>of Behavioral Sciences who is providing supervision to employees gaining</w:t>
      </w:r>
      <w:r>
        <w:rPr>
          <w:spacing w:val="-67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toward licensure</w:t>
      </w:r>
      <w:r>
        <w:rPr>
          <w:spacing w:val="-1"/>
        </w:rPr>
        <w:t xml:space="preserve"> </w:t>
      </w:r>
      <w:r>
        <w:t>meet these</w:t>
      </w:r>
      <w:r>
        <w:rPr>
          <w:spacing w:val="-2"/>
        </w:rPr>
        <w:t xml:space="preserve"> </w:t>
      </w:r>
      <w:r>
        <w:t>qualifications.</w:t>
      </w:r>
    </w:p>
    <w:p w14:paraId="78BD657B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4EB2B34" w14:textId="77777777" w:rsidR="00B812B3" w:rsidRDefault="00B812B3">
      <w:pPr>
        <w:pStyle w:val="BodyText"/>
        <w:spacing w:before="6"/>
        <w:ind w:left="0"/>
      </w:pPr>
    </w:p>
    <w:p w14:paraId="1CE525C3" w14:textId="77777777" w:rsidR="00B812B3" w:rsidRDefault="001A3A33">
      <w:pPr>
        <w:pStyle w:val="Heading2"/>
        <w:numPr>
          <w:ilvl w:val="0"/>
          <w:numId w:val="15"/>
        </w:numPr>
        <w:tabs>
          <w:tab w:val="left" w:pos="1041"/>
        </w:tabs>
        <w:spacing w:before="88"/>
        <w:ind w:right="1278" w:firstLine="0"/>
      </w:pPr>
      <w:r>
        <w:rPr>
          <w:spacing w:val="-1"/>
        </w:rPr>
        <w:t>LPCC</w:t>
      </w:r>
      <w:r>
        <w:rPr>
          <w:spacing w:val="-16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TREATMENT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COUPLES</w:t>
      </w:r>
      <w:r>
        <w:rPr>
          <w:spacing w:val="-16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FAMILIES</w:t>
      </w:r>
    </w:p>
    <w:p w14:paraId="1DE66257" w14:textId="77777777" w:rsidR="00B812B3" w:rsidRDefault="001A3A33">
      <w:pPr>
        <w:spacing w:line="317" w:lineRule="exact"/>
        <w:ind w:left="480"/>
        <w:rPr>
          <w:i/>
          <w:sz w:val="28"/>
        </w:rPr>
      </w:pPr>
      <w:r>
        <w:rPr>
          <w:i/>
          <w:sz w:val="28"/>
        </w:rPr>
        <w:t>16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CCR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Sections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1820.5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1821(a)(11)</w:t>
      </w:r>
    </w:p>
    <w:p w14:paraId="2A57556F" w14:textId="77777777" w:rsidR="00B812B3" w:rsidRDefault="001A3A33">
      <w:pPr>
        <w:pStyle w:val="BodyText"/>
        <w:ind w:right="900"/>
      </w:pPr>
      <w:r>
        <w:t>This package of regulation</w:t>
      </w:r>
      <w:r>
        <w:t xml:space="preserve"> changes contained minor changes to the above</w:t>
      </w:r>
      <w:r>
        <w:rPr>
          <w:spacing w:val="1"/>
        </w:rPr>
        <w:t xml:space="preserve"> </w:t>
      </w:r>
      <w:r>
        <w:t>listed sections pertaining to LPCC assessment or treatment of couples and</w:t>
      </w:r>
      <w:r>
        <w:rPr>
          <w:spacing w:val="1"/>
        </w:rPr>
        <w:t xml:space="preserve"> </w:t>
      </w:r>
      <w:r>
        <w:t>families. However, section 1820.5 and section 1821(a)(11) are no longer</w:t>
      </w:r>
      <w:r>
        <w:rPr>
          <w:spacing w:val="1"/>
        </w:rPr>
        <w:t xml:space="preserve"> </w:t>
      </w:r>
      <w:r>
        <w:t xml:space="preserve">applicable due to the recent passage of </w:t>
      </w:r>
      <w:r>
        <w:rPr>
          <w:color w:val="404040"/>
        </w:rPr>
        <w:t xml:space="preserve">AB 462 </w:t>
      </w:r>
      <w:r>
        <w:t>(Chapter 440, Sta</w:t>
      </w:r>
      <w:r>
        <w:t>tutes of</w:t>
      </w:r>
      <w:r>
        <w:rPr>
          <w:spacing w:val="1"/>
        </w:rPr>
        <w:t xml:space="preserve"> </w:t>
      </w:r>
      <w:r>
        <w:t>2021), which eliminates the requirement for LPCCs treating couples or</w:t>
      </w:r>
      <w:r>
        <w:rPr>
          <w:spacing w:val="1"/>
        </w:rPr>
        <w:t xml:space="preserve"> </w:t>
      </w:r>
      <w:r>
        <w:t>families to meet certain additional education and experience requirements.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regulation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delete</w:t>
      </w:r>
      <w:r>
        <w:rPr>
          <w:spacing w:val="-2"/>
        </w:rPr>
        <w:t xml:space="preserve"> </w:t>
      </w:r>
      <w:r>
        <w:t>sections</w:t>
      </w:r>
      <w:r>
        <w:rPr>
          <w:spacing w:val="-1"/>
        </w:rPr>
        <w:t xml:space="preserve"> </w:t>
      </w:r>
      <w:r>
        <w:t>1820.5</w:t>
      </w:r>
      <w:r>
        <w:rPr>
          <w:spacing w:val="-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1821(a)(11)</w:t>
      </w:r>
      <w:r>
        <w:rPr>
          <w:spacing w:val="-1"/>
        </w:rPr>
        <w:t xml:space="preserve"> </w:t>
      </w:r>
      <w:r>
        <w:t>since</w:t>
      </w:r>
      <w:r>
        <w:rPr>
          <w:spacing w:val="-16"/>
        </w:rPr>
        <w:t xml:space="preserve"> </w:t>
      </w:r>
      <w:r>
        <w:t>AB</w:t>
      </w:r>
      <w:r>
        <w:rPr>
          <w:spacing w:val="-1"/>
        </w:rPr>
        <w:t xml:space="preserve"> </w:t>
      </w:r>
      <w:r>
        <w:t>462 supersedes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regulations.</w:t>
      </w:r>
    </w:p>
    <w:p w14:paraId="73755525" w14:textId="77777777" w:rsidR="00B812B3" w:rsidRDefault="00B812B3">
      <w:pPr>
        <w:pStyle w:val="BodyText"/>
        <w:spacing w:before="9"/>
        <w:ind w:left="0"/>
        <w:rPr>
          <w:sz w:val="26"/>
        </w:rPr>
      </w:pPr>
    </w:p>
    <w:p w14:paraId="775053C4" w14:textId="77777777" w:rsidR="00B812B3" w:rsidRDefault="001A3A33">
      <w:pPr>
        <w:pStyle w:val="Heading1"/>
      </w:pPr>
      <w:bookmarkStart w:id="12" w:name="_TOC_250005"/>
      <w:r>
        <w:t>6G.</w:t>
      </w:r>
      <w:r>
        <w:rPr>
          <w:spacing w:val="-2"/>
        </w:rPr>
        <w:t xml:space="preserve"> </w:t>
      </w:r>
      <w:r>
        <w:t>MFT</w:t>
      </w:r>
      <w:r>
        <w:rPr>
          <w:spacing w:val="-9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bookmarkEnd w:id="12"/>
      <w:r>
        <w:t>Practice</w:t>
      </w:r>
    </w:p>
    <w:p w14:paraId="5FAA729F" w14:textId="77777777" w:rsidR="00B812B3" w:rsidRDefault="001A3A33">
      <w:pPr>
        <w:pStyle w:val="Heading3"/>
        <w:spacing w:before="321"/>
      </w:pP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Practice:</w:t>
      </w:r>
      <w:r>
        <w:rPr>
          <w:spacing w:val="-2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8"/>
        </w:rPr>
        <w:t xml:space="preserve"> </w:t>
      </w:r>
      <w:r>
        <w:t>Therapy</w:t>
      </w:r>
    </w:p>
    <w:p w14:paraId="28FC37AC" w14:textId="77777777" w:rsidR="00B812B3" w:rsidRDefault="00B812B3">
      <w:pPr>
        <w:pStyle w:val="BodyText"/>
        <w:spacing w:before="8"/>
        <w:ind w:left="0"/>
        <w:rPr>
          <w:b/>
          <w:sz w:val="27"/>
        </w:rPr>
      </w:pPr>
    </w:p>
    <w:p w14:paraId="6EF08943" w14:textId="77777777" w:rsidR="00B812B3" w:rsidRDefault="001A3A33">
      <w:pPr>
        <w:pStyle w:val="BodyText"/>
        <w:ind w:right="751"/>
      </w:pPr>
      <w:r>
        <w:t>Effective</w:t>
      </w:r>
      <w:r>
        <w:rPr>
          <w:spacing w:val="-4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amendments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family therapy scope of practice in order to modernize and clarify it. The</w:t>
      </w:r>
      <w:r>
        <w:rPr>
          <w:spacing w:val="1"/>
        </w:rPr>
        <w:t xml:space="preserve"> </w:t>
      </w:r>
      <w:r>
        <w:t>marriage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 therapy</w:t>
      </w:r>
      <w:r>
        <w:rPr>
          <w:spacing w:val="-1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 practice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reads as</w:t>
      </w:r>
      <w:r>
        <w:rPr>
          <w:spacing w:val="-1"/>
        </w:rPr>
        <w:t xml:space="preserve"> </w:t>
      </w:r>
      <w:r>
        <w:t>follows:</w:t>
      </w:r>
    </w:p>
    <w:p w14:paraId="1CCECFFF" w14:textId="77777777" w:rsidR="00B812B3" w:rsidRDefault="00B812B3">
      <w:pPr>
        <w:pStyle w:val="BodyText"/>
        <w:spacing w:before="3"/>
        <w:ind w:left="0"/>
        <w:rPr>
          <w:sz w:val="27"/>
        </w:rPr>
      </w:pPr>
    </w:p>
    <w:p w14:paraId="450E1878" w14:textId="77777777" w:rsidR="00B812B3" w:rsidRDefault="001A3A33">
      <w:pPr>
        <w:pStyle w:val="Heading4"/>
        <w:spacing w:before="1" w:line="321" w:lineRule="exact"/>
      </w:pPr>
      <w:r>
        <w:t>BPC</w:t>
      </w:r>
      <w:r>
        <w:rPr>
          <w:spacing w:val="-1"/>
        </w:rPr>
        <w:t xml:space="preserve"> </w:t>
      </w:r>
      <w:r>
        <w:t>§4980.02.</w:t>
      </w:r>
    </w:p>
    <w:p w14:paraId="48CD7B3A" w14:textId="77777777" w:rsidR="00B812B3" w:rsidRDefault="001A3A33">
      <w:pPr>
        <w:pStyle w:val="ListParagraph"/>
        <w:numPr>
          <w:ilvl w:val="0"/>
          <w:numId w:val="5"/>
        </w:numPr>
        <w:tabs>
          <w:tab w:val="left" w:pos="877"/>
        </w:tabs>
        <w:ind w:right="838" w:firstLine="0"/>
        <w:rPr>
          <w:i/>
          <w:sz w:val="28"/>
        </w:rPr>
      </w:pPr>
      <w:r>
        <w:rPr>
          <w:i/>
          <w:sz w:val="28"/>
        </w:rPr>
        <w:t>For the purposes of this chapter, the practice of marriage and family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therapy shall mean the appli</w:t>
      </w:r>
      <w:r>
        <w:rPr>
          <w:i/>
          <w:sz w:val="28"/>
        </w:rPr>
        <w:t>cation of psychotherapeutic and family systems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theories, principles, and methods in the delivery of services to individuals,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couples, or groups in order to assess, evaluate, and treat relational issues,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emotional disorders, behavioral problems, mental illn</w:t>
      </w:r>
      <w:r>
        <w:rPr>
          <w:i/>
          <w:sz w:val="28"/>
        </w:rPr>
        <w:t>ess, alcohol and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substance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use,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 modify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intrapersonal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interpersonal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behaviors.</w:t>
      </w:r>
    </w:p>
    <w:p w14:paraId="0DFD2C6D" w14:textId="77777777" w:rsidR="00B812B3" w:rsidRDefault="001A3A33">
      <w:pPr>
        <w:pStyle w:val="ListParagraph"/>
        <w:numPr>
          <w:ilvl w:val="0"/>
          <w:numId w:val="5"/>
        </w:numPr>
        <w:tabs>
          <w:tab w:val="left" w:pos="877"/>
        </w:tabs>
        <w:spacing w:line="237" w:lineRule="auto"/>
        <w:ind w:right="908" w:firstLine="0"/>
        <w:rPr>
          <w:i/>
          <w:sz w:val="28"/>
        </w:rPr>
      </w:pPr>
      <w:r>
        <w:rPr>
          <w:i/>
          <w:sz w:val="28"/>
        </w:rPr>
        <w:t>The application of marriage and family therapy principles and methods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includes,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but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is not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limited to, all of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following:</w:t>
      </w:r>
    </w:p>
    <w:p w14:paraId="449E0898" w14:textId="77777777" w:rsidR="00B812B3" w:rsidRDefault="001A3A33">
      <w:pPr>
        <w:pStyle w:val="ListParagraph"/>
        <w:numPr>
          <w:ilvl w:val="1"/>
          <w:numId w:val="5"/>
        </w:numPr>
        <w:tabs>
          <w:tab w:val="left" w:pos="872"/>
        </w:tabs>
        <w:spacing w:line="321" w:lineRule="exact"/>
        <w:rPr>
          <w:i/>
          <w:sz w:val="28"/>
        </w:rPr>
      </w:pPr>
      <w:r>
        <w:rPr>
          <w:i/>
          <w:sz w:val="28"/>
        </w:rPr>
        <w:t>Assessment,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evaluation,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prognosis.</w:t>
      </w:r>
    </w:p>
    <w:p w14:paraId="7DBC957E" w14:textId="77777777" w:rsidR="00B812B3" w:rsidRDefault="001A3A33">
      <w:pPr>
        <w:pStyle w:val="ListParagraph"/>
        <w:numPr>
          <w:ilvl w:val="1"/>
          <w:numId w:val="5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Treatment,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planning,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evaluation.</w:t>
      </w:r>
    </w:p>
    <w:p w14:paraId="46C000A7" w14:textId="77777777" w:rsidR="00B812B3" w:rsidRDefault="001A3A33">
      <w:pPr>
        <w:pStyle w:val="ListParagraph"/>
        <w:numPr>
          <w:ilvl w:val="1"/>
          <w:numId w:val="5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Individual,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relationship,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family,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group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therapeutic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interventions.</w:t>
      </w:r>
    </w:p>
    <w:p w14:paraId="4EE5E680" w14:textId="77777777" w:rsidR="00B812B3" w:rsidRDefault="001A3A33">
      <w:pPr>
        <w:pStyle w:val="ListParagraph"/>
        <w:numPr>
          <w:ilvl w:val="1"/>
          <w:numId w:val="5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Relational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therapy.</w:t>
      </w:r>
    </w:p>
    <w:p w14:paraId="64C8A28D" w14:textId="77777777" w:rsidR="00B812B3" w:rsidRDefault="001A3A33">
      <w:pPr>
        <w:pStyle w:val="ListParagraph"/>
        <w:numPr>
          <w:ilvl w:val="1"/>
          <w:numId w:val="5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Psychotherapy.</w:t>
      </w:r>
    </w:p>
    <w:p w14:paraId="0010E434" w14:textId="77777777" w:rsidR="00B812B3" w:rsidRDefault="001A3A33">
      <w:pPr>
        <w:pStyle w:val="ListParagraph"/>
        <w:numPr>
          <w:ilvl w:val="1"/>
          <w:numId w:val="5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Client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education.</w:t>
      </w:r>
    </w:p>
    <w:p w14:paraId="230F3E5D" w14:textId="77777777" w:rsidR="00B812B3" w:rsidRDefault="001A3A33">
      <w:pPr>
        <w:pStyle w:val="ListParagraph"/>
        <w:numPr>
          <w:ilvl w:val="1"/>
          <w:numId w:val="5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Clinical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case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management.</w:t>
      </w:r>
    </w:p>
    <w:p w14:paraId="1AD8345B" w14:textId="77777777" w:rsidR="00B812B3" w:rsidRDefault="001A3A33">
      <w:pPr>
        <w:pStyle w:val="ListParagraph"/>
        <w:numPr>
          <w:ilvl w:val="1"/>
          <w:numId w:val="5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Consultation.</w:t>
      </w:r>
    </w:p>
    <w:p w14:paraId="735D3B81" w14:textId="77777777" w:rsidR="00B812B3" w:rsidRDefault="001A3A33">
      <w:pPr>
        <w:pStyle w:val="ListParagraph"/>
        <w:numPr>
          <w:ilvl w:val="1"/>
          <w:numId w:val="5"/>
        </w:numPr>
        <w:tabs>
          <w:tab w:val="left" w:pos="877"/>
        </w:tabs>
        <w:spacing w:line="320" w:lineRule="exact"/>
        <w:ind w:left="876" w:hanging="397"/>
        <w:rPr>
          <w:i/>
          <w:sz w:val="28"/>
        </w:rPr>
      </w:pPr>
      <w:r>
        <w:rPr>
          <w:i/>
          <w:sz w:val="28"/>
        </w:rPr>
        <w:t>Supervision.</w:t>
      </w:r>
    </w:p>
    <w:p w14:paraId="5AC0C9C2" w14:textId="77777777" w:rsidR="00B812B3" w:rsidRDefault="001A3A33">
      <w:pPr>
        <w:pStyle w:val="ListParagraph"/>
        <w:numPr>
          <w:ilvl w:val="1"/>
          <w:numId w:val="5"/>
        </w:numPr>
        <w:tabs>
          <w:tab w:val="left" w:pos="1017"/>
        </w:tabs>
        <w:ind w:left="480" w:right="1537" w:firstLine="0"/>
        <w:rPr>
          <w:i/>
          <w:sz w:val="28"/>
        </w:rPr>
      </w:pPr>
      <w:r>
        <w:rPr>
          <w:i/>
          <w:sz w:val="28"/>
        </w:rPr>
        <w:t>Use, application, and integration of the coursework and training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required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Sections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4980.36,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4980.37,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4980.41,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applicable.</w:t>
      </w:r>
    </w:p>
    <w:p w14:paraId="31090818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2885AC8" w14:textId="77777777" w:rsidR="00B812B3" w:rsidRDefault="00B812B3">
      <w:pPr>
        <w:pStyle w:val="BodyText"/>
        <w:spacing w:before="6"/>
        <w:ind w:left="0"/>
        <w:rPr>
          <w:i/>
        </w:rPr>
      </w:pPr>
    </w:p>
    <w:p w14:paraId="040F913D" w14:textId="77777777" w:rsidR="00B812B3" w:rsidRDefault="001A3A33">
      <w:pPr>
        <w:pStyle w:val="ListParagraph"/>
        <w:numPr>
          <w:ilvl w:val="0"/>
          <w:numId w:val="5"/>
        </w:numPr>
        <w:tabs>
          <w:tab w:val="left" w:pos="861"/>
        </w:tabs>
        <w:spacing w:before="88"/>
        <w:ind w:right="939" w:firstLine="0"/>
        <w:rPr>
          <w:i/>
          <w:sz w:val="28"/>
        </w:rPr>
      </w:pPr>
      <w:r>
        <w:rPr>
          <w:i/>
          <w:sz w:val="28"/>
        </w:rPr>
        <w:t>The amendments to this section made by the act adding this subdivision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do not constitute a change in, but are declaratory of, existing law. It is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intent of the Legislature that these amendments shall not be construed to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expand or constrict the existing scope of practice of a person licensed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pursuant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 this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chapter.</w:t>
      </w:r>
    </w:p>
    <w:p w14:paraId="644377D2" w14:textId="77777777" w:rsidR="00B812B3" w:rsidRDefault="00B812B3">
      <w:pPr>
        <w:pStyle w:val="BodyText"/>
        <w:ind w:left="0"/>
        <w:rPr>
          <w:i/>
          <w:sz w:val="27"/>
        </w:rPr>
      </w:pPr>
    </w:p>
    <w:p w14:paraId="0B58A901" w14:textId="77777777" w:rsidR="00B812B3" w:rsidRDefault="001A3A33">
      <w:pPr>
        <w:pStyle w:val="Heading3"/>
        <w:spacing w:line="321" w:lineRule="exact"/>
      </w:pPr>
      <w:r>
        <w:t>Requ</w:t>
      </w:r>
      <w:r>
        <w:t>ired</w:t>
      </w:r>
      <w:r>
        <w:rPr>
          <w:spacing w:val="-4"/>
        </w:rPr>
        <w:t xml:space="preserve"> </w:t>
      </w:r>
      <w:r>
        <w:t>LMFT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LPCC</w:t>
      </w:r>
      <w:r>
        <w:rPr>
          <w:spacing w:val="-4"/>
        </w:rPr>
        <w:t xml:space="preserve"> </w:t>
      </w:r>
      <w:r>
        <w:t>Coursework:</w:t>
      </w:r>
      <w:r>
        <w:rPr>
          <w:spacing w:val="-3"/>
        </w:rPr>
        <w:t xml:space="preserve"> </w:t>
      </w:r>
      <w:r>
        <w:t>Prognosis</w:t>
      </w:r>
    </w:p>
    <w:p w14:paraId="63584C8D" w14:textId="77777777" w:rsidR="00B812B3" w:rsidRDefault="001A3A33">
      <w:pPr>
        <w:pStyle w:val="BodyText"/>
        <w:ind w:right="749"/>
      </w:pP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(SB</w:t>
      </w:r>
      <w:r>
        <w:rPr>
          <w:spacing w:val="-1"/>
        </w:rPr>
        <w:t xml:space="preserve"> </w:t>
      </w:r>
      <w:r>
        <w:t>786,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became</w:t>
      </w:r>
      <w:r>
        <w:rPr>
          <w:spacing w:val="-67"/>
        </w:rPr>
        <w:t xml:space="preserve"> </w:t>
      </w:r>
      <w:r>
        <w:t>effective January 1, 2020), the Board sponsored an amendment to Business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Professions Code</w:t>
      </w:r>
      <w:r>
        <w:rPr>
          <w:spacing w:val="-2"/>
        </w:rPr>
        <w:t xml:space="preserve"> </w:t>
      </w:r>
      <w:r>
        <w:t>(BPC) sections 4980.36,</w:t>
      </w:r>
      <w:r>
        <w:rPr>
          <w:spacing w:val="-1"/>
        </w:rPr>
        <w:t xml:space="preserve"> </w:t>
      </w:r>
      <w:r>
        <w:t>4980.37, 4980.81, 4999.3</w:t>
      </w:r>
      <w:r>
        <w:t>2,</w:t>
      </w:r>
    </w:p>
    <w:p w14:paraId="4D7D981C" w14:textId="77777777" w:rsidR="00B812B3" w:rsidRDefault="001A3A33">
      <w:pPr>
        <w:pStyle w:val="BodyText"/>
        <w:spacing w:line="316" w:lineRule="exact"/>
      </w:pPr>
      <w:r>
        <w:t>and</w:t>
      </w:r>
      <w:r>
        <w:rPr>
          <w:spacing w:val="-1"/>
        </w:rPr>
        <w:t xml:space="preserve"> </w:t>
      </w:r>
      <w:r>
        <w:t>4999.33.</w:t>
      </w:r>
    </w:p>
    <w:p w14:paraId="664150AC" w14:textId="77777777" w:rsidR="00B812B3" w:rsidRDefault="00B812B3">
      <w:pPr>
        <w:pStyle w:val="BodyText"/>
        <w:spacing w:before="6"/>
        <w:ind w:left="0"/>
        <w:rPr>
          <w:sz w:val="27"/>
        </w:rPr>
      </w:pPr>
    </w:p>
    <w:p w14:paraId="72C0C2E7" w14:textId="77777777" w:rsidR="00B812B3" w:rsidRDefault="001A3A33">
      <w:pPr>
        <w:pStyle w:val="BodyText"/>
        <w:ind w:right="749"/>
      </w:pPr>
      <w:r>
        <w:t>Previously those sections, which list required education and practicum for</w:t>
      </w:r>
      <w:r>
        <w:rPr>
          <w:spacing w:val="1"/>
        </w:rPr>
        <w:t xml:space="preserve"> </w:t>
      </w:r>
      <w:r>
        <w:t>LMFT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LPCC</w:t>
      </w:r>
      <w:r>
        <w:rPr>
          <w:spacing w:val="-2"/>
        </w:rPr>
        <w:t xml:space="preserve"> </w:t>
      </w:r>
      <w:r>
        <w:t>licensure,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assessment,</w:t>
      </w:r>
      <w:r>
        <w:rPr>
          <w:spacing w:val="-2"/>
        </w:rPr>
        <w:t xml:space="preserve"> </w:t>
      </w:r>
      <w:r>
        <w:t>diagnosis,</w:t>
      </w:r>
      <w:r>
        <w:rPr>
          <w:spacing w:val="-2"/>
        </w:rPr>
        <w:t xml:space="preserve"> </w:t>
      </w:r>
      <w:r>
        <w:t>and</w:t>
      </w:r>
      <w:r>
        <w:rPr>
          <w:spacing w:val="-67"/>
        </w:rPr>
        <w:t xml:space="preserve"> </w:t>
      </w:r>
      <w:r>
        <w:t>prognosis.</w:t>
      </w:r>
    </w:p>
    <w:p w14:paraId="680211C0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326FDA14" w14:textId="77777777" w:rsidR="00B812B3" w:rsidRDefault="001A3A33">
      <w:pPr>
        <w:pStyle w:val="BodyText"/>
        <w:ind w:right="802"/>
        <w:jc w:val="both"/>
      </w:pPr>
      <w:r>
        <w:t>The Board proposed an amendment replacing the term “prognosis” with the</w:t>
      </w:r>
      <w:r>
        <w:rPr>
          <w:spacing w:val="-67"/>
        </w:rPr>
        <w:t xml:space="preserve"> </w:t>
      </w:r>
      <w:r>
        <w:t>term “treatment planning,” because it believed treatment planning is a more</w:t>
      </w:r>
      <w:r>
        <w:rPr>
          <w:spacing w:val="-67"/>
        </w:rPr>
        <w:t xml:space="preserve"> </w:t>
      </w:r>
      <w:r>
        <w:t>accurate</w:t>
      </w:r>
      <w:r>
        <w:rPr>
          <w:spacing w:val="-5"/>
        </w:rPr>
        <w:t xml:space="preserve"> </w:t>
      </w:r>
      <w:r>
        <w:t>representation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psychotherapy.</w:t>
      </w:r>
      <w:r>
        <w:rPr>
          <w:spacing w:val="-9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became</w:t>
      </w:r>
      <w:r>
        <w:rPr>
          <w:spacing w:val="-5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via</w:t>
      </w:r>
      <w:r>
        <w:rPr>
          <w:spacing w:val="-68"/>
        </w:rPr>
        <w:t xml:space="preserve"> </w:t>
      </w:r>
      <w:r>
        <w:t>SB 786.</w:t>
      </w:r>
    </w:p>
    <w:p w14:paraId="080DF741" w14:textId="77777777" w:rsidR="00B812B3" w:rsidRDefault="00B812B3">
      <w:pPr>
        <w:pStyle w:val="BodyText"/>
        <w:spacing w:before="1"/>
        <w:ind w:left="0"/>
        <w:rPr>
          <w:sz w:val="27"/>
        </w:rPr>
      </w:pPr>
    </w:p>
    <w:p w14:paraId="1AD31EC1" w14:textId="77777777" w:rsidR="00B812B3" w:rsidRDefault="001A3A33">
      <w:pPr>
        <w:pStyle w:val="BodyText"/>
        <w:spacing w:before="1"/>
        <w:ind w:right="749"/>
      </w:pPr>
      <w:r>
        <w:t xml:space="preserve">However, an unintended </w:t>
      </w:r>
      <w:r>
        <w:t>consequence of this change was that some other</w:t>
      </w:r>
      <w:r>
        <w:rPr>
          <w:spacing w:val="1"/>
        </w:rPr>
        <w:t xml:space="preserve"> </w:t>
      </w:r>
      <w:r>
        <w:t>mental health professions began interpreting the Board’s law change as</w:t>
      </w:r>
      <w:r>
        <w:rPr>
          <w:spacing w:val="1"/>
        </w:rPr>
        <w:t xml:space="preserve"> </w:t>
      </w:r>
      <w:r>
        <w:t>meaning LMFTs and LPCCs are not permitted to perform prognosis. This</w:t>
      </w:r>
      <w:r>
        <w:rPr>
          <w:spacing w:val="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Board’s</w:t>
      </w:r>
      <w:r>
        <w:rPr>
          <w:spacing w:val="-2"/>
        </w:rPr>
        <w:t xml:space="preserve"> </w:t>
      </w:r>
      <w:r>
        <w:t>intent,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“prognosis”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a</w:t>
      </w:r>
      <w:r>
        <w:t>dded</w:t>
      </w:r>
      <w:r>
        <w:rPr>
          <w:spacing w:val="-67"/>
        </w:rPr>
        <w:t xml:space="preserve"> </w:t>
      </w:r>
      <w:r>
        <w:t>back</w:t>
      </w:r>
      <w:r>
        <w:rPr>
          <w:spacing w:val="-1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above-listed sections.</w:t>
      </w:r>
    </w:p>
    <w:p w14:paraId="304F970C" w14:textId="77777777" w:rsidR="00B812B3" w:rsidRDefault="00B812B3">
      <w:pPr>
        <w:pStyle w:val="BodyText"/>
        <w:ind w:left="0"/>
        <w:rPr>
          <w:sz w:val="30"/>
        </w:rPr>
      </w:pPr>
    </w:p>
    <w:p w14:paraId="78628564" w14:textId="77777777" w:rsidR="00B812B3" w:rsidRDefault="00B812B3">
      <w:pPr>
        <w:pStyle w:val="BodyText"/>
        <w:spacing w:before="2"/>
        <w:ind w:left="0"/>
        <w:rPr>
          <w:sz w:val="27"/>
        </w:rPr>
      </w:pPr>
    </w:p>
    <w:p w14:paraId="76A44BF4" w14:textId="77777777" w:rsidR="00B812B3" w:rsidRDefault="001A3A33">
      <w:pPr>
        <w:pStyle w:val="Heading1"/>
      </w:pPr>
      <w:bookmarkStart w:id="13" w:name="_TOC_250004"/>
      <w:r>
        <w:rPr>
          <w:color w:val="333333"/>
        </w:rPr>
        <w:t>6H.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2022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Federal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Regulations: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Surprises</w:t>
      </w:r>
      <w:r>
        <w:rPr>
          <w:color w:val="333333"/>
          <w:spacing w:val="-21"/>
        </w:rPr>
        <w:t xml:space="preserve"> </w:t>
      </w:r>
      <w:bookmarkEnd w:id="13"/>
      <w:r>
        <w:rPr>
          <w:color w:val="333333"/>
        </w:rPr>
        <w:t>Act</w:t>
      </w:r>
    </w:p>
    <w:p w14:paraId="1802CEF2" w14:textId="77777777" w:rsidR="00B812B3" w:rsidRDefault="001A3A33">
      <w:pPr>
        <w:pStyle w:val="Heading3"/>
        <w:spacing w:before="158"/>
      </w:pP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Surprises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Act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Overview</w:t>
      </w:r>
    </w:p>
    <w:p w14:paraId="3EC9E4C5" w14:textId="77777777" w:rsidR="00B812B3" w:rsidRDefault="001A3A33">
      <w:pPr>
        <w:pStyle w:val="BodyText"/>
        <w:spacing w:before="158"/>
        <w:ind w:right="712"/>
      </w:pP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Surprises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Act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became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effective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January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1st,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2022.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includes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requirements for health care providers, facilities, health plans and insurers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designed to prevent clients/patients from receiving surprise medical fees/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bills. It is designed to increase transparency and reduce the likelihood that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clients/patients receive any “surprise” medical bills. This is partially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achieved by requiring that providers inform patients/clients of any expected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charges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for 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services befor</w:t>
      </w:r>
      <w:r>
        <w:rPr>
          <w:color w:val="404040"/>
        </w:rPr>
        <w:t>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service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provided.</w:t>
      </w:r>
    </w:p>
    <w:p w14:paraId="625A1EA6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656B247" w14:textId="77777777" w:rsidR="00B812B3" w:rsidRDefault="00B812B3">
      <w:pPr>
        <w:pStyle w:val="BodyText"/>
        <w:spacing w:before="6"/>
        <w:ind w:left="0"/>
      </w:pPr>
    </w:p>
    <w:p w14:paraId="37021DD1" w14:textId="77777777" w:rsidR="00B812B3" w:rsidRDefault="001A3A33">
      <w:pPr>
        <w:pStyle w:val="BodyText"/>
        <w:spacing w:before="88"/>
        <w:ind w:right="749"/>
      </w:pPr>
      <w:r>
        <w:rPr>
          <w:b/>
          <w:color w:val="404040"/>
        </w:rPr>
        <w:t>Part</w:t>
      </w:r>
      <w:r>
        <w:rPr>
          <w:b/>
          <w:color w:val="404040"/>
          <w:spacing w:val="-2"/>
        </w:rPr>
        <w:t xml:space="preserve"> </w:t>
      </w:r>
      <w:r>
        <w:rPr>
          <w:b/>
          <w:color w:val="404040"/>
        </w:rPr>
        <w:t>1</w:t>
      </w:r>
      <w:r>
        <w:rPr>
          <w:b/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regulations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designed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protect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clients/patients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covered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health plan from unanticipated fees/bills from out of network MFT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providers.</w:t>
      </w:r>
    </w:p>
    <w:p w14:paraId="673EB477" w14:textId="77777777" w:rsidR="00B812B3" w:rsidRDefault="00B812B3">
      <w:pPr>
        <w:pStyle w:val="BodyText"/>
        <w:spacing w:before="6"/>
        <w:ind w:left="0"/>
        <w:rPr>
          <w:sz w:val="25"/>
        </w:rPr>
      </w:pPr>
    </w:p>
    <w:p w14:paraId="6B9E1564" w14:textId="77777777" w:rsidR="00B812B3" w:rsidRDefault="001A3A33">
      <w:pPr>
        <w:pStyle w:val="BodyText"/>
        <w:spacing w:before="1"/>
        <w:ind w:right="719"/>
      </w:pPr>
      <w:r>
        <w:rPr>
          <w:b/>
          <w:color w:val="404040"/>
        </w:rPr>
        <w:t xml:space="preserve">Part 2 </w:t>
      </w:r>
      <w:r>
        <w:rPr>
          <w:color w:val="404040"/>
        </w:rPr>
        <w:t>of the regulations requires includes a “good faith</w:t>
      </w:r>
      <w:r>
        <w:rPr>
          <w:color w:val="404040"/>
        </w:rPr>
        <w:t xml:space="preserve"> estimate” and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requires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“all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health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care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providers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health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care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facilities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licensed,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certified or approved by the state to provide good faith estimates of expected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charges for services and items offered to uninsured and self-pay patients/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clients”.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summary,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health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care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provider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health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care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facility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licensed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by their respective state must provide a good faith estimate of expected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charges for services to curr</w:t>
      </w:r>
      <w:r>
        <w:rPr>
          <w:color w:val="404040"/>
        </w:rPr>
        <w:t>ent and future clients/patients. Clients/patients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also now have access to a process to dispute provider charges that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“substantially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exceed”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good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faith estimate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provided.</w:t>
      </w:r>
    </w:p>
    <w:p w14:paraId="2AA78734" w14:textId="77777777" w:rsidR="00B812B3" w:rsidRDefault="00B812B3">
      <w:pPr>
        <w:pStyle w:val="BodyText"/>
        <w:spacing w:before="6"/>
        <w:ind w:left="0"/>
        <w:rPr>
          <w:sz w:val="24"/>
        </w:rPr>
      </w:pPr>
    </w:p>
    <w:p w14:paraId="77FAA2B0" w14:textId="77777777" w:rsidR="00B812B3" w:rsidRDefault="001A3A33">
      <w:pPr>
        <w:pStyle w:val="BodyText"/>
        <w:ind w:right="805"/>
      </w:pPr>
      <w:r>
        <w:rPr>
          <w:color w:val="404040"/>
        </w:rPr>
        <w:t>“Health care provider” is defined as “a physician or other health care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provider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</w:t>
      </w:r>
      <w:r>
        <w:rPr>
          <w:color w:val="404040"/>
        </w:rPr>
        <w:t>ho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acting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within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scope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practice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provider’s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license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or certification under applicable state law”. This definition applies to all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behavioral health providers, including but not limited to LPC’s, LPCC’s,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LEP’s, LCSW’s and MFTs. Health care providers and facilities must notify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out of pocket and uninsured clients/patients (orally and in writing) of their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right to receive a good faith es</w:t>
      </w:r>
      <w:r>
        <w:rPr>
          <w:color w:val="404040"/>
        </w:rPr>
        <w:t>timate upon their request or at the time their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service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is scheduled.</w:t>
      </w:r>
    </w:p>
    <w:p w14:paraId="6540411B" w14:textId="77777777" w:rsidR="00B812B3" w:rsidRDefault="00B812B3">
      <w:pPr>
        <w:pStyle w:val="BodyText"/>
        <w:spacing w:before="8"/>
        <w:ind w:left="0"/>
        <w:rPr>
          <w:sz w:val="24"/>
        </w:rPr>
      </w:pPr>
    </w:p>
    <w:p w14:paraId="6D0E9CB8" w14:textId="77777777" w:rsidR="00B812B3" w:rsidRDefault="001A3A33">
      <w:pPr>
        <w:pStyle w:val="BodyText"/>
      </w:pP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good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faith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estimate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must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include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following:</w:t>
      </w:r>
    </w:p>
    <w:p w14:paraId="649F3EF8" w14:textId="77777777" w:rsidR="00B812B3" w:rsidRDefault="001A3A33">
      <w:pPr>
        <w:pStyle w:val="BodyText"/>
        <w:spacing w:before="270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24"/>
          <w:position w:val="1"/>
        </w:rPr>
        <w:t xml:space="preserve"> </w:t>
      </w:r>
      <w:r>
        <w:rPr>
          <w:color w:val="404040"/>
        </w:rPr>
        <w:t>Client/patient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name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birthdate.</w:t>
      </w:r>
    </w:p>
    <w:p w14:paraId="4C3FA14F" w14:textId="77777777" w:rsidR="00B812B3" w:rsidRDefault="001A3A33">
      <w:pPr>
        <w:pStyle w:val="BodyText"/>
        <w:spacing w:before="270" w:line="232" w:lineRule="auto"/>
        <w:ind w:left="840" w:hanging="360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32"/>
          <w:position w:val="1"/>
        </w:rPr>
        <w:t xml:space="preserve"> </w:t>
      </w:r>
      <w:r>
        <w:rPr>
          <w:color w:val="404040"/>
        </w:rPr>
        <w:t>Clear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understandable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explanation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well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date(s)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intended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service(s).</w:t>
      </w:r>
    </w:p>
    <w:p w14:paraId="401C3F26" w14:textId="77777777" w:rsidR="00B812B3" w:rsidRDefault="00B812B3">
      <w:pPr>
        <w:pStyle w:val="BodyText"/>
        <w:spacing w:before="6"/>
        <w:ind w:left="0"/>
        <w:rPr>
          <w:sz w:val="23"/>
        </w:rPr>
      </w:pPr>
    </w:p>
    <w:p w14:paraId="16AF5A6A" w14:textId="77777777" w:rsidR="00B812B3" w:rsidRDefault="001A3A33">
      <w:pPr>
        <w:pStyle w:val="BodyText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25"/>
          <w:position w:val="1"/>
        </w:rPr>
        <w:t xml:space="preserve"> </w:t>
      </w:r>
      <w:r>
        <w:rPr>
          <w:color w:val="404040"/>
        </w:rPr>
        <w:t>Itemized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list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services.</w:t>
      </w:r>
    </w:p>
    <w:p w14:paraId="602C6488" w14:textId="77777777" w:rsidR="00B812B3" w:rsidRDefault="001A3A33">
      <w:pPr>
        <w:pStyle w:val="BodyText"/>
        <w:spacing w:before="261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28"/>
          <w:position w:val="1"/>
        </w:rPr>
        <w:t xml:space="preserve"> </w:t>
      </w:r>
      <w:r>
        <w:rPr>
          <w:color w:val="404040"/>
        </w:rPr>
        <w:t>Service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diagnostic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codes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applicable.</w:t>
      </w:r>
    </w:p>
    <w:p w14:paraId="22198EF3" w14:textId="77777777" w:rsidR="00B812B3" w:rsidRDefault="001A3A33">
      <w:pPr>
        <w:pStyle w:val="BodyText"/>
        <w:spacing w:before="262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28"/>
          <w:position w:val="1"/>
        </w:rPr>
        <w:t xml:space="preserve"> </w:t>
      </w:r>
      <w:r>
        <w:rPr>
          <w:color w:val="404040"/>
        </w:rPr>
        <w:t>Estimated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associated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charges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corresponding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each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itemized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service.</w:t>
      </w:r>
    </w:p>
    <w:p w14:paraId="498DB613" w14:textId="77777777" w:rsidR="00B812B3" w:rsidRDefault="001A3A33">
      <w:pPr>
        <w:pStyle w:val="BodyText"/>
        <w:spacing w:before="267" w:line="235" w:lineRule="auto"/>
        <w:ind w:left="840" w:right="919" w:hanging="360"/>
      </w:pPr>
      <w:r>
        <w:rPr>
          <w:rFonts w:ascii="MS UI Gothic" w:hAnsi="MS UI Gothic"/>
          <w:color w:val="404040"/>
          <w:position w:val="1"/>
        </w:rPr>
        <w:t xml:space="preserve">➡ </w:t>
      </w:r>
      <w:r>
        <w:rPr>
          <w:color w:val="404040"/>
        </w:rPr>
        <w:t>The provider’s full name, NPI (National Provider Identifier), and TIN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(Tax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Identification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Number)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providers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facilities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represented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good faith estimate.</w:t>
      </w:r>
    </w:p>
    <w:p w14:paraId="5C8EE0C6" w14:textId="77777777" w:rsidR="00B812B3" w:rsidRDefault="00B812B3">
      <w:pPr>
        <w:spacing w:line="235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051FF04" w14:textId="77777777" w:rsidR="00B812B3" w:rsidRDefault="00B812B3">
      <w:pPr>
        <w:pStyle w:val="BodyText"/>
        <w:spacing w:before="6"/>
        <w:ind w:left="0"/>
      </w:pPr>
    </w:p>
    <w:p w14:paraId="14B13CA9" w14:textId="77777777" w:rsidR="00B812B3" w:rsidRDefault="001A3A33">
      <w:pPr>
        <w:pStyle w:val="BodyText"/>
        <w:spacing w:before="68" w:line="232" w:lineRule="auto"/>
        <w:ind w:left="840" w:right="749" w:hanging="360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31"/>
          <w:position w:val="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state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office/facility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locations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services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expecte</w:t>
      </w:r>
      <w:r>
        <w:rPr>
          <w:color w:val="404040"/>
        </w:rPr>
        <w:t>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provided.</w:t>
      </w:r>
    </w:p>
    <w:p w14:paraId="6E70CAC7" w14:textId="77777777" w:rsidR="00B812B3" w:rsidRDefault="00B812B3">
      <w:pPr>
        <w:pStyle w:val="BodyText"/>
        <w:spacing w:before="1"/>
        <w:ind w:left="0"/>
        <w:rPr>
          <w:sz w:val="24"/>
        </w:rPr>
      </w:pPr>
    </w:p>
    <w:p w14:paraId="782014A6" w14:textId="77777777" w:rsidR="00B812B3" w:rsidRDefault="001A3A33">
      <w:pPr>
        <w:pStyle w:val="BodyText"/>
        <w:spacing w:line="235" w:lineRule="auto"/>
        <w:ind w:left="840" w:right="749" w:hanging="360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1"/>
          <w:position w:val="1"/>
        </w:rPr>
        <w:t xml:space="preserve"> </w:t>
      </w:r>
      <w:r>
        <w:rPr>
          <w:color w:val="404040"/>
        </w:rPr>
        <w:t>If applicable, any anticipated services that require separate and/or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additional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scheduling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expected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take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place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before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after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expected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period of care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 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primary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service.</w:t>
      </w:r>
    </w:p>
    <w:p w14:paraId="01C514ED" w14:textId="77777777" w:rsidR="00B812B3" w:rsidRDefault="00B812B3">
      <w:pPr>
        <w:pStyle w:val="BodyText"/>
        <w:spacing w:before="7"/>
        <w:ind w:left="0"/>
        <w:rPr>
          <w:sz w:val="23"/>
        </w:rPr>
      </w:pPr>
    </w:p>
    <w:p w14:paraId="00C07BE1" w14:textId="77777777" w:rsidR="00B812B3" w:rsidRDefault="001A3A33">
      <w:pPr>
        <w:pStyle w:val="BodyText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26"/>
          <w:position w:val="1"/>
        </w:rPr>
        <w:t xml:space="preserve"> </w:t>
      </w:r>
      <w:r>
        <w:rPr>
          <w:color w:val="404040"/>
        </w:rPr>
        <w:t>Disclaimers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including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following:</w:t>
      </w:r>
    </w:p>
    <w:p w14:paraId="735D078E" w14:textId="77777777" w:rsidR="00B812B3" w:rsidRDefault="00B812B3">
      <w:pPr>
        <w:pStyle w:val="BodyText"/>
        <w:spacing w:before="7"/>
        <w:ind w:left="0"/>
        <w:rPr>
          <w:sz w:val="27"/>
        </w:rPr>
      </w:pPr>
    </w:p>
    <w:p w14:paraId="52F7D8DA" w14:textId="77777777" w:rsidR="00B812B3" w:rsidRDefault="001A3A33">
      <w:pPr>
        <w:pStyle w:val="ListParagraph"/>
        <w:numPr>
          <w:ilvl w:val="0"/>
          <w:numId w:val="4"/>
        </w:numPr>
        <w:tabs>
          <w:tab w:val="left" w:pos="1200"/>
        </w:tabs>
        <w:spacing w:before="1" w:line="213" w:lineRule="auto"/>
        <w:ind w:right="1583"/>
        <w:rPr>
          <w:sz w:val="28"/>
        </w:rPr>
      </w:pPr>
      <w:r>
        <w:rPr>
          <w:color w:val="404040"/>
          <w:position w:val="2"/>
          <w:sz w:val="28"/>
        </w:rPr>
        <w:t>Separate</w:t>
      </w:r>
      <w:r>
        <w:rPr>
          <w:color w:val="404040"/>
          <w:spacing w:val="-4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and/or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additional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services</w:t>
      </w:r>
      <w:r>
        <w:rPr>
          <w:color w:val="404040"/>
          <w:spacing w:val="-2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that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require</w:t>
      </w:r>
      <w:r>
        <w:rPr>
          <w:color w:val="404040"/>
          <w:spacing w:val="-4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separate</w:t>
      </w:r>
      <w:r>
        <w:rPr>
          <w:color w:val="404040"/>
          <w:spacing w:val="-4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and/or</w:t>
      </w:r>
      <w:r>
        <w:rPr>
          <w:color w:val="404040"/>
          <w:spacing w:val="-67"/>
          <w:position w:val="2"/>
          <w:sz w:val="28"/>
        </w:rPr>
        <w:t xml:space="preserve"> </w:t>
      </w:r>
      <w:r>
        <w:rPr>
          <w:color w:val="404040"/>
          <w:sz w:val="28"/>
        </w:rPr>
        <w:t>additional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scheduling.</w:t>
      </w:r>
    </w:p>
    <w:p w14:paraId="0946FD30" w14:textId="77777777" w:rsidR="00B812B3" w:rsidRDefault="00B812B3">
      <w:pPr>
        <w:pStyle w:val="BodyText"/>
        <w:spacing w:before="2"/>
        <w:ind w:left="0"/>
        <w:rPr>
          <w:sz w:val="26"/>
        </w:rPr>
      </w:pPr>
    </w:p>
    <w:p w14:paraId="036BD3B0" w14:textId="77777777" w:rsidR="00B812B3" w:rsidRDefault="001A3A33">
      <w:pPr>
        <w:pStyle w:val="ListParagraph"/>
        <w:numPr>
          <w:ilvl w:val="0"/>
          <w:numId w:val="4"/>
        </w:numPr>
        <w:tabs>
          <w:tab w:val="left" w:pos="1200"/>
        </w:tabs>
        <w:spacing w:before="1"/>
        <w:rPr>
          <w:sz w:val="28"/>
        </w:rPr>
      </w:pPr>
      <w:r>
        <w:rPr>
          <w:color w:val="404040"/>
          <w:position w:val="2"/>
          <w:sz w:val="28"/>
        </w:rPr>
        <w:t>Actual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charges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may</w:t>
      </w:r>
      <w:r>
        <w:rPr>
          <w:color w:val="404040"/>
          <w:spacing w:val="-2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be</w:t>
      </w:r>
      <w:r>
        <w:rPr>
          <w:color w:val="404040"/>
          <w:spacing w:val="-4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different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than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the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good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faith</w:t>
      </w:r>
      <w:r>
        <w:rPr>
          <w:color w:val="404040"/>
          <w:spacing w:val="-2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estimate.</w:t>
      </w:r>
    </w:p>
    <w:p w14:paraId="5AA4B1B8" w14:textId="77777777" w:rsidR="00B812B3" w:rsidRDefault="001A3A33">
      <w:pPr>
        <w:pStyle w:val="ListParagraph"/>
        <w:numPr>
          <w:ilvl w:val="0"/>
          <w:numId w:val="4"/>
        </w:numPr>
        <w:tabs>
          <w:tab w:val="left" w:pos="1200"/>
        </w:tabs>
        <w:spacing w:before="276" w:line="225" w:lineRule="auto"/>
        <w:ind w:right="992"/>
        <w:rPr>
          <w:sz w:val="28"/>
        </w:rPr>
      </w:pPr>
      <w:r>
        <w:rPr>
          <w:color w:val="404040"/>
          <w:position w:val="2"/>
          <w:sz w:val="28"/>
        </w:rPr>
        <w:t>The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patient/client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may</w:t>
      </w:r>
      <w:r>
        <w:rPr>
          <w:color w:val="404040"/>
          <w:spacing w:val="-2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utilize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the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dispute</w:t>
      </w:r>
      <w:r>
        <w:rPr>
          <w:color w:val="404040"/>
          <w:spacing w:val="-3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resolution</w:t>
      </w:r>
      <w:r>
        <w:rPr>
          <w:color w:val="404040"/>
          <w:spacing w:val="-2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process</w:t>
      </w:r>
      <w:r>
        <w:rPr>
          <w:color w:val="404040"/>
          <w:spacing w:val="-2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if</w:t>
      </w:r>
      <w:r>
        <w:rPr>
          <w:color w:val="404040"/>
          <w:spacing w:val="-2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billed</w:t>
      </w:r>
      <w:r>
        <w:rPr>
          <w:color w:val="404040"/>
          <w:spacing w:val="-67"/>
          <w:position w:val="2"/>
          <w:sz w:val="28"/>
        </w:rPr>
        <w:t xml:space="preserve"> </w:t>
      </w:r>
      <w:r>
        <w:rPr>
          <w:color w:val="404040"/>
          <w:sz w:val="28"/>
        </w:rPr>
        <w:t>services significantly exceed the anticipated charges outlined in the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good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faith estimate.</w:t>
      </w:r>
    </w:p>
    <w:p w14:paraId="7B42D52E" w14:textId="77777777" w:rsidR="00B812B3" w:rsidRDefault="00B812B3">
      <w:pPr>
        <w:pStyle w:val="BodyText"/>
        <w:spacing w:before="6"/>
        <w:ind w:left="0"/>
        <w:rPr>
          <w:sz w:val="27"/>
        </w:rPr>
      </w:pPr>
    </w:p>
    <w:p w14:paraId="4DF930C8" w14:textId="77777777" w:rsidR="00B812B3" w:rsidRDefault="001A3A33">
      <w:pPr>
        <w:pStyle w:val="ListParagraph"/>
        <w:numPr>
          <w:ilvl w:val="0"/>
          <w:numId w:val="4"/>
        </w:numPr>
        <w:tabs>
          <w:tab w:val="left" w:pos="1200"/>
        </w:tabs>
        <w:spacing w:line="225" w:lineRule="auto"/>
        <w:ind w:right="920"/>
        <w:jc w:val="both"/>
        <w:rPr>
          <w:sz w:val="28"/>
        </w:rPr>
      </w:pPr>
      <w:r>
        <w:rPr>
          <w:color w:val="404040"/>
          <w:position w:val="2"/>
          <w:sz w:val="28"/>
        </w:rPr>
        <w:t>The good faith estimate is in no way a contract and the patient/client</w:t>
      </w:r>
      <w:r>
        <w:rPr>
          <w:color w:val="404040"/>
          <w:spacing w:val="-67"/>
          <w:position w:val="2"/>
          <w:sz w:val="28"/>
        </w:rPr>
        <w:t xml:space="preserve"> </w:t>
      </w:r>
      <w:r>
        <w:rPr>
          <w:color w:val="404040"/>
          <w:sz w:val="28"/>
        </w:rPr>
        <w:t>is no way obligated to access any services specified in the good faith</w:t>
      </w:r>
      <w:r>
        <w:rPr>
          <w:color w:val="404040"/>
          <w:spacing w:val="-68"/>
          <w:sz w:val="28"/>
        </w:rPr>
        <w:t xml:space="preserve"> </w:t>
      </w:r>
      <w:r>
        <w:rPr>
          <w:color w:val="404040"/>
          <w:sz w:val="28"/>
        </w:rPr>
        <w:t>estimate.</w:t>
      </w:r>
    </w:p>
    <w:p w14:paraId="6BD15839" w14:textId="77777777" w:rsidR="00B812B3" w:rsidRDefault="00B812B3">
      <w:pPr>
        <w:pStyle w:val="BodyText"/>
        <w:spacing w:before="3"/>
        <w:ind w:left="0"/>
        <w:rPr>
          <w:sz w:val="24"/>
        </w:rPr>
      </w:pPr>
    </w:p>
    <w:p w14:paraId="59326E4E" w14:textId="77777777" w:rsidR="00B812B3" w:rsidRDefault="001A3A33">
      <w:pPr>
        <w:pStyle w:val="BodyText"/>
        <w:spacing w:line="235" w:lineRule="auto"/>
        <w:ind w:left="1200" w:right="809" w:hanging="360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33"/>
          <w:position w:val="1"/>
        </w:rPr>
        <w:t xml:space="preserve"> </w:t>
      </w:r>
      <w:r>
        <w:rPr>
          <w:color w:val="404040"/>
        </w:rPr>
        <w:t>If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good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faith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estimate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requires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any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changes,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updated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good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faith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estimate must be provided to the patient/client no later than one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day before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scheduled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</w:t>
      </w:r>
      <w:r>
        <w:rPr>
          <w:color w:val="404040"/>
        </w:rPr>
        <w:t>ervice.</w:t>
      </w:r>
    </w:p>
    <w:p w14:paraId="7EBE79E1" w14:textId="77777777" w:rsidR="00B812B3" w:rsidRDefault="00B812B3">
      <w:pPr>
        <w:pStyle w:val="BodyText"/>
        <w:spacing w:before="10"/>
        <w:ind w:left="0"/>
        <w:rPr>
          <w:sz w:val="23"/>
        </w:rPr>
      </w:pPr>
    </w:p>
    <w:p w14:paraId="6C569AE1" w14:textId="77777777" w:rsidR="00B812B3" w:rsidRDefault="001A3A33">
      <w:pPr>
        <w:pStyle w:val="BodyText"/>
        <w:spacing w:line="237" w:lineRule="auto"/>
        <w:ind w:left="1200" w:right="746" w:hanging="360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1"/>
          <w:position w:val="1"/>
        </w:rPr>
        <w:t xml:space="preserve"> </w:t>
      </w:r>
      <w:r>
        <w:rPr>
          <w:color w:val="404040"/>
        </w:rPr>
        <w:t>If there is a change in the provider(s) identified on the good faith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estimate less than one business day prior to the scheduled service, any</w:t>
      </w:r>
      <w:r>
        <w:rPr>
          <w:color w:val="404040"/>
          <w:spacing w:val="-68"/>
        </w:rPr>
        <w:t xml:space="preserve"> </w:t>
      </w:r>
      <w:r>
        <w:rPr>
          <w:color w:val="404040"/>
        </w:rPr>
        <w:t>replacement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provider(s)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must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accept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anticipated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charges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identified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good faith estimate.</w:t>
      </w:r>
    </w:p>
    <w:p w14:paraId="5180AA8A" w14:textId="77777777" w:rsidR="00B812B3" w:rsidRDefault="00B812B3">
      <w:pPr>
        <w:pStyle w:val="BodyText"/>
        <w:spacing w:before="7"/>
        <w:ind w:left="0"/>
        <w:rPr>
          <w:sz w:val="25"/>
        </w:rPr>
      </w:pPr>
    </w:p>
    <w:p w14:paraId="501B5343" w14:textId="77777777" w:rsidR="00B812B3" w:rsidRDefault="001A3A33">
      <w:pPr>
        <w:pStyle w:val="BodyText"/>
        <w:ind w:right="751"/>
      </w:pPr>
      <w:r>
        <w:rPr>
          <w:color w:val="404040"/>
        </w:rPr>
        <w:t>Behavioral health providers such as MFTs, LCSW’s, LPC’s, and LEP’s are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disclose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fees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clients.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Most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behavioral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health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providers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specify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their fees in their informed consent (and other intake documents) in order to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provid</w:t>
      </w:r>
      <w:r>
        <w:rPr>
          <w:color w:val="404040"/>
        </w:rPr>
        <w:t>e realistic expectations for the cleint. Effective January 1st, 2021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behavioral health providers must additionally include the following with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current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 future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patients/clients:</w:t>
      </w:r>
    </w:p>
    <w:p w14:paraId="43561718" w14:textId="77777777" w:rsidR="00B812B3" w:rsidRDefault="00B812B3">
      <w:pPr>
        <w:pStyle w:val="BodyText"/>
        <w:spacing w:before="5"/>
        <w:ind w:left="0"/>
        <w:rPr>
          <w:sz w:val="26"/>
        </w:rPr>
      </w:pPr>
    </w:p>
    <w:p w14:paraId="58C0C0D2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" w:line="211" w:lineRule="auto"/>
        <w:ind w:right="725"/>
        <w:rPr>
          <w:color w:val="404040"/>
          <w:sz w:val="33"/>
        </w:rPr>
      </w:pPr>
      <w:r>
        <w:rPr>
          <w:color w:val="404040"/>
          <w:sz w:val="28"/>
        </w:rPr>
        <w:t>Determination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of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health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insurance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coverage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status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and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if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the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patient/client</w:t>
      </w:r>
      <w:r>
        <w:rPr>
          <w:color w:val="404040"/>
          <w:spacing w:val="-67"/>
          <w:sz w:val="28"/>
        </w:rPr>
        <w:t xml:space="preserve"> </w:t>
      </w:r>
      <w:r>
        <w:rPr>
          <w:color w:val="404040"/>
          <w:sz w:val="28"/>
        </w:rPr>
        <w:t>will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be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submitting a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claim for the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service(s)</w:t>
      </w:r>
    </w:p>
    <w:p w14:paraId="75B20E9A" w14:textId="77777777" w:rsidR="00B812B3" w:rsidRDefault="00B812B3">
      <w:pPr>
        <w:spacing w:line="211" w:lineRule="auto"/>
        <w:rPr>
          <w:sz w:val="33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AE733BD" w14:textId="77777777" w:rsidR="00B812B3" w:rsidRDefault="00B812B3">
      <w:pPr>
        <w:pStyle w:val="BodyText"/>
        <w:spacing w:before="6"/>
        <w:ind w:left="0"/>
        <w:rPr>
          <w:sz w:val="26"/>
        </w:rPr>
      </w:pPr>
    </w:p>
    <w:p w14:paraId="22B8B500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28" w:line="211" w:lineRule="auto"/>
        <w:ind w:right="770"/>
        <w:rPr>
          <w:color w:val="404040"/>
          <w:sz w:val="33"/>
        </w:rPr>
      </w:pPr>
      <w:r>
        <w:rPr>
          <w:color w:val="404040"/>
          <w:sz w:val="28"/>
        </w:rPr>
        <w:t>Provide a written document for all uninsured and self-pay patients/clients</w:t>
      </w:r>
      <w:r>
        <w:rPr>
          <w:color w:val="404040"/>
          <w:spacing w:val="-68"/>
          <w:sz w:val="28"/>
        </w:rPr>
        <w:t xml:space="preserve"> </w:t>
      </w:r>
      <w:r>
        <w:rPr>
          <w:color w:val="404040"/>
          <w:sz w:val="28"/>
        </w:rPr>
        <w:t>indicating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that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a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good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faith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estimate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of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expected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charges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is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available.</w:t>
      </w:r>
    </w:p>
    <w:p w14:paraId="23048496" w14:textId="77777777" w:rsidR="00B812B3" w:rsidRDefault="00B812B3">
      <w:pPr>
        <w:pStyle w:val="BodyText"/>
        <w:ind w:left="0"/>
      </w:pPr>
    </w:p>
    <w:p w14:paraId="7F5F422F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1" w:line="211" w:lineRule="auto"/>
        <w:ind w:right="708"/>
        <w:rPr>
          <w:color w:val="404040"/>
          <w:sz w:val="33"/>
        </w:rPr>
      </w:pPr>
      <w:r>
        <w:rPr>
          <w:color w:val="404040"/>
          <w:sz w:val="28"/>
        </w:rPr>
        <w:t>Provide oral notification about the availability of a good faith estimate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when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patients/clients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schedule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services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and/or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have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questions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about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costs.</w:t>
      </w:r>
    </w:p>
    <w:p w14:paraId="047B0129" w14:textId="77777777" w:rsidR="00B812B3" w:rsidRDefault="00B812B3">
      <w:pPr>
        <w:pStyle w:val="BodyText"/>
        <w:spacing w:before="10"/>
        <w:ind w:left="0"/>
        <w:rPr>
          <w:sz w:val="25"/>
        </w:rPr>
      </w:pPr>
    </w:p>
    <w:p w14:paraId="7DE82D93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line="232" w:lineRule="auto"/>
        <w:ind w:right="715"/>
        <w:rPr>
          <w:color w:val="404040"/>
          <w:sz w:val="33"/>
        </w:rPr>
      </w:pPr>
      <w:r>
        <w:rPr>
          <w:color w:val="404040"/>
          <w:sz w:val="28"/>
        </w:rPr>
        <w:t>Provide a written good faith estimate either on paper or electronically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depending on the patient/client’d preferred method of delivery. If the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good faith estimate is provided electronically, the format must enable the</w:t>
      </w:r>
      <w:r>
        <w:rPr>
          <w:color w:val="404040"/>
          <w:spacing w:val="1"/>
          <w:sz w:val="28"/>
        </w:rPr>
        <w:t xml:space="preserve"> </w:t>
      </w:r>
      <w:r>
        <w:rPr>
          <w:color w:val="404040"/>
          <w:sz w:val="28"/>
        </w:rPr>
        <w:t>patient/client to save and print the d</w:t>
      </w:r>
      <w:r>
        <w:rPr>
          <w:color w:val="404040"/>
          <w:sz w:val="28"/>
        </w:rPr>
        <w:t>ocument. HHS has provided a sample</w:t>
      </w:r>
      <w:r>
        <w:rPr>
          <w:color w:val="404040"/>
          <w:spacing w:val="-67"/>
          <w:sz w:val="28"/>
        </w:rPr>
        <w:t xml:space="preserve"> </w:t>
      </w:r>
      <w:r>
        <w:rPr>
          <w:color w:val="404040"/>
          <w:sz w:val="28"/>
        </w:rPr>
        <w:t xml:space="preserve">template </w:t>
      </w:r>
      <w:r>
        <w:rPr>
          <w:color w:val="1F7AD8"/>
          <w:sz w:val="28"/>
        </w:rPr>
        <w:t>Standard Form: “Good Faith Estimate for Health Care Items and</w:t>
      </w:r>
      <w:r>
        <w:rPr>
          <w:color w:val="1F7AD8"/>
          <w:spacing w:val="-68"/>
          <w:sz w:val="28"/>
        </w:rPr>
        <w:t xml:space="preserve"> </w:t>
      </w:r>
      <w:r>
        <w:rPr>
          <w:color w:val="1F7AD8"/>
          <w:sz w:val="28"/>
        </w:rPr>
        <w:t>Services</w:t>
      </w:r>
      <w:r>
        <w:rPr>
          <w:color w:val="1F7AD8"/>
          <w:spacing w:val="-1"/>
          <w:sz w:val="28"/>
        </w:rPr>
        <w:t xml:space="preserve"> </w:t>
      </w:r>
      <w:r>
        <w:rPr>
          <w:color w:val="1F7AD8"/>
          <w:sz w:val="28"/>
        </w:rPr>
        <w:t>Under the</w:t>
      </w:r>
      <w:r>
        <w:rPr>
          <w:color w:val="1F7AD8"/>
          <w:spacing w:val="-1"/>
          <w:sz w:val="28"/>
        </w:rPr>
        <w:t xml:space="preserve"> </w:t>
      </w:r>
      <w:r>
        <w:rPr>
          <w:color w:val="1F7AD8"/>
          <w:sz w:val="28"/>
        </w:rPr>
        <w:t>No Surprises</w:t>
      </w:r>
      <w:r>
        <w:rPr>
          <w:color w:val="1F7AD8"/>
          <w:spacing w:val="-16"/>
          <w:sz w:val="28"/>
        </w:rPr>
        <w:t xml:space="preserve"> </w:t>
      </w:r>
      <w:r>
        <w:rPr>
          <w:color w:val="1F7AD8"/>
          <w:sz w:val="28"/>
        </w:rPr>
        <w:t>Act</w:t>
      </w:r>
    </w:p>
    <w:p w14:paraId="4F295CA2" w14:textId="77777777" w:rsidR="00B812B3" w:rsidRDefault="00B812B3">
      <w:pPr>
        <w:pStyle w:val="BodyText"/>
        <w:spacing w:before="11"/>
        <w:ind w:left="0"/>
        <w:rPr>
          <w:sz w:val="25"/>
        </w:rPr>
      </w:pPr>
    </w:p>
    <w:p w14:paraId="00D392FD" w14:textId="77777777" w:rsidR="00B812B3" w:rsidRDefault="001A3A33">
      <w:pPr>
        <w:pStyle w:val="BodyText"/>
        <w:ind w:right="1482"/>
      </w:pPr>
      <w:r>
        <w:rPr>
          <w:color w:val="404040"/>
        </w:rPr>
        <w:t>Timeframes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providing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good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faith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estimate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must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adhered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by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providers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 facilities:</w:t>
      </w:r>
    </w:p>
    <w:p w14:paraId="4FBAA91C" w14:textId="77777777" w:rsidR="00B812B3" w:rsidRDefault="00B812B3">
      <w:pPr>
        <w:pStyle w:val="BodyText"/>
        <w:ind w:left="0"/>
        <w:rPr>
          <w:sz w:val="24"/>
        </w:rPr>
      </w:pPr>
    </w:p>
    <w:p w14:paraId="46F66FAA" w14:textId="77777777" w:rsidR="00B812B3" w:rsidRDefault="001A3A33">
      <w:pPr>
        <w:pStyle w:val="BodyText"/>
        <w:spacing w:line="232" w:lineRule="auto"/>
        <w:ind w:left="840" w:right="749" w:hanging="360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32"/>
          <w:position w:val="1"/>
        </w:rPr>
        <w:t xml:space="preserve"> </w:t>
      </w:r>
      <w:r>
        <w:rPr>
          <w:color w:val="404040"/>
        </w:rPr>
        <w:t>Providers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scheduling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services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least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ten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days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advance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must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provide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good faith estimate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within three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business days.</w:t>
      </w:r>
    </w:p>
    <w:p w14:paraId="77269F8D" w14:textId="77777777" w:rsidR="00B812B3" w:rsidRDefault="00B812B3">
      <w:pPr>
        <w:pStyle w:val="BodyText"/>
        <w:spacing w:before="4"/>
        <w:ind w:left="0"/>
        <w:rPr>
          <w:sz w:val="24"/>
        </w:rPr>
      </w:pPr>
    </w:p>
    <w:p w14:paraId="1FC3D96A" w14:textId="77777777" w:rsidR="00B812B3" w:rsidRDefault="001A3A33">
      <w:pPr>
        <w:pStyle w:val="BodyText"/>
        <w:spacing w:line="232" w:lineRule="auto"/>
        <w:ind w:left="840" w:right="1287" w:hanging="360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31"/>
          <w:position w:val="1"/>
        </w:rPr>
        <w:t xml:space="preserve"> </w:t>
      </w:r>
      <w:r>
        <w:rPr>
          <w:color w:val="404040"/>
        </w:rPr>
        <w:t>Providers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scheduling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services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least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three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days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advance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must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provide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good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faith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estimate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within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one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day.</w:t>
      </w:r>
    </w:p>
    <w:p w14:paraId="37786E48" w14:textId="77777777" w:rsidR="00B812B3" w:rsidRDefault="00B812B3">
      <w:pPr>
        <w:pStyle w:val="BodyText"/>
        <w:ind w:left="0"/>
        <w:rPr>
          <w:sz w:val="24"/>
        </w:rPr>
      </w:pPr>
    </w:p>
    <w:p w14:paraId="222B9188" w14:textId="77777777" w:rsidR="00B812B3" w:rsidRDefault="001A3A33">
      <w:pPr>
        <w:pStyle w:val="BodyText"/>
        <w:spacing w:before="1" w:line="235" w:lineRule="auto"/>
        <w:ind w:left="840" w:right="1357" w:hanging="360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32"/>
          <w:position w:val="1"/>
        </w:rPr>
        <w:t xml:space="preserve"> </w:t>
      </w:r>
      <w:r>
        <w:rPr>
          <w:color w:val="404040"/>
        </w:rPr>
        <w:t>If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patient/client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requests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any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information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contained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good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faith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estimate, then a good faith estimate must be provided within three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days.</w:t>
      </w:r>
    </w:p>
    <w:p w14:paraId="7C7ACBEB" w14:textId="77777777" w:rsidR="00B812B3" w:rsidRDefault="00B812B3">
      <w:pPr>
        <w:pStyle w:val="BodyText"/>
        <w:spacing w:before="4"/>
        <w:ind w:left="0"/>
        <w:rPr>
          <w:sz w:val="24"/>
        </w:rPr>
      </w:pPr>
    </w:p>
    <w:p w14:paraId="0DEDFB72" w14:textId="77777777" w:rsidR="00B812B3" w:rsidRDefault="001A3A33">
      <w:pPr>
        <w:pStyle w:val="BodyText"/>
        <w:spacing w:line="232" w:lineRule="auto"/>
        <w:ind w:left="840" w:right="1100" w:hanging="360"/>
      </w:pPr>
      <w:r>
        <w:rPr>
          <w:rFonts w:ascii="MS UI Gothic" w:hAnsi="MS UI Gothic"/>
          <w:color w:val="404040"/>
          <w:position w:val="1"/>
        </w:rPr>
        <w:t>➡</w:t>
      </w:r>
      <w:r>
        <w:rPr>
          <w:rFonts w:ascii="MS UI Gothic" w:hAnsi="MS UI Gothic"/>
          <w:color w:val="404040"/>
          <w:spacing w:val="31"/>
          <w:position w:val="1"/>
        </w:rPr>
        <w:t xml:space="preserve"> </w:t>
      </w:r>
      <w:r>
        <w:rPr>
          <w:color w:val="404040"/>
        </w:rPr>
        <w:t>Providers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scheduling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services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less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than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three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business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days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advance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required to provide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good faith estimate.</w:t>
      </w:r>
    </w:p>
    <w:p w14:paraId="7DD40EAA" w14:textId="77777777" w:rsidR="00B812B3" w:rsidRDefault="00B812B3">
      <w:pPr>
        <w:pStyle w:val="BodyText"/>
        <w:ind w:left="0"/>
        <w:rPr>
          <w:sz w:val="26"/>
        </w:rPr>
      </w:pPr>
    </w:p>
    <w:p w14:paraId="4B43902F" w14:textId="77777777" w:rsidR="00B812B3" w:rsidRDefault="001A3A33">
      <w:pPr>
        <w:pStyle w:val="BodyText"/>
        <w:spacing w:before="1"/>
        <w:ind w:right="938"/>
      </w:pPr>
      <w:r>
        <w:rPr>
          <w:color w:val="404040"/>
        </w:rPr>
        <w:t>Because many patients/clients utilize recurring services over time, their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providers or facilities are permitted to provide a single good faith estimate.</w:t>
      </w:r>
      <w:r>
        <w:rPr>
          <w:color w:val="404040"/>
          <w:spacing w:val="-68"/>
        </w:rPr>
        <w:t xml:space="preserve"> </w:t>
      </w:r>
      <w:r>
        <w:rPr>
          <w:color w:val="404040"/>
        </w:rPr>
        <w:t>In these cases, the good faith estimate must contain the an</w:t>
      </w:r>
      <w:r>
        <w:rPr>
          <w:color w:val="404040"/>
        </w:rPr>
        <w:t>ticipated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timeframe, frequency, and total number of services. The estimate should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 xml:space="preserve">include anticipated </w:t>
      </w:r>
      <w:r>
        <w:rPr>
          <w:color w:val="404040"/>
        </w:rPr>
        <w:t>services provided within one year. A new and separate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estimate for services past one year as well as and updates/changes must be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provided.</w:t>
      </w:r>
    </w:p>
    <w:p w14:paraId="79FF41CC" w14:textId="77777777" w:rsidR="00B812B3" w:rsidRDefault="00B812B3">
      <w:pPr>
        <w:pStyle w:val="BodyText"/>
        <w:spacing w:before="10"/>
        <w:ind w:left="0"/>
        <w:rPr>
          <w:sz w:val="24"/>
        </w:rPr>
      </w:pPr>
    </w:p>
    <w:p w14:paraId="508C306F" w14:textId="77777777" w:rsidR="00B812B3" w:rsidRDefault="001A3A33">
      <w:pPr>
        <w:pStyle w:val="Heading3"/>
      </w:pPr>
      <w:r>
        <w:rPr>
          <w:color w:val="404040"/>
        </w:rPr>
        <w:t>Good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Faith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Est</w:t>
      </w:r>
      <w:r>
        <w:rPr>
          <w:color w:val="404040"/>
        </w:rPr>
        <w:t>imate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Documentation</w:t>
      </w:r>
    </w:p>
    <w:p w14:paraId="2D2AFFF2" w14:textId="77777777" w:rsidR="00B812B3" w:rsidRDefault="00B812B3">
      <w:pPr>
        <w:pStyle w:val="BodyText"/>
        <w:spacing w:before="10"/>
        <w:ind w:left="0"/>
        <w:rPr>
          <w:b/>
          <w:sz w:val="25"/>
        </w:rPr>
      </w:pPr>
    </w:p>
    <w:p w14:paraId="65A9B6C9" w14:textId="77777777" w:rsidR="00B812B3" w:rsidRDefault="001A3A33">
      <w:pPr>
        <w:pStyle w:val="BodyText"/>
        <w:ind w:right="1198"/>
      </w:pPr>
      <w:r>
        <w:rPr>
          <w:color w:val="404040"/>
        </w:rPr>
        <w:t>Good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faith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estimates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official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patient’s/client’s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medical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record.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Good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faith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estimate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records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available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</w:p>
    <w:p w14:paraId="3AD62EFC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5D55DF3" w14:textId="77777777" w:rsidR="00B812B3" w:rsidRDefault="00B812B3">
      <w:pPr>
        <w:pStyle w:val="BodyText"/>
        <w:spacing w:before="6"/>
        <w:ind w:left="0"/>
      </w:pPr>
    </w:p>
    <w:p w14:paraId="25821C67" w14:textId="77777777" w:rsidR="00B812B3" w:rsidRDefault="001A3A33">
      <w:pPr>
        <w:pStyle w:val="BodyText"/>
        <w:spacing w:before="88"/>
        <w:ind w:right="859"/>
      </w:pPr>
      <w:r>
        <w:rPr>
          <w:color w:val="404040"/>
        </w:rPr>
        <w:t>patient/client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least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six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years.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Maintaining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patient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records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at least seven years.</w:t>
      </w:r>
    </w:p>
    <w:p w14:paraId="0B886F31" w14:textId="77777777" w:rsidR="00B812B3" w:rsidRDefault="00B812B3">
      <w:pPr>
        <w:pStyle w:val="BodyText"/>
        <w:spacing w:before="8"/>
        <w:ind w:left="0"/>
        <w:rPr>
          <w:sz w:val="25"/>
        </w:rPr>
      </w:pPr>
    </w:p>
    <w:p w14:paraId="0C1E6121" w14:textId="77777777" w:rsidR="00B812B3" w:rsidRDefault="001A3A33">
      <w:pPr>
        <w:pStyle w:val="Heading3"/>
        <w:spacing w:before="1"/>
      </w:pPr>
      <w:r>
        <w:rPr>
          <w:color w:val="404040"/>
        </w:rPr>
        <w:t>Dispute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Resolution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Process</w:t>
      </w:r>
    </w:p>
    <w:p w14:paraId="0480D68E" w14:textId="77777777" w:rsidR="00B812B3" w:rsidRDefault="00B812B3">
      <w:pPr>
        <w:pStyle w:val="BodyText"/>
        <w:spacing w:before="10"/>
        <w:ind w:left="0"/>
        <w:rPr>
          <w:b/>
          <w:sz w:val="25"/>
        </w:rPr>
      </w:pPr>
    </w:p>
    <w:p w14:paraId="5DB3B577" w14:textId="77777777" w:rsidR="00B812B3" w:rsidRDefault="001A3A33">
      <w:pPr>
        <w:pStyle w:val="BodyText"/>
        <w:ind w:right="774"/>
      </w:pPr>
      <w:r>
        <w:rPr>
          <w:color w:val="404040"/>
        </w:rPr>
        <w:t>Disputes between patients/clients and providers require a dispute resolution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process. If a sell-pay or uninsured patient/client is charged for an amount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that exceeds the good faith estimate provided, the patient/client can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determine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payment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amount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via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dispute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resolution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process.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Patients/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clients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may utilize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this new proces</w:t>
      </w:r>
      <w:r>
        <w:rPr>
          <w:color w:val="404040"/>
        </w:rPr>
        <w:t>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if they:</w:t>
      </w:r>
    </w:p>
    <w:p w14:paraId="524572B1" w14:textId="77777777" w:rsidR="00B812B3" w:rsidRDefault="00B812B3">
      <w:pPr>
        <w:pStyle w:val="BodyText"/>
        <w:spacing w:before="9"/>
        <w:ind w:left="0"/>
        <w:rPr>
          <w:sz w:val="23"/>
        </w:rPr>
      </w:pPr>
    </w:p>
    <w:p w14:paraId="4D4DCFAF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rPr>
          <w:color w:val="404040"/>
          <w:sz w:val="33"/>
        </w:rPr>
      </w:pPr>
      <w:r>
        <w:rPr>
          <w:color w:val="404040"/>
          <w:sz w:val="28"/>
        </w:rPr>
        <w:t>Have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a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good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faith estimate</w:t>
      </w:r>
    </w:p>
    <w:p w14:paraId="3D254F2E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28"/>
          <w:tab w:val="left" w:pos="830"/>
        </w:tabs>
        <w:spacing w:before="241"/>
        <w:rPr>
          <w:color w:val="404040"/>
          <w:sz w:val="33"/>
        </w:rPr>
      </w:pPr>
      <w:r>
        <w:rPr>
          <w:color w:val="404040"/>
          <w:sz w:val="28"/>
        </w:rPr>
        <w:t>A</w:t>
      </w:r>
      <w:r>
        <w:rPr>
          <w:color w:val="404040"/>
          <w:spacing w:val="-17"/>
          <w:sz w:val="28"/>
        </w:rPr>
        <w:t xml:space="preserve"> </w:t>
      </w:r>
      <w:r>
        <w:rPr>
          <w:color w:val="404040"/>
          <w:sz w:val="28"/>
        </w:rPr>
        <w:t>bill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within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the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past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120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calendar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days</w:t>
      </w:r>
    </w:p>
    <w:p w14:paraId="5B5B730C" w14:textId="77777777" w:rsidR="00B812B3" w:rsidRDefault="001A3A33">
      <w:pPr>
        <w:pStyle w:val="ListParagraph"/>
        <w:numPr>
          <w:ilvl w:val="0"/>
          <w:numId w:val="21"/>
        </w:numPr>
        <w:tabs>
          <w:tab w:val="left" w:pos="830"/>
        </w:tabs>
        <w:spacing w:before="274" w:line="211" w:lineRule="auto"/>
        <w:ind w:right="815"/>
        <w:jc w:val="both"/>
        <w:rPr>
          <w:color w:val="404040"/>
          <w:sz w:val="33"/>
        </w:rPr>
      </w:pPr>
      <w:r>
        <w:rPr>
          <w:color w:val="404040"/>
          <w:sz w:val="28"/>
        </w:rPr>
        <w:t>Can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show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that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the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difference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between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the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good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faith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estimate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and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the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bill</w:t>
      </w:r>
      <w:r>
        <w:rPr>
          <w:color w:val="404040"/>
          <w:spacing w:val="-68"/>
          <w:sz w:val="28"/>
        </w:rPr>
        <w:t xml:space="preserve"> </w:t>
      </w:r>
      <w:r>
        <w:rPr>
          <w:color w:val="404040"/>
          <w:sz w:val="28"/>
        </w:rPr>
        <w:t>is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at least 400.00</w:t>
      </w:r>
    </w:p>
    <w:p w14:paraId="5E597D4E" w14:textId="77777777" w:rsidR="00B812B3" w:rsidRDefault="00B812B3">
      <w:pPr>
        <w:pStyle w:val="BodyText"/>
        <w:spacing w:before="6"/>
        <w:ind w:left="0"/>
        <w:rPr>
          <w:sz w:val="26"/>
        </w:rPr>
      </w:pPr>
    </w:p>
    <w:p w14:paraId="2A291365" w14:textId="77777777" w:rsidR="00B812B3" w:rsidRDefault="001A3A33">
      <w:pPr>
        <w:pStyle w:val="BodyText"/>
        <w:spacing w:before="1"/>
      </w:pPr>
      <w:r>
        <w:rPr>
          <w:color w:val="404040"/>
        </w:rPr>
        <w:t>Patients/clients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request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third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party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arbitrator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review:</w:t>
      </w:r>
    </w:p>
    <w:p w14:paraId="04D9DF6A" w14:textId="77777777" w:rsidR="00B812B3" w:rsidRDefault="00B812B3">
      <w:pPr>
        <w:pStyle w:val="BodyText"/>
        <w:spacing w:before="7"/>
        <w:ind w:left="0"/>
        <w:rPr>
          <w:sz w:val="25"/>
        </w:rPr>
      </w:pPr>
    </w:p>
    <w:p w14:paraId="355C9131" w14:textId="77777777" w:rsidR="00B812B3" w:rsidRDefault="001A3A33">
      <w:pPr>
        <w:pStyle w:val="ListParagraph"/>
        <w:numPr>
          <w:ilvl w:val="0"/>
          <w:numId w:val="20"/>
        </w:numPr>
        <w:tabs>
          <w:tab w:val="left" w:pos="840"/>
        </w:tabs>
        <w:spacing w:before="1"/>
        <w:ind w:left="840" w:hanging="360"/>
        <w:rPr>
          <w:rFonts w:ascii="MS UI Gothic" w:hAnsi="MS UI Gothic"/>
          <w:color w:val="404040"/>
          <w:sz w:val="28"/>
        </w:rPr>
      </w:pPr>
      <w:r>
        <w:rPr>
          <w:color w:val="404040"/>
          <w:position w:val="2"/>
          <w:sz w:val="28"/>
        </w:rPr>
        <w:t>The</w:t>
      </w:r>
      <w:r>
        <w:rPr>
          <w:color w:val="404040"/>
          <w:spacing w:val="-2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good</w:t>
      </w:r>
      <w:r>
        <w:rPr>
          <w:color w:val="404040"/>
          <w:spacing w:val="-1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faith</w:t>
      </w:r>
      <w:r>
        <w:rPr>
          <w:color w:val="404040"/>
          <w:spacing w:val="-1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estimate</w:t>
      </w:r>
    </w:p>
    <w:p w14:paraId="3B3ADAAB" w14:textId="77777777" w:rsidR="00B812B3" w:rsidRDefault="001A3A33">
      <w:pPr>
        <w:pStyle w:val="ListParagraph"/>
        <w:numPr>
          <w:ilvl w:val="0"/>
          <w:numId w:val="20"/>
        </w:numPr>
        <w:tabs>
          <w:tab w:val="left" w:pos="840"/>
        </w:tabs>
        <w:spacing w:before="260"/>
        <w:ind w:left="840" w:hanging="360"/>
        <w:rPr>
          <w:rFonts w:ascii="MS UI Gothic" w:hAnsi="MS UI Gothic"/>
          <w:color w:val="404040"/>
          <w:sz w:val="28"/>
        </w:rPr>
      </w:pPr>
      <w:r>
        <w:rPr>
          <w:color w:val="404040"/>
          <w:position w:val="2"/>
          <w:sz w:val="28"/>
        </w:rPr>
        <w:t>Their</w:t>
      </w:r>
      <w:r>
        <w:rPr>
          <w:color w:val="404040"/>
          <w:spacing w:val="-2"/>
          <w:position w:val="2"/>
          <w:sz w:val="28"/>
        </w:rPr>
        <w:t xml:space="preserve"> </w:t>
      </w:r>
      <w:r>
        <w:rPr>
          <w:color w:val="404040"/>
          <w:position w:val="2"/>
          <w:sz w:val="28"/>
        </w:rPr>
        <w:t>bill</w:t>
      </w:r>
    </w:p>
    <w:p w14:paraId="5BE3B21A" w14:textId="77777777" w:rsidR="00B812B3" w:rsidRDefault="001A3A33">
      <w:pPr>
        <w:pStyle w:val="ListParagraph"/>
        <w:numPr>
          <w:ilvl w:val="0"/>
          <w:numId w:val="20"/>
        </w:numPr>
        <w:tabs>
          <w:tab w:val="left" w:pos="840"/>
        </w:tabs>
        <w:spacing w:before="276" w:line="225" w:lineRule="auto"/>
        <w:ind w:left="840" w:right="833" w:hanging="360"/>
        <w:jc w:val="both"/>
        <w:rPr>
          <w:rFonts w:ascii="MS UI Gothic" w:hAnsi="MS UI Gothic"/>
          <w:color w:val="404040"/>
          <w:sz w:val="28"/>
        </w:rPr>
      </w:pPr>
      <w:r>
        <w:rPr>
          <w:color w:val="404040"/>
          <w:position w:val="2"/>
          <w:sz w:val="28"/>
        </w:rPr>
        <w:t>Information from their provider/facility in order to evaluate if the excess</w:t>
      </w:r>
      <w:r>
        <w:rPr>
          <w:color w:val="404040"/>
          <w:spacing w:val="-67"/>
          <w:position w:val="2"/>
          <w:sz w:val="28"/>
        </w:rPr>
        <w:t xml:space="preserve"> </w:t>
      </w:r>
      <w:r>
        <w:rPr>
          <w:color w:val="404040"/>
          <w:sz w:val="28"/>
        </w:rPr>
        <w:t>charges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are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allowable</w:t>
      </w:r>
      <w:r>
        <w:rPr>
          <w:color w:val="404040"/>
          <w:spacing w:val="-4"/>
          <w:sz w:val="28"/>
        </w:rPr>
        <w:t xml:space="preserve"> </w:t>
      </w:r>
      <w:r>
        <w:rPr>
          <w:color w:val="404040"/>
          <w:sz w:val="28"/>
        </w:rPr>
        <w:t>or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if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the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provider/facility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must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charge</w:t>
      </w:r>
      <w:r>
        <w:rPr>
          <w:color w:val="404040"/>
          <w:spacing w:val="-4"/>
          <w:sz w:val="28"/>
        </w:rPr>
        <w:t xml:space="preserve"> </w:t>
      </w:r>
      <w:r>
        <w:rPr>
          <w:color w:val="404040"/>
          <w:sz w:val="28"/>
        </w:rPr>
        <w:t>less</w:t>
      </w:r>
      <w:r>
        <w:rPr>
          <w:color w:val="404040"/>
          <w:spacing w:val="-2"/>
          <w:sz w:val="28"/>
        </w:rPr>
        <w:t xml:space="preserve"> </w:t>
      </w:r>
      <w:r>
        <w:rPr>
          <w:color w:val="404040"/>
          <w:sz w:val="28"/>
        </w:rPr>
        <w:t>than</w:t>
      </w:r>
      <w:r>
        <w:rPr>
          <w:color w:val="404040"/>
          <w:spacing w:val="-3"/>
          <w:sz w:val="28"/>
        </w:rPr>
        <w:t xml:space="preserve"> </w:t>
      </w:r>
      <w:r>
        <w:rPr>
          <w:color w:val="404040"/>
          <w:sz w:val="28"/>
        </w:rPr>
        <w:t>the</w:t>
      </w:r>
      <w:r>
        <w:rPr>
          <w:color w:val="404040"/>
          <w:spacing w:val="-67"/>
          <w:sz w:val="28"/>
        </w:rPr>
        <w:t xml:space="preserve"> </w:t>
      </w:r>
      <w:r>
        <w:rPr>
          <w:color w:val="404040"/>
          <w:sz w:val="28"/>
        </w:rPr>
        <w:t>billed</w:t>
      </w:r>
      <w:r>
        <w:rPr>
          <w:color w:val="404040"/>
          <w:spacing w:val="-1"/>
          <w:sz w:val="28"/>
        </w:rPr>
        <w:t xml:space="preserve"> </w:t>
      </w:r>
      <w:r>
        <w:rPr>
          <w:color w:val="404040"/>
          <w:sz w:val="28"/>
        </w:rPr>
        <w:t>amount</w:t>
      </w:r>
    </w:p>
    <w:p w14:paraId="4934836F" w14:textId="77777777" w:rsidR="00B812B3" w:rsidRDefault="00B812B3">
      <w:pPr>
        <w:pStyle w:val="BodyText"/>
        <w:spacing w:before="3"/>
        <w:ind w:left="0"/>
        <w:rPr>
          <w:sz w:val="26"/>
        </w:rPr>
      </w:pPr>
    </w:p>
    <w:p w14:paraId="7EA31A0E" w14:textId="77777777" w:rsidR="00B812B3" w:rsidRDefault="001A3A33">
      <w:pPr>
        <w:pStyle w:val="BodyText"/>
        <w:ind w:right="1116"/>
        <w:jc w:val="both"/>
      </w:pPr>
      <w:r>
        <w:rPr>
          <w:color w:val="404040"/>
        </w:rPr>
        <w:t>The HHS (U.S Dept of Health and Human Services) will be providing an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online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portal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offer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documents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hard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copy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submissions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patients/</w:t>
      </w:r>
      <w:r>
        <w:rPr>
          <w:color w:val="404040"/>
          <w:spacing w:val="-68"/>
        </w:rPr>
        <w:t xml:space="preserve"> </w:t>
      </w:r>
      <w:r>
        <w:rPr>
          <w:color w:val="404040"/>
        </w:rPr>
        <w:t>clients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who wish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 begin 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dispute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resolution process.</w:t>
      </w:r>
    </w:p>
    <w:p w14:paraId="522B7808" w14:textId="77777777" w:rsidR="00B812B3" w:rsidRDefault="00B812B3">
      <w:pPr>
        <w:pStyle w:val="BodyText"/>
        <w:spacing w:before="6"/>
        <w:ind w:left="0"/>
        <w:rPr>
          <w:sz w:val="25"/>
        </w:rPr>
      </w:pPr>
    </w:p>
    <w:p w14:paraId="68A8A8F0" w14:textId="77777777" w:rsidR="00B812B3" w:rsidRDefault="001A3A33">
      <w:pPr>
        <w:pStyle w:val="Heading3"/>
        <w:spacing w:before="1"/>
        <w:jc w:val="both"/>
      </w:pPr>
      <w:r>
        <w:rPr>
          <w:color w:val="404040"/>
        </w:rPr>
        <w:t>Continuity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Care</w:t>
      </w:r>
    </w:p>
    <w:p w14:paraId="2965FDD1" w14:textId="77777777" w:rsidR="00B812B3" w:rsidRDefault="00B812B3">
      <w:pPr>
        <w:pStyle w:val="BodyText"/>
        <w:spacing w:before="10"/>
        <w:ind w:left="0"/>
        <w:rPr>
          <w:b/>
          <w:sz w:val="25"/>
        </w:rPr>
      </w:pPr>
    </w:p>
    <w:p w14:paraId="48C713B7" w14:textId="77777777" w:rsidR="00B812B3" w:rsidRDefault="001A3A33">
      <w:pPr>
        <w:pStyle w:val="BodyText"/>
        <w:ind w:right="705"/>
      </w:pPr>
      <w:r>
        <w:rPr>
          <w:color w:val="404040"/>
        </w:rPr>
        <w:t>Health plans are now required to notify their subscribers of provider’s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changes to in-network status in an effort to ensure continuity of care. If 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provider’s contract is terminated, the subscriber has the option to continue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with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provider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90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days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following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contract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termination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date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when no longer a continuing patient/client, whichever is earliest.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provider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must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continue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offer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services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under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same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terms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conditions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stated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 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in-network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contract.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only exception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this is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if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the</w:t>
      </w:r>
    </w:p>
    <w:p w14:paraId="184C36B0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3EDAC44C" w14:textId="77777777" w:rsidR="00B812B3" w:rsidRDefault="00B812B3">
      <w:pPr>
        <w:pStyle w:val="BodyText"/>
        <w:spacing w:before="6"/>
        <w:ind w:left="0"/>
      </w:pPr>
    </w:p>
    <w:p w14:paraId="69A96096" w14:textId="77777777" w:rsidR="00B812B3" w:rsidRDefault="001A3A33">
      <w:pPr>
        <w:pStyle w:val="BodyText"/>
        <w:spacing w:before="88"/>
        <w:ind w:right="749"/>
      </w:pPr>
      <w:r>
        <w:rPr>
          <w:color w:val="404040"/>
        </w:rPr>
        <w:t>provider’s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contract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was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terminated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health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plan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cause.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This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allows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patients/clients the opportunity to transition services to an in-network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provider.</w:t>
      </w:r>
    </w:p>
    <w:p w14:paraId="21EB578D" w14:textId="77777777" w:rsidR="00B812B3" w:rsidRDefault="00B812B3">
      <w:pPr>
        <w:pStyle w:val="BodyText"/>
        <w:spacing w:before="6"/>
        <w:ind w:left="0"/>
        <w:rPr>
          <w:sz w:val="25"/>
        </w:rPr>
      </w:pPr>
    </w:p>
    <w:p w14:paraId="5C8A75C4" w14:textId="77777777" w:rsidR="00B812B3" w:rsidRDefault="001A3A33">
      <w:pPr>
        <w:pStyle w:val="Heading3"/>
        <w:spacing w:before="1"/>
      </w:pP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Surprises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Act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Background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Points</w:t>
      </w:r>
    </w:p>
    <w:p w14:paraId="46D4CD39" w14:textId="77777777" w:rsidR="00B812B3" w:rsidRDefault="00B812B3">
      <w:pPr>
        <w:pStyle w:val="BodyText"/>
        <w:spacing w:before="10"/>
        <w:ind w:left="0"/>
        <w:rPr>
          <w:b/>
          <w:sz w:val="25"/>
        </w:rPr>
      </w:pPr>
    </w:p>
    <w:p w14:paraId="6CD1E88F" w14:textId="77777777" w:rsidR="00B812B3" w:rsidRDefault="001A3A33">
      <w:pPr>
        <w:pStyle w:val="BodyText"/>
        <w:ind w:right="761"/>
      </w:pPr>
      <w:r>
        <w:pict w14:anchorId="08591068">
          <v:shape id="docshape27" o:spid="_x0000_s2050" style="position:absolute;left:0;text-align:left;margin-left:90pt;margin-top:129.7pt;width:6in;height:423.45pt;z-index:-17459712;mso-position-horizontal-relative:page" coordorigin="1800,2594" coordsize="8640,8469" o:spt="100" adj="0,,0" path="m1830,2594r,8468m10410,2594r,8468m1800,2624r8640,m1800,11032r8640,e" filled="f" strokecolor="#499bc9" strokeweight="3pt">
            <v:stroke joinstyle="round"/>
            <v:formulas/>
            <v:path arrowok="t" o:connecttype="segments"/>
            <w10:wrap anchorx="page"/>
          </v:shape>
        </w:pic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Surprises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Act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seeks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protect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consumers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from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surprise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medical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bills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>arising out of certain out-of-network emergency care. Under Section 109 of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 Act, the Secretary of Health and Human Services (HHS), in consultation</w:t>
      </w:r>
      <w:r>
        <w:rPr>
          <w:color w:val="404040"/>
          <w:spacing w:val="-67"/>
        </w:rPr>
        <w:t xml:space="preserve"> </w:t>
      </w:r>
      <w:r>
        <w:rPr>
          <w:color w:val="404040"/>
        </w:rPr>
        <w:t xml:space="preserve">with the FTC and the </w:t>
      </w:r>
      <w:r>
        <w:rPr>
          <w:color w:val="404040"/>
        </w:rPr>
        <w:t>Attorney General, must conduct a study by January 1,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2023, and annually thereafter for each of the following 4 years, on the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effects of the Act on any patterns of vertical or horizontal integration of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health care facilities, providers, group health plans, </w:t>
      </w:r>
      <w:r>
        <w:rPr>
          <w:color w:val="404040"/>
        </w:rPr>
        <w:t>or health insurance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issuers;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overall health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care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costs;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 access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 health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care.</w:t>
      </w:r>
    </w:p>
    <w:p w14:paraId="4BD3A285" w14:textId="77777777" w:rsidR="00B812B3" w:rsidRDefault="001A3A33">
      <w:pPr>
        <w:spacing w:before="64" w:line="313" w:lineRule="exact"/>
        <w:ind w:left="640"/>
        <w:rPr>
          <w:b/>
          <w:sz w:val="28"/>
        </w:rPr>
      </w:pPr>
      <w:r>
        <w:rPr>
          <w:b/>
          <w:color w:val="1A67A4"/>
          <w:sz w:val="28"/>
        </w:rPr>
        <w:t>KEY</w:t>
      </w:r>
      <w:r>
        <w:rPr>
          <w:b/>
          <w:color w:val="1A67A4"/>
          <w:spacing w:val="-12"/>
          <w:sz w:val="28"/>
        </w:rPr>
        <w:t xml:space="preserve"> </w:t>
      </w:r>
      <w:r>
        <w:rPr>
          <w:b/>
          <w:color w:val="1A67A4"/>
          <w:sz w:val="28"/>
        </w:rPr>
        <w:t>POINTS</w:t>
      </w:r>
    </w:p>
    <w:p w14:paraId="110EA9CD" w14:textId="77777777" w:rsidR="00B812B3" w:rsidRDefault="001A3A33">
      <w:pPr>
        <w:pStyle w:val="ListParagraph"/>
        <w:numPr>
          <w:ilvl w:val="1"/>
          <w:numId w:val="20"/>
        </w:numPr>
        <w:tabs>
          <w:tab w:val="left" w:pos="946"/>
        </w:tabs>
        <w:spacing w:before="13" w:line="320" w:lineRule="exact"/>
        <w:ind w:right="940"/>
        <w:rPr>
          <w:color w:val="1A67A4"/>
          <w:sz w:val="33"/>
        </w:rPr>
      </w:pPr>
      <w:r>
        <w:rPr>
          <w:sz w:val="28"/>
        </w:rPr>
        <w:t>On January 1, 2022, the surprise billing provisions of the Consolidated</w:t>
      </w:r>
      <w:r>
        <w:rPr>
          <w:spacing w:val="-68"/>
          <w:sz w:val="28"/>
        </w:rPr>
        <w:t xml:space="preserve"> </w:t>
      </w:r>
      <w:r>
        <w:rPr>
          <w:sz w:val="28"/>
        </w:rPr>
        <w:t>Appropriations Act, 2021 – commonly referred to as the No Surprises</w:t>
      </w:r>
      <w:r>
        <w:rPr>
          <w:spacing w:val="1"/>
          <w:sz w:val="28"/>
        </w:rPr>
        <w:t xml:space="preserve"> </w:t>
      </w:r>
      <w:r>
        <w:rPr>
          <w:sz w:val="28"/>
        </w:rPr>
        <w:t>Act – will go into effect. These requirements address the problem of</w:t>
      </w:r>
      <w:r>
        <w:rPr>
          <w:spacing w:val="1"/>
          <w:sz w:val="28"/>
        </w:rPr>
        <w:t xml:space="preserve"> </w:t>
      </w:r>
      <w:r>
        <w:rPr>
          <w:sz w:val="28"/>
        </w:rPr>
        <w:t>surprise billing, which occurs when a privately insured individual</w:t>
      </w:r>
      <w:r>
        <w:rPr>
          <w:spacing w:val="1"/>
          <w:sz w:val="28"/>
        </w:rPr>
        <w:t xml:space="preserve"> </w:t>
      </w:r>
      <w:r>
        <w:rPr>
          <w:sz w:val="28"/>
        </w:rPr>
        <w:t>receives an unexpected balance bill either in an eme</w:t>
      </w:r>
      <w:r>
        <w:rPr>
          <w:sz w:val="28"/>
        </w:rPr>
        <w:t>rgency situation or</w:t>
      </w:r>
      <w:r>
        <w:rPr>
          <w:spacing w:val="-67"/>
          <w:sz w:val="28"/>
        </w:rPr>
        <w:t xml:space="preserve"> </w:t>
      </w:r>
      <w:r>
        <w:rPr>
          <w:sz w:val="28"/>
        </w:rPr>
        <w:t>when a service in an in-network facility is provided by an out-of-</w:t>
      </w:r>
      <w:r>
        <w:rPr>
          <w:spacing w:val="1"/>
          <w:sz w:val="28"/>
        </w:rPr>
        <w:t xml:space="preserve"> </w:t>
      </w:r>
      <w:r>
        <w:rPr>
          <w:sz w:val="28"/>
        </w:rPr>
        <w:t>network</w:t>
      </w:r>
      <w:r>
        <w:rPr>
          <w:spacing w:val="-1"/>
          <w:sz w:val="28"/>
        </w:rPr>
        <w:t xml:space="preserve"> </w:t>
      </w:r>
      <w:r>
        <w:rPr>
          <w:sz w:val="28"/>
        </w:rPr>
        <w:t>provider.</w:t>
      </w:r>
    </w:p>
    <w:p w14:paraId="7A94DD02" w14:textId="77777777" w:rsidR="00B812B3" w:rsidRDefault="001A3A33">
      <w:pPr>
        <w:pStyle w:val="ListParagraph"/>
        <w:numPr>
          <w:ilvl w:val="1"/>
          <w:numId w:val="20"/>
        </w:numPr>
        <w:tabs>
          <w:tab w:val="left" w:pos="946"/>
        </w:tabs>
        <w:spacing w:line="320" w:lineRule="exact"/>
        <w:ind w:right="1030"/>
        <w:rPr>
          <w:color w:val="1A67A4"/>
          <w:sz w:val="33"/>
        </w:rPr>
      </w:pPr>
      <w:r>
        <w:rPr>
          <w:sz w:val="28"/>
        </w:rPr>
        <w:t>Research over the past decade shows that surprise billing is relatively</w:t>
      </w:r>
      <w:r>
        <w:rPr>
          <w:spacing w:val="-67"/>
          <w:sz w:val="28"/>
        </w:rPr>
        <w:t xml:space="preserve"> </w:t>
      </w:r>
      <w:r>
        <w:rPr>
          <w:sz w:val="28"/>
        </w:rPr>
        <w:t>common among privately-insured patients. Studies show that, on</w:t>
      </w:r>
      <w:r>
        <w:rPr>
          <w:spacing w:val="1"/>
          <w:sz w:val="28"/>
        </w:rPr>
        <w:t xml:space="preserve"> </w:t>
      </w:r>
      <w:r>
        <w:rPr>
          <w:sz w:val="28"/>
        </w:rPr>
        <w:t>average, 18 perc</w:t>
      </w:r>
      <w:r>
        <w:rPr>
          <w:sz w:val="28"/>
        </w:rPr>
        <w:t>ent of emergency room visits by people with large</w:t>
      </w:r>
      <w:r>
        <w:rPr>
          <w:spacing w:val="1"/>
          <w:sz w:val="28"/>
        </w:rPr>
        <w:t xml:space="preserve"> </w:t>
      </w:r>
      <w:r>
        <w:rPr>
          <w:sz w:val="28"/>
        </w:rPr>
        <w:t>employer coverage result in one or more out-of-network bills and</w:t>
      </w:r>
      <w:r>
        <w:rPr>
          <w:spacing w:val="1"/>
          <w:sz w:val="28"/>
        </w:rPr>
        <w:t xml:space="preserve"> </w:t>
      </w:r>
      <w:r>
        <w:rPr>
          <w:sz w:val="28"/>
        </w:rPr>
        <w:t>nearly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r>
        <w:rPr>
          <w:sz w:val="28"/>
        </w:rPr>
        <w:t>percent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patients</w:t>
      </w:r>
      <w:r>
        <w:rPr>
          <w:spacing w:val="-3"/>
          <w:sz w:val="28"/>
        </w:rPr>
        <w:t xml:space="preserve"> </w:t>
      </w:r>
      <w:r>
        <w:rPr>
          <w:sz w:val="28"/>
        </w:rPr>
        <w:t>undergoing</w:t>
      </w:r>
      <w:r>
        <w:rPr>
          <w:spacing w:val="-4"/>
          <w:sz w:val="28"/>
        </w:rPr>
        <w:t xml:space="preserve"> </w:t>
      </w:r>
      <w:r>
        <w:rPr>
          <w:sz w:val="28"/>
        </w:rPr>
        <w:t>in-network</w:t>
      </w:r>
      <w:r>
        <w:rPr>
          <w:spacing w:val="-4"/>
          <w:sz w:val="28"/>
        </w:rPr>
        <w:t xml:space="preserve"> </w:t>
      </w:r>
      <w:r>
        <w:rPr>
          <w:sz w:val="28"/>
        </w:rPr>
        <w:t>elective</w:t>
      </w:r>
      <w:r>
        <w:rPr>
          <w:spacing w:val="-4"/>
          <w:sz w:val="28"/>
        </w:rPr>
        <w:t xml:space="preserve"> </w:t>
      </w:r>
      <w:r>
        <w:rPr>
          <w:sz w:val="28"/>
        </w:rPr>
        <w:t>surgeries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or giving birth in a hospital received surprise bills. Surprise bills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these studies averaged more than $1,200 for anesthesia, $2,600 for</w:t>
      </w:r>
      <w:r>
        <w:rPr>
          <w:spacing w:val="1"/>
          <w:sz w:val="28"/>
        </w:rPr>
        <w:t xml:space="preserve"> </w:t>
      </w:r>
      <w:r>
        <w:rPr>
          <w:sz w:val="28"/>
        </w:rPr>
        <w:t>surgical</w:t>
      </w:r>
      <w:r>
        <w:rPr>
          <w:spacing w:val="-2"/>
          <w:sz w:val="28"/>
        </w:rPr>
        <w:t xml:space="preserve"> </w:t>
      </w:r>
      <w:r>
        <w:rPr>
          <w:sz w:val="28"/>
        </w:rPr>
        <w:t>assistants,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$750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childbirth.</w:t>
      </w:r>
      <w:r>
        <w:rPr>
          <w:spacing w:val="-17"/>
          <w:sz w:val="28"/>
        </w:rPr>
        <w:t xml:space="preserve"> </w:t>
      </w:r>
      <w:r>
        <w:rPr>
          <w:sz w:val="28"/>
        </w:rPr>
        <w:t>All</w:t>
      </w:r>
      <w:r>
        <w:rPr>
          <w:spacing w:val="-2"/>
          <w:sz w:val="28"/>
        </w:rPr>
        <w:t xml:space="preserve"> </w:t>
      </w:r>
      <w:r>
        <w:rPr>
          <w:sz w:val="28"/>
        </w:rPr>
        <w:t>told,</w:t>
      </w:r>
      <w:r>
        <w:rPr>
          <w:spacing w:val="-2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than</w:t>
      </w:r>
      <w:r>
        <w:rPr>
          <w:spacing w:val="-1"/>
          <w:sz w:val="28"/>
        </w:rPr>
        <w:t xml:space="preserve"> </w:t>
      </w:r>
      <w:r>
        <w:rPr>
          <w:sz w:val="28"/>
        </w:rPr>
        <w:t>half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</w:p>
    <w:p w14:paraId="3BEF9721" w14:textId="77777777" w:rsidR="00B812B3" w:rsidRDefault="001A3A33">
      <w:pPr>
        <w:pStyle w:val="BodyText"/>
        <w:spacing w:line="307" w:lineRule="exact"/>
        <w:ind w:left="945"/>
      </w:pPr>
      <w:r>
        <w:t>U.S.</w:t>
      </w:r>
      <w:r>
        <w:rPr>
          <w:spacing w:val="-3"/>
        </w:rPr>
        <w:t xml:space="preserve"> </w:t>
      </w:r>
      <w:r>
        <w:t>consumers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unexpectedly</w:t>
      </w:r>
      <w:r>
        <w:rPr>
          <w:spacing w:val="-3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bill.</w:t>
      </w:r>
    </w:p>
    <w:p w14:paraId="71859B23" w14:textId="77777777" w:rsidR="00B812B3" w:rsidRDefault="001A3A33">
      <w:pPr>
        <w:pStyle w:val="ListParagraph"/>
        <w:numPr>
          <w:ilvl w:val="1"/>
          <w:numId w:val="20"/>
        </w:numPr>
        <w:tabs>
          <w:tab w:val="left" w:pos="946"/>
        </w:tabs>
        <w:spacing w:line="232" w:lineRule="auto"/>
        <w:ind w:right="1080"/>
        <w:rPr>
          <w:color w:val="1A67A4"/>
          <w:sz w:val="33"/>
        </w:rPr>
      </w:pPr>
      <w:r>
        <w:rPr>
          <w:spacing w:val="-1"/>
          <w:sz w:val="28"/>
        </w:rPr>
        <w:t xml:space="preserve">Key among </w:t>
      </w:r>
      <w:r>
        <w:rPr>
          <w:sz w:val="28"/>
        </w:rPr>
        <w:t>the No Surprises Act’s provisions is removing the patient</w:t>
      </w:r>
      <w:r>
        <w:rPr>
          <w:spacing w:val="-67"/>
          <w:sz w:val="28"/>
        </w:rPr>
        <w:t xml:space="preserve"> </w:t>
      </w:r>
      <w:r>
        <w:rPr>
          <w:sz w:val="28"/>
        </w:rPr>
        <w:t>from payment disputes between providers and payers in instances</w:t>
      </w:r>
      <w:r>
        <w:rPr>
          <w:spacing w:val="1"/>
          <w:sz w:val="28"/>
        </w:rPr>
        <w:t xml:space="preserve"> </w:t>
      </w:r>
      <w:r>
        <w:rPr>
          <w:sz w:val="28"/>
        </w:rPr>
        <w:t>where surprise billing occurs and establishing how such disputes will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resolved.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law</w:t>
      </w:r>
      <w:r>
        <w:rPr>
          <w:spacing w:val="-2"/>
          <w:sz w:val="28"/>
        </w:rPr>
        <w:t xml:space="preserve"> </w:t>
      </w:r>
      <w:r>
        <w:rPr>
          <w:sz w:val="28"/>
        </w:rPr>
        <w:t>established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framework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formal</w:t>
      </w:r>
      <w:r>
        <w:rPr>
          <w:spacing w:val="-2"/>
          <w:sz w:val="28"/>
        </w:rPr>
        <w:t xml:space="preserve"> </w:t>
      </w:r>
      <w:r>
        <w:rPr>
          <w:sz w:val="28"/>
        </w:rPr>
        <w:t>paym</w:t>
      </w:r>
      <w:r>
        <w:rPr>
          <w:sz w:val="28"/>
        </w:rPr>
        <w:t>ent</w:t>
      </w:r>
      <w:r>
        <w:rPr>
          <w:spacing w:val="-67"/>
          <w:sz w:val="28"/>
        </w:rPr>
        <w:t xml:space="preserve"> </w:t>
      </w:r>
      <w:r>
        <w:rPr>
          <w:sz w:val="28"/>
        </w:rPr>
        <w:t>dispute resolution process that was set forth in an Interim Final Rule</w:t>
      </w:r>
      <w:r>
        <w:rPr>
          <w:spacing w:val="1"/>
          <w:sz w:val="28"/>
        </w:rPr>
        <w:t xml:space="preserve"> </w:t>
      </w:r>
      <w:r>
        <w:rPr>
          <w:sz w:val="28"/>
        </w:rPr>
        <w:t>issued</w:t>
      </w:r>
      <w:r>
        <w:rPr>
          <w:spacing w:val="-1"/>
          <w:sz w:val="28"/>
        </w:rPr>
        <w:t xml:space="preserve"> </w:t>
      </w:r>
      <w:r>
        <w:rPr>
          <w:sz w:val="28"/>
        </w:rPr>
        <w:t>on October 7, 2021.</w:t>
      </w:r>
    </w:p>
    <w:p w14:paraId="2D9D78DD" w14:textId="77777777" w:rsidR="00B812B3" w:rsidRDefault="001A3A33">
      <w:pPr>
        <w:pStyle w:val="ListParagraph"/>
        <w:numPr>
          <w:ilvl w:val="1"/>
          <w:numId w:val="20"/>
        </w:numPr>
        <w:tabs>
          <w:tab w:val="left" w:pos="946"/>
        </w:tabs>
        <w:spacing w:before="1" w:line="223" w:lineRule="auto"/>
        <w:ind w:right="886"/>
        <w:rPr>
          <w:color w:val="1A67A4"/>
          <w:sz w:val="33"/>
        </w:rPr>
      </w:pPr>
      <w:r>
        <w:rPr>
          <w:sz w:val="28"/>
        </w:rPr>
        <w:t>State efforts regarding surprise billing dispute resolution indicate that</w:t>
      </w:r>
      <w:r>
        <w:rPr>
          <w:spacing w:val="1"/>
          <w:sz w:val="28"/>
        </w:rPr>
        <w:t xml:space="preserve"> </w:t>
      </w:r>
      <w:r>
        <w:rPr>
          <w:sz w:val="28"/>
        </w:rPr>
        <w:t>some of the possible approaches may potentially lead to increased</w:t>
      </w:r>
      <w:r>
        <w:rPr>
          <w:spacing w:val="1"/>
          <w:sz w:val="28"/>
        </w:rPr>
        <w:t xml:space="preserve"> </w:t>
      </w:r>
      <w:r>
        <w:rPr>
          <w:sz w:val="28"/>
        </w:rPr>
        <w:t>health</w:t>
      </w:r>
      <w:r>
        <w:rPr>
          <w:spacing w:val="-3"/>
          <w:sz w:val="28"/>
        </w:rPr>
        <w:t xml:space="preserve"> </w:t>
      </w:r>
      <w:r>
        <w:rPr>
          <w:sz w:val="28"/>
        </w:rPr>
        <w:t>care</w:t>
      </w:r>
      <w:r>
        <w:rPr>
          <w:spacing w:val="-4"/>
          <w:sz w:val="28"/>
        </w:rPr>
        <w:t xml:space="preserve"> </w:t>
      </w:r>
      <w:r>
        <w:rPr>
          <w:sz w:val="28"/>
        </w:rPr>
        <w:t>co</w:t>
      </w:r>
      <w:r>
        <w:rPr>
          <w:sz w:val="28"/>
        </w:rPr>
        <w:t>sts.</w:t>
      </w:r>
      <w:r>
        <w:rPr>
          <w:spacing w:val="-9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experience</w:t>
      </w:r>
      <w:r>
        <w:rPr>
          <w:spacing w:val="-4"/>
          <w:sz w:val="28"/>
        </w:rPr>
        <w:t xml:space="preserve"> </w:t>
      </w:r>
      <w:r>
        <w:rPr>
          <w:sz w:val="28"/>
        </w:rPr>
        <w:t>informed</w:t>
      </w:r>
      <w:r>
        <w:rPr>
          <w:spacing w:val="-3"/>
          <w:sz w:val="28"/>
        </w:rPr>
        <w:t xml:space="preserve"> </w:t>
      </w:r>
      <w:r>
        <w:rPr>
          <w:sz w:val="28"/>
        </w:rPr>
        <w:t>current</w:t>
      </w:r>
      <w:r>
        <w:rPr>
          <w:spacing w:val="-4"/>
          <w:sz w:val="28"/>
        </w:rPr>
        <w:t xml:space="preserve"> </w:t>
      </w:r>
      <w:r>
        <w:rPr>
          <w:sz w:val="28"/>
        </w:rPr>
        <w:t>federal</w:t>
      </w:r>
      <w:r>
        <w:rPr>
          <w:spacing w:val="-2"/>
          <w:sz w:val="28"/>
        </w:rPr>
        <w:t xml:space="preserve"> </w:t>
      </w:r>
      <w:r>
        <w:rPr>
          <w:sz w:val="28"/>
        </w:rPr>
        <w:t>rulemaking.</w:t>
      </w:r>
    </w:p>
    <w:p w14:paraId="0D328689" w14:textId="77777777" w:rsidR="00B812B3" w:rsidRDefault="00B812B3">
      <w:pPr>
        <w:spacing w:line="223" w:lineRule="auto"/>
        <w:rPr>
          <w:sz w:val="33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65FFDD9" w14:textId="77777777" w:rsidR="00B812B3" w:rsidRDefault="00B812B3">
      <w:pPr>
        <w:pStyle w:val="BodyText"/>
        <w:ind w:left="0"/>
        <w:rPr>
          <w:sz w:val="20"/>
        </w:rPr>
      </w:pPr>
    </w:p>
    <w:p w14:paraId="0B9A63FF" w14:textId="77777777" w:rsidR="00B812B3" w:rsidRDefault="00B812B3">
      <w:pPr>
        <w:pStyle w:val="BodyText"/>
        <w:ind w:left="0"/>
        <w:rPr>
          <w:sz w:val="20"/>
        </w:rPr>
      </w:pPr>
    </w:p>
    <w:p w14:paraId="3CFAF246" w14:textId="77777777" w:rsidR="00B812B3" w:rsidRDefault="00B812B3">
      <w:pPr>
        <w:pStyle w:val="BodyText"/>
        <w:ind w:left="0"/>
        <w:rPr>
          <w:sz w:val="20"/>
        </w:rPr>
      </w:pPr>
    </w:p>
    <w:p w14:paraId="022D2998" w14:textId="77777777" w:rsidR="00B812B3" w:rsidRDefault="00B812B3">
      <w:pPr>
        <w:pStyle w:val="BodyText"/>
        <w:ind w:left="0"/>
        <w:rPr>
          <w:sz w:val="20"/>
        </w:rPr>
      </w:pPr>
    </w:p>
    <w:p w14:paraId="19A16E9C" w14:textId="77777777" w:rsidR="00B812B3" w:rsidRDefault="00B812B3">
      <w:pPr>
        <w:pStyle w:val="BodyText"/>
        <w:ind w:left="0"/>
        <w:rPr>
          <w:sz w:val="20"/>
        </w:rPr>
      </w:pPr>
    </w:p>
    <w:p w14:paraId="611D079A" w14:textId="77777777" w:rsidR="00B812B3" w:rsidRDefault="00B812B3">
      <w:pPr>
        <w:pStyle w:val="BodyText"/>
        <w:ind w:left="0"/>
        <w:rPr>
          <w:sz w:val="20"/>
        </w:rPr>
      </w:pPr>
    </w:p>
    <w:p w14:paraId="31B980E1" w14:textId="77777777" w:rsidR="00B812B3" w:rsidRDefault="00B812B3">
      <w:pPr>
        <w:pStyle w:val="BodyText"/>
        <w:ind w:left="0"/>
        <w:rPr>
          <w:sz w:val="20"/>
        </w:rPr>
      </w:pPr>
    </w:p>
    <w:p w14:paraId="3491FABA" w14:textId="77777777" w:rsidR="00B812B3" w:rsidRDefault="001A3A33">
      <w:pPr>
        <w:pStyle w:val="BodyText"/>
        <w:spacing w:before="246"/>
        <w:ind w:right="727"/>
      </w:pPr>
      <w:r>
        <w:t>The No Surprises Act, signed into law on December 27, 2020 as part of the</w:t>
      </w:r>
      <w:r>
        <w:rPr>
          <w:spacing w:val="1"/>
        </w:rPr>
        <w:t xml:space="preserve"> </w:t>
      </w:r>
      <w:r>
        <w:t>Consolidated Appropriations Act, 2021,1 was designed to address the</w:t>
      </w:r>
      <w:r>
        <w:rPr>
          <w:spacing w:val="1"/>
        </w:rPr>
        <w:t xml:space="preserve"> </w:t>
      </w:r>
      <w:r>
        <w:t>challenges of surprise billing. A surprise bill is an unexpected bill an</w:t>
      </w:r>
      <w:r>
        <w:rPr>
          <w:spacing w:val="1"/>
        </w:rPr>
        <w:t xml:space="preserve"> </w:t>
      </w:r>
      <w:r>
        <w:t>individual receives for services provided by an out-of-network provider and</w:t>
      </w:r>
      <w:r>
        <w:rPr>
          <w:spacing w:val="1"/>
        </w:rPr>
        <w:t xml:space="preserve"> </w:t>
      </w:r>
      <w:r>
        <w:t>occurs when a patient receives a bill f</w:t>
      </w:r>
      <w:r>
        <w:t>or the difference between the</w:t>
      </w:r>
      <w:r>
        <w:rPr>
          <w:spacing w:val="1"/>
        </w:rPr>
        <w:t xml:space="preserve"> </w:t>
      </w:r>
      <w:r>
        <w:t>provider’s charges and what their insurance pays an out-of-network provider</w:t>
      </w:r>
      <w:r>
        <w:rPr>
          <w:spacing w:val="-67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patient’s</w:t>
      </w:r>
      <w:r>
        <w:rPr>
          <w:spacing w:val="-3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sharing,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t>billing.</w:t>
      </w:r>
      <w:r>
        <w:rPr>
          <w:spacing w:val="-9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bills</w:t>
      </w:r>
      <w:r>
        <w:rPr>
          <w:spacing w:val="-67"/>
        </w:rPr>
        <w:t xml:space="preserve"> </w:t>
      </w:r>
      <w:r>
        <w:t>may be both unexpected to consumers and expensive. Surprise billing ca</w:t>
      </w:r>
      <w:r>
        <w:t>n</w:t>
      </w:r>
      <w:r>
        <w:rPr>
          <w:spacing w:val="1"/>
        </w:rPr>
        <w:t xml:space="preserve"> </w:t>
      </w:r>
      <w:r>
        <w:t>happen in emergency situations, such as when a person goes to or is taken to</w:t>
      </w:r>
      <w:r>
        <w:rPr>
          <w:spacing w:val="-67"/>
        </w:rPr>
        <w:t xml:space="preserve"> </w:t>
      </w:r>
      <w:r>
        <w:t>the nearest emergency department that may or may not be in their issuer’s</w:t>
      </w:r>
      <w:r>
        <w:rPr>
          <w:spacing w:val="1"/>
        </w:rPr>
        <w:t xml:space="preserve"> </w:t>
      </w:r>
      <w:r>
        <w:t>provider network. However, surprise billing can also occur in non-</w:t>
      </w:r>
      <w:r>
        <w:rPr>
          <w:spacing w:val="1"/>
        </w:rPr>
        <w:t xml:space="preserve"> </w:t>
      </w:r>
      <w:r>
        <w:t>emergency situations, such as when i</w:t>
      </w:r>
      <w:r>
        <w:t>ndividuals receive care in an in-</w:t>
      </w:r>
      <w:r>
        <w:rPr>
          <w:spacing w:val="1"/>
        </w:rPr>
        <w:t xml:space="preserve"> </w:t>
      </w:r>
      <w:r>
        <w:t>network hospital without knowing that other providers critical to their</w:t>
      </w:r>
      <w:r>
        <w:rPr>
          <w:spacing w:val="1"/>
        </w:rPr>
        <w:t xml:space="preserve"> </w:t>
      </w:r>
      <w:r>
        <w:t>needed care (such as ancillary providers like anesthesiologists or assistant</w:t>
      </w:r>
      <w:r>
        <w:rPr>
          <w:spacing w:val="1"/>
        </w:rPr>
        <w:t xml:space="preserve"> </w:t>
      </w:r>
      <w:r>
        <w:t>surgeons)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insurer’s</w:t>
      </w:r>
      <w:r>
        <w:rPr>
          <w:spacing w:val="-2"/>
        </w:rPr>
        <w:t xml:space="preserve"> </w:t>
      </w:r>
      <w:r>
        <w:t>network.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surprise</w:t>
      </w:r>
      <w:r>
        <w:rPr>
          <w:spacing w:val="-3"/>
        </w:rPr>
        <w:t xml:space="preserve"> </w:t>
      </w:r>
      <w:r>
        <w:t>billing</w:t>
      </w:r>
      <w:r>
        <w:rPr>
          <w:spacing w:val="-67"/>
        </w:rPr>
        <w:t xml:space="preserve"> </w:t>
      </w:r>
      <w:r>
        <w:t>has primarily pertained to the private insurance market, since both Medicare</w:t>
      </w:r>
      <w:r>
        <w:rPr>
          <w:spacing w:val="-6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Medicaid have</w:t>
      </w:r>
      <w:r>
        <w:rPr>
          <w:spacing w:val="-2"/>
        </w:rPr>
        <w:t xml:space="preserve"> </w:t>
      </w:r>
      <w:r>
        <w:t>provisions addressing balance</w:t>
      </w:r>
      <w:r>
        <w:rPr>
          <w:spacing w:val="-2"/>
        </w:rPr>
        <w:t xml:space="preserve"> </w:t>
      </w:r>
      <w:r>
        <w:t>billing.</w:t>
      </w:r>
    </w:p>
    <w:p w14:paraId="5F4C73E1" w14:textId="77777777" w:rsidR="00B812B3" w:rsidRDefault="00B812B3">
      <w:pPr>
        <w:pStyle w:val="BodyText"/>
        <w:spacing w:before="10"/>
        <w:ind w:left="0"/>
        <w:rPr>
          <w:sz w:val="24"/>
        </w:rPr>
      </w:pPr>
    </w:p>
    <w:p w14:paraId="1306756E" w14:textId="77777777" w:rsidR="00B812B3" w:rsidRDefault="001A3A33">
      <w:pPr>
        <w:pStyle w:val="Heading3"/>
        <w:spacing w:before="1" w:line="321" w:lineRule="exact"/>
      </w:pPr>
      <w:r>
        <w:t>Background</w:t>
      </w:r>
    </w:p>
    <w:p w14:paraId="79D3A5A5" w14:textId="77777777" w:rsidR="00B812B3" w:rsidRDefault="001A3A33">
      <w:pPr>
        <w:pStyle w:val="BodyText"/>
        <w:ind w:right="722"/>
      </w:pPr>
      <w:r>
        <w:t>Surprise billing is a relatively common experience among the nearly 200</w:t>
      </w:r>
      <w:r>
        <w:rPr>
          <w:spacing w:val="1"/>
        </w:rPr>
        <w:t xml:space="preserve"> </w:t>
      </w:r>
      <w:r>
        <w:t>million</w:t>
      </w:r>
      <w:r>
        <w:rPr>
          <w:spacing w:val="-18"/>
        </w:rPr>
        <w:t xml:space="preserve"> </w:t>
      </w:r>
      <w:r>
        <w:t>Americans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private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insurance.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instance,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survey</w:t>
      </w:r>
      <w:r>
        <w:rPr>
          <w:spacing w:val="-67"/>
        </w:rPr>
        <w:t xml:space="preserve"> </w:t>
      </w:r>
      <w:r>
        <w:t>found that 57 percent of U.S. adults had received a medical bill that came as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surprise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them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</w:t>
      </w:r>
      <w:r>
        <w:t>hey</w:t>
      </w:r>
      <w:r>
        <w:rPr>
          <w:spacing w:val="4"/>
        </w:rPr>
        <w:t xml:space="preserve"> </w:t>
      </w:r>
      <w:r>
        <w:t>thought</w:t>
      </w:r>
      <w:r>
        <w:rPr>
          <w:spacing w:val="3"/>
        </w:rPr>
        <w:t xml:space="preserve"> </w:t>
      </w:r>
      <w:r>
        <w:t>would</w:t>
      </w:r>
      <w:r>
        <w:rPr>
          <w:spacing w:val="4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covered</w:t>
      </w:r>
      <w:r>
        <w:rPr>
          <w:spacing w:val="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insurance, though the survey did not distinguish whether these were out-of-</w:t>
      </w:r>
      <w:r>
        <w:rPr>
          <w:spacing w:val="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charges or</w:t>
      </w:r>
      <w:r>
        <w:rPr>
          <w:spacing w:val="-1"/>
        </w:rPr>
        <w:t xml:space="preserve"> </w:t>
      </w:r>
      <w:r>
        <w:t>resulted from</w:t>
      </w:r>
      <w:r>
        <w:rPr>
          <w:spacing w:val="-2"/>
        </w:rPr>
        <w:t xml:space="preserve"> </w:t>
      </w:r>
      <w:r>
        <w:t>other circumstances.</w:t>
      </w:r>
    </w:p>
    <w:p w14:paraId="47869CFB" w14:textId="77777777" w:rsidR="00B812B3" w:rsidRDefault="00B812B3">
      <w:pPr>
        <w:pStyle w:val="BodyText"/>
        <w:spacing w:before="8"/>
        <w:ind w:left="0"/>
        <w:rPr>
          <w:sz w:val="26"/>
        </w:rPr>
      </w:pPr>
    </w:p>
    <w:p w14:paraId="124134B5" w14:textId="77777777" w:rsidR="00B812B3" w:rsidRDefault="001A3A33">
      <w:pPr>
        <w:pStyle w:val="BodyText"/>
        <w:ind w:right="821"/>
      </w:pPr>
      <w:r>
        <w:t>In a 2017 national study, an estimated 18 percent of emergency room visits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individua</w:t>
      </w:r>
      <w:r>
        <w:t>ls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large</w:t>
      </w:r>
      <w:r>
        <w:rPr>
          <w:spacing w:val="-3"/>
        </w:rPr>
        <w:t xml:space="preserve"> </w:t>
      </w:r>
      <w:r>
        <w:t>employer</w:t>
      </w:r>
      <w:r>
        <w:rPr>
          <w:spacing w:val="-1"/>
        </w:rPr>
        <w:t xml:space="preserve"> </w:t>
      </w:r>
      <w:r>
        <w:t>coverage</w:t>
      </w:r>
      <w:r>
        <w:rPr>
          <w:spacing w:val="-3"/>
        </w:rPr>
        <w:t xml:space="preserve"> </w:t>
      </w:r>
      <w:r>
        <w:t>resulted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out-of-</w:t>
      </w:r>
      <w:r>
        <w:rPr>
          <w:spacing w:val="-67"/>
        </w:rPr>
        <w:t xml:space="preserve"> </w:t>
      </w:r>
      <w:r>
        <w:t>network bills. This percentage of emergency room visits with an out-of-</w:t>
      </w:r>
      <w:r>
        <w:rPr>
          <w:spacing w:val="1"/>
        </w:rPr>
        <w:t xml:space="preserve"> </w:t>
      </w:r>
      <w:r>
        <w:t>network charge varied widely by state, with a high of 38 percent in Texas</w:t>
      </w:r>
      <w:r>
        <w:rPr>
          <w:spacing w:val="1"/>
        </w:rPr>
        <w:t xml:space="preserve"> </w:t>
      </w:r>
      <w:r>
        <w:t>and a low of 3 percent in Minnesota (Figure 1).3 The same study found</w:t>
      </w:r>
      <w:r>
        <w:rPr>
          <w:spacing w:val="1"/>
        </w:rPr>
        <w:t xml:space="preserve"> </w:t>
      </w:r>
      <w:r>
        <w:t>emergency visits in urban areas (18 percent) are somewhat more likely to</w:t>
      </w:r>
      <w:r>
        <w:rPr>
          <w:spacing w:val="1"/>
        </w:rPr>
        <w:t xml:space="preserve"> </w:t>
      </w:r>
      <w:r>
        <w:t>result in at least one out-of-network c</w:t>
      </w:r>
      <w:r>
        <w:t>harge than are visits in rural areas (14</w:t>
      </w:r>
      <w:r>
        <w:rPr>
          <w:spacing w:val="1"/>
        </w:rPr>
        <w:t xml:space="preserve"> </w:t>
      </w:r>
      <w:r>
        <w:t>percent). Overall, patients receiving a surprise bill for emergency care paid</w:t>
      </w:r>
      <w:r>
        <w:rPr>
          <w:spacing w:val="1"/>
        </w:rPr>
        <w:t xml:space="preserve"> </w:t>
      </w:r>
      <w:r>
        <w:t>physicians more than 10 times as much as emergency department patients</w:t>
      </w:r>
      <w:r>
        <w:rPr>
          <w:spacing w:val="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surprise</w:t>
      </w:r>
      <w:r>
        <w:rPr>
          <w:spacing w:val="-1"/>
        </w:rPr>
        <w:t xml:space="preserve"> </w:t>
      </w:r>
      <w:r>
        <w:t>bill.</w:t>
      </w:r>
    </w:p>
    <w:p w14:paraId="6A8FD054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A3818C8" w14:textId="77777777" w:rsidR="00B812B3" w:rsidRDefault="00B812B3">
      <w:pPr>
        <w:pStyle w:val="BodyText"/>
        <w:ind w:left="0"/>
        <w:rPr>
          <w:sz w:val="20"/>
        </w:rPr>
      </w:pPr>
    </w:p>
    <w:p w14:paraId="451B8A92" w14:textId="77777777" w:rsidR="00B812B3" w:rsidRDefault="00B812B3">
      <w:pPr>
        <w:pStyle w:val="BodyText"/>
        <w:ind w:left="0"/>
        <w:rPr>
          <w:sz w:val="20"/>
        </w:rPr>
      </w:pPr>
    </w:p>
    <w:p w14:paraId="4C9FDBAE" w14:textId="77777777" w:rsidR="00B812B3" w:rsidRDefault="00B812B3">
      <w:pPr>
        <w:pStyle w:val="BodyText"/>
        <w:spacing w:before="4"/>
        <w:ind w:left="0"/>
        <w:rPr>
          <w:sz w:val="16"/>
        </w:rPr>
      </w:pPr>
    </w:p>
    <w:p w14:paraId="2BBB777B" w14:textId="77777777" w:rsidR="00B812B3" w:rsidRDefault="001A3A33">
      <w:pPr>
        <w:pStyle w:val="BodyText"/>
        <w:spacing w:before="88" w:line="321" w:lineRule="exact"/>
      </w:pP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2020</w:t>
      </w:r>
      <w:r>
        <w:t xml:space="preserve"> </w:t>
      </w:r>
      <w:r>
        <w:rPr>
          <w:spacing w:val="-1"/>
        </w:rPr>
        <w:t>study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privately-insured</w:t>
      </w:r>
      <w:r>
        <w:rPr>
          <w:spacing w:val="1"/>
        </w:rPr>
        <w:t xml:space="preserve"> </w:t>
      </w:r>
      <w:r>
        <w:t>patients receiving</w:t>
      </w:r>
      <w:r>
        <w:rPr>
          <w:spacing w:val="1"/>
        </w:rPr>
        <w:t xml:space="preserve"> </w:t>
      </w:r>
      <w:r>
        <w:t>elective</w:t>
      </w:r>
      <w:r>
        <w:rPr>
          <w:spacing w:val="-1"/>
        </w:rPr>
        <w:t xml:space="preserve"> </w:t>
      </w:r>
      <w:r>
        <w:t>surgery at</w:t>
      </w:r>
      <w:r>
        <w:rPr>
          <w:spacing w:val="1"/>
        </w:rPr>
        <w:t xml:space="preserve"> </w:t>
      </w:r>
      <w:r>
        <w:t>an</w:t>
      </w:r>
    </w:p>
    <w:p w14:paraId="51E37848" w14:textId="77777777" w:rsidR="00B812B3" w:rsidRDefault="001A3A33">
      <w:pPr>
        <w:pStyle w:val="BodyText"/>
        <w:ind w:right="711"/>
      </w:pPr>
      <w:r>
        <w:t>in-network</w:t>
      </w:r>
      <w:r>
        <w:rPr>
          <w:spacing w:val="-2"/>
        </w:rPr>
        <w:t xml:space="preserve"> </w:t>
      </w:r>
      <w:r>
        <w:t>hospital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percent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received</w:t>
      </w:r>
      <w:r>
        <w:rPr>
          <w:spacing w:val="-67"/>
        </w:rPr>
        <w:t xml:space="preserve"> </w:t>
      </w:r>
      <w:r>
        <w:t>such a bill, often from an anesthesiologist (with an average out-of-network</w:t>
      </w:r>
      <w:r>
        <w:rPr>
          <w:spacing w:val="1"/>
        </w:rPr>
        <w:t xml:space="preserve"> </w:t>
      </w:r>
      <w:r>
        <w:t>bill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$1,219)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surgical</w:t>
      </w:r>
      <w:r>
        <w:rPr>
          <w:spacing w:val="-1"/>
        </w:rPr>
        <w:t xml:space="preserve"> </w:t>
      </w:r>
      <w:r>
        <w:t>assistant</w:t>
      </w:r>
      <w:r>
        <w:rPr>
          <w:spacing w:val="-2"/>
        </w:rPr>
        <w:t xml:space="preserve"> </w:t>
      </w:r>
      <w:r>
        <w:t>(with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out-of-network</w:t>
      </w:r>
      <w:r>
        <w:rPr>
          <w:spacing w:val="-1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of</w:t>
      </w:r>
    </w:p>
    <w:p w14:paraId="1E8A50C1" w14:textId="77777777" w:rsidR="00B812B3" w:rsidRDefault="001A3A33">
      <w:pPr>
        <w:pStyle w:val="BodyText"/>
        <w:spacing w:line="237" w:lineRule="auto"/>
        <w:ind w:right="833"/>
        <w:jc w:val="both"/>
      </w:pPr>
      <w:r>
        <w:t>$2,633).5 A 2021 study of childbirth-related surprise billing found a similar</w:t>
      </w:r>
      <w:r>
        <w:rPr>
          <w:spacing w:val="-67"/>
        </w:rPr>
        <w:t xml:space="preserve"> </w:t>
      </w:r>
      <w:r>
        <w:t>percentage (18 percent) resulted in surprise bills (averaging $744), although</w:t>
      </w:r>
      <w:r>
        <w:rPr>
          <w:spacing w:val="-6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third of families the</w:t>
      </w:r>
      <w:r>
        <w:rPr>
          <w:spacing w:val="-1"/>
        </w:rPr>
        <w:t xml:space="preserve"> </w:t>
      </w:r>
      <w:r>
        <w:t>surprise</w:t>
      </w:r>
      <w:r>
        <w:rPr>
          <w:spacing w:val="-2"/>
        </w:rPr>
        <w:t xml:space="preserve"> </w:t>
      </w:r>
      <w:r>
        <w:t>bill was over $2,000.</w:t>
      </w:r>
    </w:p>
    <w:p w14:paraId="3B48B37C" w14:textId="77777777" w:rsidR="00B812B3" w:rsidRDefault="00B812B3">
      <w:pPr>
        <w:pStyle w:val="BodyText"/>
        <w:spacing w:before="9"/>
        <w:ind w:left="0"/>
        <w:rPr>
          <w:sz w:val="27"/>
        </w:rPr>
      </w:pPr>
    </w:p>
    <w:p w14:paraId="6F1A7ECD" w14:textId="77777777" w:rsidR="00B812B3" w:rsidRDefault="001A3A33">
      <w:pPr>
        <w:pStyle w:val="BodyText"/>
        <w:spacing w:line="237" w:lineRule="auto"/>
        <w:ind w:right="720"/>
      </w:pPr>
      <w:r>
        <w:t>Air ambulance service surprise bills are especially concerning because air</w:t>
      </w:r>
      <w:r>
        <w:rPr>
          <w:spacing w:val="1"/>
        </w:rPr>
        <w:t xml:space="preserve"> </w:t>
      </w:r>
      <w:r>
        <w:t>ambulance services can be very expensive. A 2021 study found that in 2017,</w:t>
      </w:r>
      <w:r>
        <w:rPr>
          <w:spacing w:val="-6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average</w:t>
      </w:r>
      <w:r>
        <w:rPr>
          <w:spacing w:val="3"/>
        </w:rPr>
        <w:t xml:space="preserve"> </w:t>
      </w:r>
      <w:r>
        <w:t>base</w:t>
      </w:r>
      <w:r>
        <w:rPr>
          <w:spacing w:val="4"/>
        </w:rPr>
        <w:t xml:space="preserve"> </w:t>
      </w:r>
      <w:r>
        <w:t>price</w:t>
      </w:r>
      <w:r>
        <w:rPr>
          <w:spacing w:val="3"/>
        </w:rPr>
        <w:t xml:space="preserve"> </w:t>
      </w:r>
      <w:r>
        <w:t>(not</w:t>
      </w:r>
      <w:r>
        <w:rPr>
          <w:spacing w:val="3"/>
        </w:rPr>
        <w:t xml:space="preserve"> </w:t>
      </w:r>
      <w:r>
        <w:t>including</w:t>
      </w:r>
      <w:r>
        <w:rPr>
          <w:spacing w:val="5"/>
        </w:rPr>
        <w:t xml:space="preserve"> </w:t>
      </w:r>
      <w:r>
        <w:t>mileage</w:t>
      </w:r>
      <w:r>
        <w:rPr>
          <w:spacing w:val="3"/>
        </w:rPr>
        <w:t xml:space="preserve"> </w:t>
      </w:r>
      <w:r>
        <w:t>fees)</w:t>
      </w:r>
      <w:r>
        <w:rPr>
          <w:spacing w:val="4"/>
        </w:rPr>
        <w:t xml:space="preserve"> </w:t>
      </w:r>
      <w:r>
        <w:t>charged</w:t>
      </w:r>
      <w:r>
        <w:rPr>
          <w:spacing w:val="5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ambulance providers was approximately $</w:t>
      </w:r>
      <w:r>
        <w:t>24,507 for a helicopter transport</w:t>
      </w:r>
      <w:r>
        <w:rPr>
          <w:spacing w:val="1"/>
        </w:rPr>
        <w:t xml:space="preserve"> </w:t>
      </w:r>
      <w:r>
        <w:t>and $30,466 for a fixed</w:t>
      </w:r>
      <w:r>
        <w:rPr>
          <w:rFonts w:ascii="Cascadia Code"/>
        </w:rPr>
        <w:t>-</w:t>
      </w:r>
      <w:r>
        <w:t>wing transport, and these charges have increased</w:t>
      </w:r>
      <w:r>
        <w:rPr>
          <w:spacing w:val="1"/>
        </w:rPr>
        <w:t xml:space="preserve"> </w:t>
      </w:r>
      <w:r>
        <w:t>substantially in the past few years.7 A report by the Government</w:t>
      </w:r>
      <w:r>
        <w:rPr>
          <w:spacing w:val="1"/>
        </w:rPr>
        <w:t xml:space="preserve"> </w:t>
      </w:r>
      <w:r>
        <w:t>Accountability Office (GAO) using 2017 data found that 69 percent of air</w:t>
      </w:r>
      <w:r>
        <w:rPr>
          <w:spacing w:val="1"/>
        </w:rPr>
        <w:t xml:space="preserve"> </w:t>
      </w:r>
      <w:r>
        <w:t>ambulance t</w:t>
      </w:r>
      <w:r>
        <w:t>ransports of privately insured patients were out</w:t>
      </w:r>
      <w:r>
        <w:rPr>
          <w:rFonts w:ascii="Cascadia Code"/>
        </w:rPr>
        <w:t>-</w:t>
      </w:r>
      <w:r>
        <w:t>of</w:t>
      </w:r>
      <w:r>
        <w:rPr>
          <w:rFonts w:ascii="Cascadia Code"/>
        </w:rPr>
        <w:t>-</w:t>
      </w:r>
      <w:r>
        <w:t>network.8</w:t>
      </w:r>
      <w:r>
        <w:rPr>
          <w:spacing w:val="1"/>
        </w:rPr>
        <w:t xml:space="preserve"> </w:t>
      </w:r>
      <w:r>
        <w:t>Medicare beneficiaries are more likely to need an air ambulance transport,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previous</w:t>
      </w:r>
      <w:r>
        <w:rPr>
          <w:spacing w:val="-17"/>
        </w:rPr>
        <w:t xml:space="preserve"> </w:t>
      </w:r>
      <w:r>
        <w:t>ASPE</w:t>
      </w:r>
      <w:r>
        <w:rPr>
          <w:spacing w:val="-3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showed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Medicare</w:t>
      </w:r>
      <w:r>
        <w:rPr>
          <w:spacing w:val="-3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charges*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air</w:t>
      </w:r>
      <w:r>
        <w:rPr>
          <w:spacing w:val="-67"/>
        </w:rPr>
        <w:t xml:space="preserve"> </w:t>
      </w:r>
      <w:r>
        <w:t>ambulance services were significantly lower than mean billed charges for</w:t>
      </w:r>
      <w:r>
        <w:rPr>
          <w:spacing w:val="1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air ambulance</w:t>
      </w:r>
      <w:r>
        <w:rPr>
          <w:spacing w:val="-1"/>
        </w:rPr>
        <w:t xml:space="preserve"> </w:t>
      </w:r>
      <w:r>
        <w:t>claims in 2017.</w:t>
      </w:r>
    </w:p>
    <w:p w14:paraId="667F67BF" w14:textId="77777777" w:rsidR="00B812B3" w:rsidRDefault="00B812B3">
      <w:pPr>
        <w:pStyle w:val="BodyText"/>
        <w:spacing w:before="10"/>
        <w:ind w:left="0"/>
        <w:rPr>
          <w:sz w:val="26"/>
        </w:rPr>
      </w:pPr>
    </w:p>
    <w:p w14:paraId="40BBEC2B" w14:textId="77777777" w:rsidR="00B812B3" w:rsidRDefault="001A3A33">
      <w:pPr>
        <w:pStyle w:val="Heading1"/>
        <w:spacing w:line="242" w:lineRule="auto"/>
        <w:ind w:right="2389"/>
      </w:pPr>
      <w:bookmarkStart w:id="14" w:name="_TOC_250003"/>
      <w:r>
        <w:rPr>
          <w:color w:val="404040"/>
        </w:rPr>
        <w:t>6I.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Email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Requirement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all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Licensees,</w:t>
      </w:r>
      <w:r>
        <w:rPr>
          <w:color w:val="404040"/>
          <w:spacing w:val="-87"/>
        </w:rPr>
        <w:t xml:space="preserve"> </w:t>
      </w:r>
      <w:r>
        <w:rPr>
          <w:color w:val="404040"/>
        </w:rPr>
        <w:t>Registrants,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bookmarkEnd w:id="14"/>
      <w:r>
        <w:rPr>
          <w:color w:val="404040"/>
        </w:rPr>
        <w:t>Applicants</w:t>
      </w:r>
    </w:p>
    <w:p w14:paraId="0460090A" w14:textId="77777777" w:rsidR="00B812B3" w:rsidRDefault="001A3A33">
      <w:pPr>
        <w:pStyle w:val="BodyText"/>
        <w:spacing w:before="299"/>
        <w:ind w:right="821"/>
      </w:pPr>
      <w:r>
        <w:t>Effective</w:t>
      </w:r>
      <w:r>
        <w:rPr>
          <w:spacing w:val="-4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licensees,</w:t>
      </w:r>
      <w:r>
        <w:rPr>
          <w:spacing w:val="-3"/>
        </w:rPr>
        <w:t xml:space="preserve"> </w:t>
      </w:r>
      <w:r>
        <w:t>registrants,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applicants</w:t>
      </w:r>
      <w:r>
        <w:rPr>
          <w:spacing w:val="-3"/>
        </w:rPr>
        <w:t xml:space="preserve"> </w:t>
      </w:r>
      <w:r>
        <w:t>w</w:t>
      </w:r>
      <w:r>
        <w:t>ho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an</w:t>
      </w:r>
      <w:r>
        <w:rPr>
          <w:spacing w:val="-67"/>
        </w:rPr>
        <w:t xml:space="preserve"> </w:t>
      </w:r>
      <w:r>
        <w:t>email address must provide it to the Board. The Board must be notified of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calendar</w:t>
      </w:r>
      <w:r>
        <w:rPr>
          <w:spacing w:val="-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change.</w:t>
      </w:r>
    </w:p>
    <w:p w14:paraId="734768D2" w14:textId="77777777" w:rsidR="00B812B3" w:rsidRDefault="001A3A33">
      <w:pPr>
        <w:pStyle w:val="BodyText"/>
        <w:spacing w:line="237" w:lineRule="auto"/>
        <w:ind w:right="779"/>
      </w:pPr>
      <w:r>
        <w:t>The email address that you provide the Board is for communication related</w:t>
      </w:r>
      <w:r>
        <w:rPr>
          <w:spacing w:val="1"/>
        </w:rPr>
        <w:t xml:space="preserve"> </w:t>
      </w:r>
      <w:r>
        <w:t>to your license, registration, or examination status only, and will not be</w:t>
      </w:r>
      <w:r>
        <w:rPr>
          <w:spacing w:val="1"/>
        </w:rPr>
        <w:t xml:space="preserve"> </w:t>
      </w:r>
      <w:r>
        <w:t>disclosed to the public. The email address can be added or updated to your</w:t>
      </w:r>
      <w:r>
        <w:rPr>
          <w:spacing w:val="1"/>
        </w:rPr>
        <w:t xml:space="preserve"> </w:t>
      </w:r>
      <w:r>
        <w:t>Breeze account by logging in and</w:t>
      </w:r>
      <w:r>
        <w:t xml:space="preserve"> by accessing the 'change of address</w:t>
      </w:r>
      <w:r>
        <w:rPr>
          <w:spacing w:val="1"/>
        </w:rPr>
        <w:t xml:space="preserve"> </w:t>
      </w:r>
      <w:r>
        <w:t>application' located within the drop-down menu under 'manage your license'</w:t>
      </w:r>
      <w:r>
        <w:rPr>
          <w:spacing w:val="-68"/>
        </w:rPr>
        <w:t xml:space="preserve"> </w:t>
      </w:r>
      <w:r>
        <w:t>on Breeze. To access your BBS record and ensure your email address is</w:t>
      </w:r>
      <w:r>
        <w:rPr>
          <w:spacing w:val="1"/>
        </w:rPr>
        <w:t xml:space="preserve"> </w:t>
      </w:r>
      <w:r>
        <w:t>provided,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color w:val="1F7AD8"/>
        </w:rPr>
        <w:t>BBB’s BreEZe</w:t>
      </w:r>
      <w:r>
        <w:rPr>
          <w:color w:val="1F7AD8"/>
          <w:spacing w:val="-1"/>
        </w:rPr>
        <w:t xml:space="preserve"> </w:t>
      </w:r>
      <w:r>
        <w:rPr>
          <w:color w:val="1F7AD8"/>
        </w:rPr>
        <w:t>system.</w:t>
      </w:r>
    </w:p>
    <w:p w14:paraId="158D363B" w14:textId="77777777" w:rsidR="00B812B3" w:rsidRDefault="00B812B3">
      <w:pPr>
        <w:spacing w:line="237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5662550" w14:textId="77777777" w:rsidR="00B812B3" w:rsidRDefault="00B812B3">
      <w:pPr>
        <w:pStyle w:val="BodyText"/>
        <w:spacing w:before="2"/>
        <w:ind w:left="0"/>
        <w:rPr>
          <w:sz w:val="29"/>
        </w:rPr>
      </w:pPr>
    </w:p>
    <w:p w14:paraId="1AB24A87" w14:textId="77777777" w:rsidR="00B812B3" w:rsidRDefault="001A3A33">
      <w:pPr>
        <w:pStyle w:val="Heading1"/>
        <w:spacing w:before="85"/>
      </w:pPr>
      <w:bookmarkStart w:id="15" w:name="_TOC_250002"/>
      <w:r>
        <w:t>6J.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bookmarkEnd w:id="15"/>
      <w:r>
        <w:t>Plans</w:t>
      </w:r>
    </w:p>
    <w:p w14:paraId="44E1D610" w14:textId="77777777" w:rsidR="00B812B3" w:rsidRDefault="001A3A33">
      <w:pPr>
        <w:pStyle w:val="BodyText"/>
        <w:spacing w:before="322"/>
      </w:pPr>
      <w:r>
        <w:rPr>
          <w:color w:val="333333"/>
        </w:rPr>
        <w:t>AB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1184</w:t>
      </w:r>
    </w:p>
    <w:p w14:paraId="26DE066C" w14:textId="77777777" w:rsidR="00B812B3" w:rsidRDefault="001A3A33">
      <w:pPr>
        <w:pStyle w:val="BodyText"/>
        <w:spacing w:before="158"/>
        <w:ind w:right="713"/>
      </w:pPr>
      <w:r>
        <w:rPr>
          <w:color w:val="333333"/>
        </w:rPr>
        <w:t>Beginning July 1, 2022, health plans will be required to demonstrate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additional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protection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confidentiality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medical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information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related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“sensitive services” provided to subscribers who qualify as “protected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individuals.”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Providers may educate their patients/clients regarding these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requirements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better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protect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confidentiality.</w:t>
      </w:r>
    </w:p>
    <w:p w14:paraId="2EA91236" w14:textId="77777777" w:rsidR="00B812B3" w:rsidRDefault="001A3A33">
      <w:pPr>
        <w:pStyle w:val="BodyText"/>
        <w:spacing w:before="150"/>
      </w:pPr>
      <w:r>
        <w:rPr>
          <w:color w:val="333333"/>
        </w:rPr>
        <w:t>Civil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56.107(a)</w:t>
      </w:r>
    </w:p>
    <w:p w14:paraId="272C6534" w14:textId="77777777" w:rsidR="00B812B3" w:rsidRDefault="001A3A33">
      <w:pPr>
        <w:pStyle w:val="BodyText"/>
        <w:spacing w:before="158"/>
        <w:ind w:right="749"/>
      </w:pPr>
      <w:r>
        <w:rPr>
          <w:color w:val="333333"/>
        </w:rPr>
        <w:t>A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health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plan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shall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require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protected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individual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obtain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policyholder,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primary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subscriber,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enrollee's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authorization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to:</w:t>
      </w:r>
    </w:p>
    <w:p w14:paraId="6D334F95" w14:textId="77777777" w:rsidR="00B812B3" w:rsidRDefault="001A3A33">
      <w:pPr>
        <w:pStyle w:val="ListParagraph"/>
        <w:numPr>
          <w:ilvl w:val="1"/>
          <w:numId w:val="20"/>
        </w:numPr>
        <w:tabs>
          <w:tab w:val="left" w:pos="1199"/>
          <w:tab w:val="left" w:pos="1200"/>
        </w:tabs>
        <w:spacing w:before="152" w:line="331" w:lineRule="exact"/>
        <w:ind w:left="1200" w:hanging="500"/>
        <w:rPr>
          <w:color w:val="333333"/>
          <w:sz w:val="28"/>
        </w:rPr>
      </w:pPr>
      <w:r>
        <w:rPr>
          <w:color w:val="333333"/>
          <w:position w:val="2"/>
          <w:sz w:val="28"/>
        </w:rPr>
        <w:t>Receive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sensitive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services;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or</w:t>
      </w:r>
    </w:p>
    <w:p w14:paraId="64810335" w14:textId="77777777" w:rsidR="00B812B3" w:rsidRDefault="001A3A33">
      <w:pPr>
        <w:pStyle w:val="ListParagraph"/>
        <w:numPr>
          <w:ilvl w:val="1"/>
          <w:numId w:val="20"/>
        </w:numPr>
        <w:tabs>
          <w:tab w:val="left" w:pos="1199"/>
          <w:tab w:val="left" w:pos="1200"/>
        </w:tabs>
        <w:spacing w:before="5" w:line="225" w:lineRule="auto"/>
        <w:ind w:left="1200" w:right="1091" w:hanging="500"/>
        <w:rPr>
          <w:color w:val="333333"/>
          <w:sz w:val="28"/>
        </w:rPr>
      </w:pPr>
      <w:r>
        <w:rPr>
          <w:color w:val="333333"/>
          <w:position w:val="2"/>
          <w:sz w:val="28"/>
        </w:rPr>
        <w:t>Submit a claim for sensitive services if the protected individual has</w:t>
      </w:r>
      <w:r>
        <w:rPr>
          <w:color w:val="333333"/>
          <w:spacing w:val="-68"/>
          <w:position w:val="2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right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to consent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to care.</w:t>
      </w:r>
    </w:p>
    <w:p w14:paraId="446500AA" w14:textId="77777777" w:rsidR="00B812B3" w:rsidRDefault="00B812B3">
      <w:pPr>
        <w:pStyle w:val="BodyText"/>
        <w:spacing w:before="11"/>
        <w:ind w:left="0"/>
        <w:rPr>
          <w:sz w:val="41"/>
        </w:rPr>
      </w:pPr>
    </w:p>
    <w:p w14:paraId="71D74F9F" w14:textId="77777777" w:rsidR="00B812B3" w:rsidRDefault="001A3A33">
      <w:pPr>
        <w:pStyle w:val="BodyText"/>
      </w:pPr>
      <w:r>
        <w:rPr>
          <w:color w:val="333333"/>
        </w:rPr>
        <w:t>Civil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Code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56.107(a)(3)</w:t>
      </w:r>
    </w:p>
    <w:p w14:paraId="6C168D1B" w14:textId="77777777" w:rsidR="00B812B3" w:rsidRDefault="001A3A33">
      <w:pPr>
        <w:pStyle w:val="BodyText"/>
        <w:spacing w:before="158"/>
        <w:ind w:right="1520"/>
      </w:pPr>
      <w:r>
        <w:rPr>
          <w:color w:val="333333"/>
          <w:spacing w:val="-1"/>
        </w:rPr>
        <w:t xml:space="preserve">A health care service </w:t>
      </w:r>
      <w:r>
        <w:rPr>
          <w:color w:val="333333"/>
        </w:rPr>
        <w:t>plan shall direct all communications regarding a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protected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individual’s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receipt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sensitive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services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</w:t>
      </w:r>
      <w:r>
        <w:rPr>
          <w:color w:val="333333"/>
        </w:rPr>
        <w:t>lternative:</w:t>
      </w:r>
    </w:p>
    <w:p w14:paraId="383038E0" w14:textId="77777777" w:rsidR="00B812B3" w:rsidRDefault="001A3A33">
      <w:pPr>
        <w:pStyle w:val="ListParagraph"/>
        <w:numPr>
          <w:ilvl w:val="1"/>
          <w:numId w:val="20"/>
        </w:numPr>
        <w:tabs>
          <w:tab w:val="left" w:pos="1199"/>
          <w:tab w:val="left" w:pos="1200"/>
        </w:tabs>
        <w:spacing w:before="153" w:line="331" w:lineRule="exact"/>
        <w:ind w:left="1200" w:hanging="500"/>
        <w:rPr>
          <w:color w:val="333333"/>
          <w:sz w:val="28"/>
        </w:rPr>
      </w:pPr>
      <w:r>
        <w:rPr>
          <w:color w:val="333333"/>
          <w:position w:val="2"/>
          <w:sz w:val="28"/>
        </w:rPr>
        <w:t>mailing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address;</w:t>
      </w:r>
    </w:p>
    <w:p w14:paraId="2D02AACA" w14:textId="77777777" w:rsidR="00B812B3" w:rsidRDefault="001A3A33">
      <w:pPr>
        <w:pStyle w:val="ListParagraph"/>
        <w:numPr>
          <w:ilvl w:val="1"/>
          <w:numId w:val="20"/>
        </w:numPr>
        <w:tabs>
          <w:tab w:val="left" w:pos="1199"/>
          <w:tab w:val="left" w:pos="1200"/>
        </w:tabs>
        <w:spacing w:line="320" w:lineRule="exact"/>
        <w:ind w:left="1200" w:hanging="500"/>
        <w:rPr>
          <w:color w:val="333333"/>
          <w:sz w:val="28"/>
        </w:rPr>
      </w:pPr>
      <w:r>
        <w:rPr>
          <w:color w:val="333333"/>
          <w:position w:val="2"/>
          <w:sz w:val="28"/>
        </w:rPr>
        <w:t>email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address;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and/or</w:t>
      </w:r>
    </w:p>
    <w:p w14:paraId="5A5ED0D0" w14:textId="77777777" w:rsidR="00B812B3" w:rsidRDefault="001A3A33">
      <w:pPr>
        <w:pStyle w:val="ListParagraph"/>
        <w:numPr>
          <w:ilvl w:val="1"/>
          <w:numId w:val="20"/>
        </w:numPr>
        <w:tabs>
          <w:tab w:val="left" w:pos="1199"/>
          <w:tab w:val="left" w:pos="1200"/>
        </w:tabs>
        <w:spacing w:before="4" w:line="225" w:lineRule="auto"/>
        <w:ind w:left="1200" w:right="765" w:hanging="500"/>
        <w:rPr>
          <w:color w:val="333333"/>
          <w:sz w:val="28"/>
        </w:rPr>
      </w:pPr>
      <w:r>
        <w:rPr>
          <w:color w:val="333333"/>
          <w:position w:val="2"/>
          <w:sz w:val="28"/>
        </w:rPr>
        <w:t>phone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number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should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the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protect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individual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designate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such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alternative</w:t>
      </w:r>
      <w:r>
        <w:rPr>
          <w:color w:val="333333"/>
          <w:spacing w:val="-67"/>
          <w:position w:val="2"/>
          <w:sz w:val="28"/>
        </w:rPr>
        <w:t xml:space="preserve"> </w:t>
      </w:r>
      <w:r>
        <w:rPr>
          <w:color w:val="333333"/>
          <w:sz w:val="28"/>
        </w:rPr>
        <w:t>contact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information.</w:t>
      </w:r>
    </w:p>
    <w:p w14:paraId="027D95B5" w14:textId="77777777" w:rsidR="00B812B3" w:rsidRDefault="00B812B3">
      <w:pPr>
        <w:pStyle w:val="BodyText"/>
        <w:ind w:left="0"/>
        <w:rPr>
          <w:sz w:val="42"/>
        </w:rPr>
      </w:pPr>
    </w:p>
    <w:p w14:paraId="26E4E193" w14:textId="77777777" w:rsidR="00B812B3" w:rsidRDefault="001A3A33">
      <w:pPr>
        <w:pStyle w:val="BodyText"/>
        <w:ind w:right="1795"/>
      </w:pPr>
      <w:r>
        <w:rPr>
          <w:color w:val="333333"/>
        </w:rPr>
        <w:t>Communications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health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plans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direct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alternative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mailing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addresses,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email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addresses, 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phone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numbers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include:</w:t>
      </w:r>
    </w:p>
    <w:p w14:paraId="35AE8D50" w14:textId="77777777" w:rsidR="00B812B3" w:rsidRDefault="001A3A33">
      <w:pPr>
        <w:pStyle w:val="ListParagraph"/>
        <w:numPr>
          <w:ilvl w:val="1"/>
          <w:numId w:val="20"/>
        </w:numPr>
        <w:tabs>
          <w:tab w:val="left" w:pos="1199"/>
          <w:tab w:val="left" w:pos="1200"/>
        </w:tabs>
        <w:spacing w:before="152" w:line="331" w:lineRule="exact"/>
        <w:ind w:left="1200" w:hanging="500"/>
        <w:rPr>
          <w:color w:val="333333"/>
          <w:sz w:val="28"/>
        </w:rPr>
      </w:pPr>
      <w:r>
        <w:rPr>
          <w:color w:val="333333"/>
          <w:position w:val="2"/>
          <w:sz w:val="28"/>
        </w:rPr>
        <w:t>Bills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and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attempts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to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collect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payment;</w:t>
      </w:r>
    </w:p>
    <w:p w14:paraId="046FF66E" w14:textId="77777777" w:rsidR="00B812B3" w:rsidRDefault="001A3A33">
      <w:pPr>
        <w:pStyle w:val="ListParagraph"/>
        <w:numPr>
          <w:ilvl w:val="1"/>
          <w:numId w:val="20"/>
        </w:numPr>
        <w:tabs>
          <w:tab w:val="left" w:pos="1199"/>
          <w:tab w:val="left" w:pos="1200"/>
        </w:tabs>
        <w:spacing w:line="320" w:lineRule="exact"/>
        <w:ind w:left="1200" w:hanging="500"/>
        <w:rPr>
          <w:color w:val="333333"/>
          <w:sz w:val="28"/>
        </w:rPr>
      </w:pPr>
      <w:r>
        <w:rPr>
          <w:color w:val="333333"/>
          <w:position w:val="2"/>
          <w:sz w:val="28"/>
        </w:rPr>
        <w:t>A</w:t>
      </w:r>
      <w:r>
        <w:rPr>
          <w:color w:val="333333"/>
          <w:spacing w:val="-18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notice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of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adverse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benefits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determinations;</w:t>
      </w:r>
    </w:p>
    <w:p w14:paraId="564D8E8F" w14:textId="77777777" w:rsidR="00B812B3" w:rsidRDefault="001A3A33">
      <w:pPr>
        <w:pStyle w:val="ListParagraph"/>
        <w:numPr>
          <w:ilvl w:val="1"/>
          <w:numId w:val="20"/>
        </w:numPr>
        <w:tabs>
          <w:tab w:val="left" w:pos="1199"/>
          <w:tab w:val="left" w:pos="1200"/>
        </w:tabs>
        <w:spacing w:line="320" w:lineRule="exact"/>
        <w:ind w:left="1200" w:hanging="500"/>
        <w:rPr>
          <w:color w:val="333333"/>
          <w:sz w:val="28"/>
        </w:rPr>
      </w:pPr>
      <w:r>
        <w:rPr>
          <w:color w:val="333333"/>
          <w:position w:val="2"/>
          <w:sz w:val="28"/>
        </w:rPr>
        <w:t>An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explanation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of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benefits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notice;</w:t>
      </w:r>
    </w:p>
    <w:p w14:paraId="7862F16B" w14:textId="77777777" w:rsidR="00B812B3" w:rsidRDefault="001A3A33">
      <w:pPr>
        <w:pStyle w:val="ListParagraph"/>
        <w:numPr>
          <w:ilvl w:val="1"/>
          <w:numId w:val="20"/>
        </w:numPr>
        <w:tabs>
          <w:tab w:val="left" w:pos="1199"/>
          <w:tab w:val="left" w:pos="1200"/>
        </w:tabs>
        <w:spacing w:before="5" w:line="225" w:lineRule="auto"/>
        <w:ind w:left="1200" w:right="1683" w:hanging="500"/>
        <w:rPr>
          <w:color w:val="333333"/>
          <w:sz w:val="28"/>
        </w:rPr>
      </w:pPr>
      <w:r>
        <w:rPr>
          <w:color w:val="333333"/>
          <w:spacing w:val="-1"/>
          <w:position w:val="2"/>
          <w:sz w:val="28"/>
        </w:rPr>
        <w:t xml:space="preserve">A health care service plan’s request </w:t>
      </w:r>
      <w:r>
        <w:rPr>
          <w:color w:val="333333"/>
          <w:position w:val="2"/>
          <w:sz w:val="28"/>
        </w:rPr>
        <w:t>for additional information</w:t>
      </w:r>
      <w:r>
        <w:rPr>
          <w:color w:val="333333"/>
          <w:spacing w:val="-67"/>
          <w:position w:val="2"/>
          <w:sz w:val="28"/>
        </w:rPr>
        <w:t xml:space="preserve"> </w:t>
      </w:r>
      <w:r>
        <w:rPr>
          <w:color w:val="333333"/>
          <w:sz w:val="28"/>
        </w:rPr>
        <w:t>regarding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a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claim;</w:t>
      </w:r>
    </w:p>
    <w:p w14:paraId="06D47E2D" w14:textId="77777777" w:rsidR="00B812B3" w:rsidRDefault="001A3A33">
      <w:pPr>
        <w:pStyle w:val="ListParagraph"/>
        <w:numPr>
          <w:ilvl w:val="1"/>
          <w:numId w:val="20"/>
        </w:numPr>
        <w:tabs>
          <w:tab w:val="left" w:pos="1199"/>
          <w:tab w:val="left" w:pos="1200"/>
        </w:tabs>
        <w:spacing w:before="15" w:line="225" w:lineRule="auto"/>
        <w:ind w:left="1200" w:right="823" w:hanging="500"/>
        <w:rPr>
          <w:color w:val="333333"/>
          <w:sz w:val="28"/>
        </w:rPr>
      </w:pPr>
      <w:r>
        <w:rPr>
          <w:color w:val="333333"/>
          <w:position w:val="2"/>
          <w:sz w:val="28"/>
        </w:rPr>
        <w:t>The</w:t>
      </w:r>
      <w:r>
        <w:rPr>
          <w:color w:val="333333"/>
          <w:spacing w:val="-4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name</w:t>
      </w:r>
      <w:r>
        <w:rPr>
          <w:color w:val="333333"/>
          <w:spacing w:val="-4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and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address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of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provider,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description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of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services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provided,</w:t>
      </w:r>
      <w:r>
        <w:rPr>
          <w:color w:val="333333"/>
          <w:spacing w:val="-67"/>
          <w:position w:val="2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other information related to a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visit;</w:t>
      </w:r>
    </w:p>
    <w:p w14:paraId="20F931D5" w14:textId="77777777" w:rsidR="00B812B3" w:rsidRDefault="001A3A33">
      <w:pPr>
        <w:pStyle w:val="ListParagraph"/>
        <w:numPr>
          <w:ilvl w:val="1"/>
          <w:numId w:val="20"/>
        </w:numPr>
        <w:tabs>
          <w:tab w:val="left" w:pos="1199"/>
          <w:tab w:val="left" w:pos="1200"/>
        </w:tabs>
        <w:spacing w:before="15" w:line="225" w:lineRule="auto"/>
        <w:ind w:left="1200" w:right="1240" w:hanging="500"/>
        <w:rPr>
          <w:color w:val="333333"/>
          <w:sz w:val="28"/>
        </w:rPr>
      </w:pPr>
      <w:r>
        <w:rPr>
          <w:color w:val="333333"/>
          <w:position w:val="2"/>
          <w:sz w:val="28"/>
        </w:rPr>
        <w:t>Any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written,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oral,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or</w:t>
      </w:r>
      <w:r>
        <w:rPr>
          <w:color w:val="333333"/>
          <w:spacing w:val="-1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electronic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communication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from</w:t>
      </w:r>
      <w:r>
        <w:rPr>
          <w:color w:val="333333"/>
          <w:spacing w:val="-3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a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health</w:t>
      </w:r>
      <w:r>
        <w:rPr>
          <w:color w:val="333333"/>
          <w:spacing w:val="-2"/>
          <w:position w:val="2"/>
          <w:sz w:val="28"/>
        </w:rPr>
        <w:t xml:space="preserve"> </w:t>
      </w:r>
      <w:r>
        <w:rPr>
          <w:color w:val="333333"/>
          <w:position w:val="2"/>
          <w:sz w:val="28"/>
        </w:rPr>
        <w:t>care</w:t>
      </w:r>
      <w:r>
        <w:rPr>
          <w:color w:val="333333"/>
          <w:spacing w:val="-67"/>
          <w:position w:val="2"/>
          <w:sz w:val="28"/>
        </w:rPr>
        <w:t xml:space="preserve"> </w:t>
      </w:r>
      <w:r>
        <w:rPr>
          <w:color w:val="333333"/>
          <w:sz w:val="28"/>
        </w:rPr>
        <w:t>service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plan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that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contains protected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health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information.</w:t>
      </w:r>
    </w:p>
    <w:p w14:paraId="12F975AC" w14:textId="77777777" w:rsidR="00B812B3" w:rsidRDefault="00B812B3">
      <w:pPr>
        <w:spacing w:line="225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0724114B" w14:textId="77777777" w:rsidR="00B812B3" w:rsidRDefault="00B812B3">
      <w:pPr>
        <w:pStyle w:val="BodyText"/>
        <w:spacing w:before="6"/>
        <w:ind w:left="0"/>
      </w:pPr>
    </w:p>
    <w:p w14:paraId="0DB81A81" w14:textId="77777777" w:rsidR="00B812B3" w:rsidRDefault="001A3A33">
      <w:pPr>
        <w:pStyle w:val="BodyText"/>
        <w:spacing w:before="88"/>
      </w:pPr>
      <w:r>
        <w:rPr>
          <w:color w:val="333333"/>
          <w:spacing w:val="-1"/>
        </w:rPr>
        <w:t>AB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1"/>
        </w:rPr>
        <w:t>221: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Timely</w:t>
      </w:r>
      <w:r>
        <w:rPr>
          <w:color w:val="333333"/>
          <w:spacing w:val="-18"/>
        </w:rPr>
        <w:t xml:space="preserve"> </w:t>
      </w:r>
      <w:r>
        <w:rPr>
          <w:color w:val="333333"/>
        </w:rPr>
        <w:t>Access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Care</w:t>
      </w:r>
    </w:p>
    <w:p w14:paraId="6ADD7970" w14:textId="77777777" w:rsidR="00B812B3" w:rsidRDefault="001A3A33">
      <w:pPr>
        <w:pStyle w:val="BodyText"/>
        <w:spacing w:before="158"/>
        <w:ind w:right="735"/>
      </w:pPr>
      <w:r>
        <w:rPr>
          <w:color w:val="333333"/>
        </w:rPr>
        <w:t>Commencing July 1, 2022, health plans must ensure their enrollees receive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non-urgent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follow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up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appointments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non-physician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mental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health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substance use disorder provider(s) within 10 business days of the prior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appointment(s) for those undergoing…course(s) of treatment for…ongoing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mental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health or substance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disorder condition(s).</w:t>
      </w:r>
    </w:p>
    <w:p w14:paraId="4D88AED4" w14:textId="77777777" w:rsidR="00B812B3" w:rsidRDefault="001A3A33">
      <w:pPr>
        <w:pStyle w:val="Heading1"/>
        <w:spacing w:before="155" w:line="242" w:lineRule="auto"/>
        <w:ind w:right="704"/>
      </w:pPr>
      <w:r>
        <w:rPr>
          <w:color w:val="333333"/>
        </w:rPr>
        <w:t>6K.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Licensed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Professional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Clinical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Counselors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(LPCCs):</w:t>
      </w:r>
      <w:r>
        <w:rPr>
          <w:color w:val="333333"/>
          <w:spacing w:val="-87"/>
        </w:rPr>
        <w:t xml:space="preserve"> </w:t>
      </w:r>
      <w:r>
        <w:rPr>
          <w:color w:val="333333"/>
        </w:rPr>
        <w:t>Elim</w:t>
      </w:r>
      <w:r>
        <w:rPr>
          <w:color w:val="333333"/>
        </w:rPr>
        <w:t>ination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0"/>
        </w:rPr>
        <w:t xml:space="preserve"> </w:t>
      </w:r>
      <w:r>
        <w:rPr>
          <w:color w:val="333333"/>
        </w:rPr>
        <w:t>Additional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Requirements</w:t>
      </w:r>
    </w:p>
    <w:p w14:paraId="0FA7DFA6" w14:textId="77777777" w:rsidR="00B812B3" w:rsidRDefault="001A3A33">
      <w:pPr>
        <w:pStyle w:val="BodyText"/>
        <w:spacing w:before="159"/>
        <w:ind w:right="1483"/>
      </w:pPr>
      <w:r>
        <w:rPr>
          <w:color w:val="333333"/>
        </w:rPr>
        <w:t>Licensed Professional Clinical Counselors (LPCCs): Elimination of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Additional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Requirements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Assess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Treat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Couples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Families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Elimination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Requirement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150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Hours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Clinical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Experience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Hospital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or Community Mental Health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Setting.</w:t>
      </w:r>
    </w:p>
    <w:p w14:paraId="363B949C" w14:textId="77777777" w:rsidR="00B812B3" w:rsidRDefault="001A3A33">
      <w:pPr>
        <w:pStyle w:val="BodyText"/>
        <w:spacing w:before="152"/>
        <w:ind w:right="966"/>
      </w:pPr>
      <w:r>
        <w:rPr>
          <w:color w:val="333333"/>
        </w:rPr>
        <w:t>With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passage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7"/>
        </w:rPr>
        <w:t xml:space="preserve"> </w:t>
      </w:r>
      <w:r>
        <w:rPr>
          <w:color w:val="404040"/>
        </w:rPr>
        <w:t>AB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462</w:t>
      </w:r>
      <w:r>
        <w:rPr>
          <w:color w:val="404040"/>
          <w:spacing w:val="-3"/>
        </w:rPr>
        <w:t xml:space="preserve"> </w:t>
      </w:r>
      <w:r>
        <w:rPr>
          <w:color w:val="333333"/>
        </w:rPr>
        <w:t>(Chapter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440,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Statutes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2021),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following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LPCC-related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requirements 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removed:</w:t>
      </w:r>
    </w:p>
    <w:p w14:paraId="26C0EC15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159" w:line="223" w:lineRule="auto"/>
        <w:ind w:left="785" w:right="722" w:hanging="306"/>
        <w:rPr>
          <w:sz w:val="33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requirement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applicants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LPCC</w:t>
      </w:r>
      <w:r>
        <w:rPr>
          <w:spacing w:val="-2"/>
          <w:sz w:val="28"/>
        </w:rPr>
        <w:t xml:space="preserve"> </w:t>
      </w:r>
      <w:r>
        <w:rPr>
          <w:sz w:val="28"/>
        </w:rPr>
        <w:t>licensure</w:t>
      </w:r>
      <w:r>
        <w:rPr>
          <w:spacing w:val="-3"/>
          <w:sz w:val="28"/>
        </w:rPr>
        <w:t xml:space="preserve"> </w:t>
      </w:r>
      <w:r>
        <w:rPr>
          <w:sz w:val="28"/>
        </w:rPr>
        <w:t>must</w:t>
      </w:r>
      <w:r>
        <w:rPr>
          <w:spacing w:val="-1"/>
          <w:sz w:val="28"/>
        </w:rPr>
        <w:t xml:space="preserve"> </w:t>
      </w:r>
      <w:r>
        <w:rPr>
          <w:sz w:val="28"/>
        </w:rPr>
        <w:t>gain</w:t>
      </w:r>
      <w:r>
        <w:rPr>
          <w:spacing w:val="-2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least</w:t>
      </w:r>
      <w:r>
        <w:rPr>
          <w:spacing w:val="-2"/>
          <w:sz w:val="28"/>
        </w:rPr>
        <w:t xml:space="preserve"> </w:t>
      </w:r>
      <w:r>
        <w:rPr>
          <w:sz w:val="28"/>
        </w:rPr>
        <w:t>150</w:t>
      </w:r>
      <w:r>
        <w:rPr>
          <w:spacing w:val="-67"/>
          <w:sz w:val="28"/>
        </w:rPr>
        <w:t xml:space="preserve"> </w:t>
      </w:r>
      <w:r>
        <w:rPr>
          <w:sz w:val="28"/>
        </w:rPr>
        <w:t>hours of clinical experience in a hospital or community mental health</w:t>
      </w:r>
      <w:r>
        <w:rPr>
          <w:spacing w:val="1"/>
          <w:sz w:val="28"/>
        </w:rPr>
        <w:t xml:space="preserve"> </w:t>
      </w:r>
      <w:r>
        <w:rPr>
          <w:sz w:val="28"/>
        </w:rPr>
        <w:t>setting;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</w:p>
    <w:p w14:paraId="522D9913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line="232" w:lineRule="auto"/>
        <w:ind w:left="785" w:right="1157" w:hanging="306"/>
        <w:rPr>
          <w:sz w:val="33"/>
        </w:rPr>
      </w:pPr>
      <w:r>
        <w:rPr>
          <w:sz w:val="28"/>
        </w:rPr>
        <w:t>The requirement that LPCCs must complete additional specified</w:t>
      </w:r>
      <w:r>
        <w:rPr>
          <w:spacing w:val="1"/>
          <w:sz w:val="28"/>
        </w:rPr>
        <w:t xml:space="preserve"> </w:t>
      </w:r>
      <w:r>
        <w:rPr>
          <w:sz w:val="28"/>
        </w:rPr>
        <w:t>education (6 semester or 9 quarter units, or a named specialization/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emphasis in marriage and family therapy), </w:t>
      </w:r>
      <w:r>
        <w:rPr>
          <w:sz w:val="28"/>
        </w:rPr>
        <w:t>supervised experience (500</w:t>
      </w:r>
      <w:r>
        <w:rPr>
          <w:spacing w:val="-68"/>
          <w:sz w:val="28"/>
        </w:rPr>
        <w:t xml:space="preserve"> </w:t>
      </w:r>
      <w:r>
        <w:rPr>
          <w:sz w:val="28"/>
        </w:rPr>
        <w:t>hours working directly with couples, families, or children), and</w:t>
      </w:r>
      <w:r>
        <w:rPr>
          <w:spacing w:val="1"/>
          <w:sz w:val="28"/>
        </w:rPr>
        <w:t xml:space="preserve"> </w:t>
      </w:r>
      <w:r>
        <w:rPr>
          <w:sz w:val="28"/>
        </w:rPr>
        <w:t>continuing education (6 hours specific to marriage and family therapy</w:t>
      </w:r>
      <w:r>
        <w:rPr>
          <w:spacing w:val="-67"/>
          <w:sz w:val="28"/>
        </w:rPr>
        <w:t xml:space="preserve"> </w:t>
      </w:r>
      <w:r>
        <w:rPr>
          <w:sz w:val="28"/>
        </w:rPr>
        <w:t>each</w:t>
      </w:r>
      <w:r>
        <w:rPr>
          <w:spacing w:val="-2"/>
          <w:sz w:val="28"/>
        </w:rPr>
        <w:t xml:space="preserve"> </w:t>
      </w:r>
      <w:r>
        <w:rPr>
          <w:sz w:val="28"/>
        </w:rPr>
        <w:t>renewal</w:t>
      </w:r>
      <w:r>
        <w:rPr>
          <w:spacing w:val="-1"/>
          <w:sz w:val="28"/>
        </w:rPr>
        <w:t xml:space="preserve"> </w:t>
      </w:r>
      <w:r>
        <w:rPr>
          <w:sz w:val="28"/>
        </w:rPr>
        <w:t>cycle)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order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assess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treat</w:t>
      </w:r>
      <w:r>
        <w:rPr>
          <w:spacing w:val="-1"/>
          <w:sz w:val="28"/>
        </w:rPr>
        <w:t xml:space="preserve"> </w:t>
      </w:r>
      <w:r>
        <w:rPr>
          <w:sz w:val="28"/>
        </w:rPr>
        <w:t>couples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families.</w:t>
      </w:r>
    </w:p>
    <w:p w14:paraId="3A5657A0" w14:textId="77777777" w:rsidR="00B812B3" w:rsidRDefault="00B812B3">
      <w:pPr>
        <w:pStyle w:val="BodyText"/>
        <w:spacing w:before="5"/>
        <w:ind w:left="0"/>
        <w:rPr>
          <w:sz w:val="27"/>
        </w:rPr>
      </w:pPr>
    </w:p>
    <w:p w14:paraId="1D6C7A48" w14:textId="77777777" w:rsidR="00B812B3" w:rsidRDefault="001A3A33">
      <w:pPr>
        <w:pStyle w:val="BodyText"/>
        <w:spacing w:line="321" w:lineRule="exact"/>
      </w:pPr>
      <w:r>
        <w:t>This</w:t>
      </w:r>
      <w:r>
        <w:rPr>
          <w:spacing w:val="-3"/>
        </w:rPr>
        <w:t xml:space="preserve"> </w:t>
      </w:r>
      <w:r>
        <w:t>becomes</w:t>
      </w:r>
      <w:r>
        <w:rPr>
          <w:spacing w:val="-2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2022.</w:t>
      </w:r>
    </w:p>
    <w:p w14:paraId="659BD7DF" w14:textId="77777777" w:rsidR="00B812B3" w:rsidRDefault="001A3A33">
      <w:pPr>
        <w:pStyle w:val="BodyText"/>
        <w:ind w:right="1155"/>
      </w:pPr>
      <w:r>
        <w:t>Elimination of the Licensure Requirement for 150 Hours of Clinical</w:t>
      </w:r>
      <w:r>
        <w:rPr>
          <w:spacing w:val="1"/>
        </w:rPr>
        <w:t xml:space="preserve"> </w:t>
      </w:r>
      <w:r>
        <w:t>Experience in a Hospital or Community Mental Health Setting</w:t>
      </w:r>
      <w:r>
        <w:rPr>
          <w:spacing w:val="1"/>
        </w:rPr>
        <w:t xml:space="preserve"> </w:t>
      </w:r>
      <w:r>
        <w:t>Applicants for LPCC licensure no longer need to complete these hours.</w:t>
      </w:r>
      <w:r>
        <w:rPr>
          <w:spacing w:val="1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hours,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still</w:t>
      </w:r>
      <w:r>
        <w:rPr>
          <w:spacing w:val="-67"/>
        </w:rPr>
        <w:t xml:space="preserve"> </w:t>
      </w:r>
      <w:r>
        <w:t>count</w:t>
      </w:r>
      <w:r>
        <w:rPr>
          <w:spacing w:val="-3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toward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3,000</w:t>
      </w:r>
      <w:r>
        <w:rPr>
          <w:spacing w:val="-1"/>
        </w:rPr>
        <w:t xml:space="preserve"> </w:t>
      </w:r>
      <w:r>
        <w:t>hours.</w:t>
      </w:r>
    </w:p>
    <w:p w14:paraId="26B57D4D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line="223" w:lineRule="auto"/>
        <w:ind w:left="785" w:right="1093" w:hanging="306"/>
        <w:rPr>
          <w:sz w:val="33"/>
        </w:rPr>
      </w:pPr>
      <w:r>
        <w:rPr>
          <w:sz w:val="28"/>
        </w:rPr>
        <w:t>If you have already submitted your LPCC application to the Board and</w:t>
      </w:r>
      <w:r>
        <w:rPr>
          <w:spacing w:val="-68"/>
          <w:sz w:val="28"/>
        </w:rPr>
        <w:t xml:space="preserve"> </w:t>
      </w:r>
      <w:r>
        <w:rPr>
          <w:sz w:val="28"/>
        </w:rPr>
        <w:t>have completed the 150 hours in a hospital/community mental health</w:t>
      </w:r>
      <w:r>
        <w:rPr>
          <w:spacing w:val="1"/>
          <w:sz w:val="28"/>
        </w:rPr>
        <w:t xml:space="preserve"> </w:t>
      </w:r>
      <w:r>
        <w:rPr>
          <w:sz w:val="28"/>
        </w:rPr>
        <w:t>set</w:t>
      </w:r>
      <w:r>
        <w:rPr>
          <w:sz w:val="28"/>
        </w:rPr>
        <w:t>ting,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2"/>
          <w:sz w:val="28"/>
        </w:rPr>
        <w:t xml:space="preserve"> </w:t>
      </w:r>
      <w:r>
        <w:rPr>
          <w:sz w:val="28"/>
        </w:rPr>
        <w:t>continue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process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order</w:t>
      </w:r>
      <w:r>
        <w:rPr>
          <w:spacing w:val="-1"/>
          <w:sz w:val="28"/>
        </w:rPr>
        <w:t xml:space="preserve"> </w:t>
      </w:r>
      <w:r>
        <w:rPr>
          <w:sz w:val="28"/>
        </w:rPr>
        <w:t>received.</w:t>
      </w:r>
    </w:p>
    <w:p w14:paraId="1B94AD0B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line="228" w:lineRule="auto"/>
        <w:ind w:left="785" w:right="842" w:hanging="306"/>
        <w:rPr>
          <w:sz w:val="33"/>
        </w:rPr>
      </w:pPr>
      <w:r>
        <w:rPr>
          <w:sz w:val="28"/>
        </w:rPr>
        <w:t>If you have already submitted your LPCC application to the Board but</w:t>
      </w:r>
      <w:r>
        <w:rPr>
          <w:spacing w:val="1"/>
          <w:sz w:val="28"/>
        </w:rPr>
        <w:t xml:space="preserve"> </w:t>
      </w:r>
      <w:r>
        <w:rPr>
          <w:sz w:val="28"/>
        </w:rPr>
        <w:t>have not yet completed the 150 hours in a hospital/community mental</w:t>
      </w:r>
      <w:r>
        <w:rPr>
          <w:spacing w:val="1"/>
          <w:sz w:val="28"/>
        </w:rPr>
        <w:t xml:space="preserve"> </w:t>
      </w:r>
      <w:r>
        <w:rPr>
          <w:sz w:val="28"/>
        </w:rPr>
        <w:t>health</w:t>
      </w:r>
      <w:r>
        <w:rPr>
          <w:spacing w:val="-1"/>
          <w:sz w:val="28"/>
        </w:rPr>
        <w:t xml:space="preserve"> </w:t>
      </w:r>
      <w:r>
        <w:rPr>
          <w:sz w:val="28"/>
        </w:rPr>
        <w:t>setting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required to.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150</w:t>
      </w:r>
      <w:r>
        <w:rPr>
          <w:spacing w:val="-1"/>
          <w:sz w:val="28"/>
        </w:rPr>
        <w:t xml:space="preserve"> </w:t>
      </w:r>
      <w:r>
        <w:rPr>
          <w:sz w:val="28"/>
        </w:rPr>
        <w:t>hours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considered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7"/>
          <w:sz w:val="28"/>
        </w:rPr>
        <w:t xml:space="preserve"> </w:t>
      </w:r>
      <w:r>
        <w:rPr>
          <w:sz w:val="28"/>
        </w:rPr>
        <w:t>deficiency</w:t>
      </w:r>
      <w:r>
        <w:rPr>
          <w:spacing w:val="-1"/>
          <w:sz w:val="28"/>
        </w:rPr>
        <w:t xml:space="preserve"> </w:t>
      </w:r>
      <w:r>
        <w:rPr>
          <w:sz w:val="28"/>
        </w:rPr>
        <w:t>until January</w:t>
      </w:r>
      <w:r>
        <w:rPr>
          <w:spacing w:val="-1"/>
          <w:sz w:val="28"/>
        </w:rPr>
        <w:t xml:space="preserve"> </w:t>
      </w:r>
      <w:r>
        <w:rPr>
          <w:sz w:val="28"/>
        </w:rPr>
        <w:t>1, 2022.</w:t>
      </w:r>
      <w:r>
        <w:rPr>
          <w:spacing w:val="-1"/>
          <w:sz w:val="28"/>
        </w:rPr>
        <w:t xml:space="preserve"> </w:t>
      </w:r>
      <w:r>
        <w:rPr>
          <w:sz w:val="28"/>
        </w:rPr>
        <w:t>On that date,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Board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</w:p>
    <w:p w14:paraId="31BF5012" w14:textId="77777777" w:rsidR="00B812B3" w:rsidRDefault="00B812B3">
      <w:pPr>
        <w:spacing w:line="228" w:lineRule="auto"/>
        <w:rPr>
          <w:sz w:val="33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36F8A8C" w14:textId="77777777" w:rsidR="00B812B3" w:rsidRDefault="00B812B3">
      <w:pPr>
        <w:pStyle w:val="BodyText"/>
        <w:spacing w:before="6"/>
        <w:ind w:left="0"/>
      </w:pPr>
    </w:p>
    <w:p w14:paraId="3922E5B1" w14:textId="77777777" w:rsidR="00B812B3" w:rsidRDefault="001A3A33">
      <w:pPr>
        <w:pStyle w:val="BodyText"/>
        <w:spacing w:before="88"/>
        <w:ind w:left="785" w:right="911"/>
      </w:pPr>
      <w:r>
        <w:t>automatically clear that deficiency. It is not necessary to re-submit your</w:t>
      </w:r>
      <w:r>
        <w:rPr>
          <w:spacing w:val="1"/>
        </w:rPr>
        <w:t xml:space="preserve"> </w:t>
      </w:r>
      <w:r>
        <w:t>application. (Please note that if you have other deficiencies besides the</w:t>
      </w:r>
      <w:r>
        <w:rPr>
          <w:spacing w:val="1"/>
        </w:rPr>
        <w:t xml:space="preserve"> </w:t>
      </w:r>
      <w:r>
        <w:t>150 hospital/community mental health setting hours, you must still clear</w:t>
      </w:r>
      <w:r>
        <w:rPr>
          <w:spacing w:val="-68"/>
        </w:rPr>
        <w:t xml:space="preserve"> </w:t>
      </w:r>
      <w:r>
        <w:t>those deficiencies within the time</w:t>
      </w:r>
      <w:r>
        <w:t>frame specified in your deficiency</w:t>
      </w:r>
      <w:r>
        <w:rPr>
          <w:spacing w:val="1"/>
        </w:rPr>
        <w:t xml:space="preserve"> </w:t>
      </w:r>
      <w:r>
        <w:t>letter.)</w:t>
      </w:r>
    </w:p>
    <w:p w14:paraId="0AD2800F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line="223" w:lineRule="auto"/>
        <w:ind w:left="785" w:right="821" w:hanging="306"/>
        <w:rPr>
          <w:sz w:val="33"/>
        </w:rPr>
      </w:pPr>
      <w:r>
        <w:rPr>
          <w:sz w:val="28"/>
        </w:rPr>
        <w:t>If you have not submitted your LPCC application yet, and you are ready</w:t>
      </w:r>
      <w:r>
        <w:rPr>
          <w:spacing w:val="1"/>
          <w:sz w:val="28"/>
        </w:rPr>
        <w:t xml:space="preserve"> </w:t>
      </w:r>
      <w:r>
        <w:rPr>
          <w:sz w:val="28"/>
        </w:rPr>
        <w:t>to do so other than that you have not completed the 150 hospital/</w:t>
      </w:r>
      <w:r>
        <w:rPr>
          <w:spacing w:val="1"/>
          <w:sz w:val="28"/>
        </w:rPr>
        <w:t xml:space="preserve"> </w:t>
      </w:r>
      <w:r>
        <w:rPr>
          <w:sz w:val="28"/>
        </w:rPr>
        <w:t>community</w:t>
      </w:r>
      <w:r>
        <w:rPr>
          <w:spacing w:val="-2"/>
          <w:sz w:val="28"/>
        </w:rPr>
        <w:t xml:space="preserve"> </w:t>
      </w:r>
      <w:r>
        <w:rPr>
          <w:sz w:val="28"/>
        </w:rPr>
        <w:t>mental</w:t>
      </w:r>
      <w:r>
        <w:rPr>
          <w:spacing w:val="-2"/>
          <w:sz w:val="28"/>
        </w:rPr>
        <w:t xml:space="preserve"> </w:t>
      </w:r>
      <w:r>
        <w:rPr>
          <w:sz w:val="28"/>
        </w:rPr>
        <w:t>health</w:t>
      </w:r>
      <w:r>
        <w:rPr>
          <w:spacing w:val="-1"/>
          <w:sz w:val="28"/>
        </w:rPr>
        <w:t xml:space="preserve"> </w:t>
      </w:r>
      <w:r>
        <w:rPr>
          <w:sz w:val="28"/>
        </w:rPr>
        <w:t>setting</w:t>
      </w:r>
      <w:r>
        <w:rPr>
          <w:spacing w:val="-2"/>
          <w:sz w:val="28"/>
        </w:rPr>
        <w:t xml:space="preserve"> </w:t>
      </w:r>
      <w:r>
        <w:rPr>
          <w:sz w:val="28"/>
        </w:rPr>
        <w:t>hours,</w:t>
      </w:r>
      <w:r>
        <w:rPr>
          <w:spacing w:val="-2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may</w:t>
      </w:r>
      <w:r>
        <w:rPr>
          <w:spacing w:val="-2"/>
          <w:sz w:val="28"/>
        </w:rPr>
        <w:t xml:space="preserve"> </w:t>
      </w:r>
      <w:r>
        <w:rPr>
          <w:sz w:val="28"/>
        </w:rPr>
        <w:t>submit</w:t>
      </w:r>
      <w:r>
        <w:rPr>
          <w:spacing w:val="-1"/>
          <w:sz w:val="28"/>
        </w:rPr>
        <w:t xml:space="preserve"> </w:t>
      </w:r>
      <w:r>
        <w:rPr>
          <w:sz w:val="28"/>
        </w:rPr>
        <w:t>your</w:t>
      </w:r>
      <w:r>
        <w:rPr>
          <w:spacing w:val="-2"/>
          <w:sz w:val="28"/>
        </w:rPr>
        <w:t xml:space="preserve"> </w:t>
      </w:r>
      <w:r>
        <w:rPr>
          <w:sz w:val="28"/>
        </w:rPr>
        <w:t>application</w:t>
      </w:r>
    </w:p>
    <w:p w14:paraId="4887813C" w14:textId="77777777" w:rsidR="00B812B3" w:rsidRDefault="001A3A33">
      <w:pPr>
        <w:pStyle w:val="BodyText"/>
        <w:ind w:left="785" w:right="749"/>
      </w:pP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time.</w:t>
      </w:r>
      <w:r>
        <w:rPr>
          <w:spacing w:val="-1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longer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hours.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completion of these hours will be treated as a deficiency until January 1,</w:t>
      </w:r>
      <w:r>
        <w:rPr>
          <w:spacing w:val="1"/>
        </w:rPr>
        <w:t xml:space="preserve"> </w:t>
      </w:r>
      <w:r>
        <w:t>2022, however on that date the Board will automatically clear that</w:t>
      </w:r>
      <w:r>
        <w:rPr>
          <w:spacing w:val="1"/>
        </w:rPr>
        <w:t xml:space="preserve"> </w:t>
      </w:r>
      <w:r>
        <w:t>deficiency.</w:t>
      </w:r>
    </w:p>
    <w:p w14:paraId="1175C712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line="228" w:lineRule="auto"/>
        <w:ind w:left="785" w:right="729" w:hanging="306"/>
        <w:rPr>
          <w:sz w:val="33"/>
        </w:rPr>
      </w:pPr>
      <w:r>
        <w:rPr>
          <w:sz w:val="28"/>
        </w:rPr>
        <w:t>Please note that</w:t>
      </w:r>
      <w:r>
        <w:rPr>
          <w:sz w:val="28"/>
        </w:rPr>
        <w:t xml:space="preserve"> the total number of experience hours required for</w:t>
      </w:r>
      <w:r>
        <w:rPr>
          <w:spacing w:val="1"/>
          <w:sz w:val="28"/>
        </w:rPr>
        <w:t xml:space="preserve"> </w:t>
      </w:r>
      <w:r>
        <w:rPr>
          <w:sz w:val="28"/>
        </w:rPr>
        <w:t>licensure has not changed. Applicants for an LPCC license must still</w:t>
      </w:r>
      <w:r>
        <w:rPr>
          <w:spacing w:val="1"/>
          <w:sz w:val="28"/>
        </w:rPr>
        <w:t xml:space="preserve"> </w:t>
      </w:r>
      <w:r>
        <w:rPr>
          <w:sz w:val="28"/>
        </w:rPr>
        <w:t>complete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least</w:t>
      </w:r>
      <w:r>
        <w:rPr>
          <w:spacing w:val="-1"/>
          <w:sz w:val="28"/>
        </w:rPr>
        <w:t xml:space="preserve"> </w:t>
      </w:r>
      <w:r>
        <w:rPr>
          <w:sz w:val="28"/>
        </w:rPr>
        <w:t>3,000</w:t>
      </w:r>
      <w:r>
        <w:rPr>
          <w:spacing w:val="-2"/>
          <w:sz w:val="28"/>
        </w:rPr>
        <w:t xml:space="preserve"> </w:t>
      </w:r>
      <w:r>
        <w:rPr>
          <w:sz w:val="28"/>
        </w:rPr>
        <w:t>total</w:t>
      </w:r>
      <w:r>
        <w:rPr>
          <w:spacing w:val="-1"/>
          <w:sz w:val="28"/>
        </w:rPr>
        <w:t xml:space="preserve"> </w:t>
      </w:r>
      <w:r>
        <w:rPr>
          <w:sz w:val="28"/>
        </w:rPr>
        <w:t>post</w:t>
      </w:r>
      <w:r>
        <w:rPr>
          <w:spacing w:val="-2"/>
          <w:sz w:val="28"/>
        </w:rPr>
        <w:t xml:space="preserve"> </w:t>
      </w:r>
      <w:r>
        <w:rPr>
          <w:sz w:val="28"/>
        </w:rPr>
        <w:t>degree</w:t>
      </w:r>
      <w:r>
        <w:rPr>
          <w:spacing w:val="-3"/>
          <w:sz w:val="28"/>
        </w:rPr>
        <w:t xml:space="preserve"> </w:t>
      </w:r>
      <w:r>
        <w:rPr>
          <w:sz w:val="28"/>
        </w:rPr>
        <w:t>experience</w:t>
      </w:r>
      <w:r>
        <w:rPr>
          <w:spacing w:val="-2"/>
          <w:sz w:val="28"/>
        </w:rPr>
        <w:t xml:space="preserve"> </w:t>
      </w:r>
      <w:r>
        <w:rPr>
          <w:sz w:val="28"/>
        </w:rPr>
        <w:t>hours,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1,750</w:t>
      </w:r>
      <w:r>
        <w:rPr>
          <w:spacing w:val="-67"/>
          <w:sz w:val="28"/>
        </w:rPr>
        <w:t xml:space="preserve"> </w:t>
      </w:r>
      <w:r>
        <w:rPr>
          <w:sz w:val="28"/>
        </w:rPr>
        <w:t>must</w:t>
      </w:r>
      <w:r>
        <w:rPr>
          <w:spacing w:val="-2"/>
          <w:sz w:val="28"/>
        </w:rPr>
        <w:t xml:space="preserve"> </w:t>
      </w:r>
      <w:r>
        <w:rPr>
          <w:sz w:val="28"/>
        </w:rPr>
        <w:t>still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direct</w:t>
      </w:r>
      <w:r>
        <w:rPr>
          <w:spacing w:val="-1"/>
          <w:sz w:val="28"/>
        </w:rPr>
        <w:t xml:space="preserve"> </w:t>
      </w:r>
      <w:r>
        <w:rPr>
          <w:sz w:val="28"/>
        </w:rPr>
        <w:t>clinical</w:t>
      </w:r>
      <w:r>
        <w:rPr>
          <w:spacing w:val="-1"/>
          <w:sz w:val="28"/>
        </w:rPr>
        <w:t xml:space="preserve"> </w:t>
      </w:r>
      <w:r>
        <w:rPr>
          <w:sz w:val="28"/>
        </w:rPr>
        <w:t>counseling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individuals,</w:t>
      </w:r>
      <w:r>
        <w:rPr>
          <w:spacing w:val="-2"/>
          <w:sz w:val="28"/>
        </w:rPr>
        <w:t xml:space="preserve"> </w:t>
      </w:r>
      <w:r>
        <w:rPr>
          <w:sz w:val="28"/>
        </w:rPr>
        <w:t>groups,</w:t>
      </w:r>
      <w:r>
        <w:rPr>
          <w:spacing w:val="-1"/>
          <w:sz w:val="28"/>
        </w:rPr>
        <w:t xml:space="preserve"> </w:t>
      </w:r>
      <w:r>
        <w:rPr>
          <w:sz w:val="28"/>
        </w:rPr>
        <w:t>couples</w:t>
      </w:r>
    </w:p>
    <w:p w14:paraId="6E62C312" w14:textId="77777777" w:rsidR="00B812B3" w:rsidRDefault="001A3A33">
      <w:pPr>
        <w:pStyle w:val="BodyText"/>
        <w:ind w:left="785"/>
      </w:pPr>
      <w:r>
        <w:t>or</w:t>
      </w:r>
      <w:r>
        <w:rPr>
          <w:spacing w:val="-1"/>
        </w:rPr>
        <w:t xml:space="preserve"> </w:t>
      </w:r>
      <w:r>
        <w:t>families.</w:t>
      </w:r>
    </w:p>
    <w:p w14:paraId="5DE278F5" w14:textId="77777777" w:rsidR="00B812B3" w:rsidRDefault="00B812B3">
      <w:pPr>
        <w:pStyle w:val="BodyText"/>
        <w:ind w:left="0"/>
        <w:rPr>
          <w:sz w:val="27"/>
        </w:rPr>
      </w:pPr>
    </w:p>
    <w:p w14:paraId="54472CBD" w14:textId="77777777" w:rsidR="00B812B3" w:rsidRDefault="001A3A33">
      <w:pPr>
        <w:pStyle w:val="BodyText"/>
        <w:ind w:right="749"/>
      </w:pPr>
      <w:r>
        <w:t>Elimination of the Requirement that LPCCs Must Complete Additional</w:t>
      </w:r>
      <w:r>
        <w:rPr>
          <w:spacing w:val="1"/>
        </w:rPr>
        <w:t xml:space="preserve"> </w:t>
      </w:r>
      <w:r>
        <w:t>Specified</w:t>
      </w:r>
      <w:r>
        <w:rPr>
          <w:spacing w:val="-3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Supervised</w:t>
      </w:r>
      <w:r>
        <w:rPr>
          <w:spacing w:val="-3"/>
        </w:rPr>
        <w:t xml:space="preserve"> </w:t>
      </w:r>
      <w:r>
        <w:t>Experience,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Continuing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Assess or</w:t>
      </w:r>
      <w:r>
        <w:rPr>
          <w:spacing w:val="-7"/>
        </w:rPr>
        <w:t xml:space="preserve"> </w:t>
      </w:r>
      <w:r>
        <w:t>Treat Couples or</w:t>
      </w:r>
      <w:r>
        <w:rPr>
          <w:spacing w:val="-1"/>
        </w:rPr>
        <w:t xml:space="preserve"> </w:t>
      </w:r>
      <w:r>
        <w:t>Families</w:t>
      </w:r>
    </w:p>
    <w:p w14:paraId="498C316A" w14:textId="77777777" w:rsidR="00B812B3" w:rsidRDefault="00B812B3">
      <w:pPr>
        <w:pStyle w:val="BodyText"/>
        <w:spacing w:before="3"/>
        <w:ind w:left="0"/>
        <w:rPr>
          <w:sz w:val="27"/>
        </w:rPr>
      </w:pPr>
    </w:p>
    <w:p w14:paraId="225098C9" w14:textId="77777777" w:rsidR="00B812B3" w:rsidRDefault="001A3A33">
      <w:pPr>
        <w:pStyle w:val="BodyText"/>
        <w:spacing w:before="1"/>
        <w:ind w:right="709"/>
      </w:pPr>
      <w:r>
        <w:t>The</w:t>
      </w:r>
      <w:r>
        <w:rPr>
          <w:spacing w:val="3"/>
        </w:rPr>
        <w:t xml:space="preserve"> </w:t>
      </w:r>
      <w:r>
        <w:t>requirement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LPCCs</w:t>
      </w:r>
      <w:r>
        <w:rPr>
          <w:spacing w:val="5"/>
        </w:rPr>
        <w:t xml:space="preserve"> </w:t>
      </w:r>
      <w:r>
        <w:t>m</w:t>
      </w:r>
      <w:r>
        <w:t>ust</w:t>
      </w:r>
      <w:r>
        <w:rPr>
          <w:spacing w:val="4"/>
        </w:rPr>
        <w:t xml:space="preserve"> </w:t>
      </w:r>
      <w:r>
        <w:t>complete</w:t>
      </w:r>
      <w:r>
        <w:rPr>
          <w:spacing w:val="3"/>
        </w:rPr>
        <w:t xml:space="preserve"> </w:t>
      </w:r>
      <w:r>
        <w:t>additional</w:t>
      </w:r>
      <w:r>
        <w:rPr>
          <w:spacing w:val="4"/>
        </w:rPr>
        <w:t xml:space="preserve"> </w:t>
      </w:r>
      <w:r>
        <w:t>specified</w:t>
      </w:r>
      <w:r>
        <w:rPr>
          <w:spacing w:val="5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(6 semester or 9 quarter units, or a named specialization/emphasis in</w:t>
      </w:r>
      <w:r>
        <w:rPr>
          <w:spacing w:val="1"/>
        </w:rPr>
        <w:t xml:space="preserve"> </w:t>
      </w:r>
      <w:r>
        <w:t>marriage and family therapy), supervised experience (500 hours working</w:t>
      </w:r>
      <w:r>
        <w:rPr>
          <w:spacing w:val="1"/>
        </w:rPr>
        <w:t xml:space="preserve"> </w:t>
      </w:r>
      <w:r>
        <w:t>directly with couples, families, or children), and continuing education</w:t>
      </w:r>
      <w:r>
        <w:t xml:space="preserve"> (6</w:t>
      </w:r>
      <w:r>
        <w:rPr>
          <w:spacing w:val="1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therapy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renewal</w:t>
      </w:r>
      <w:r>
        <w:rPr>
          <w:spacing w:val="-2"/>
        </w:rPr>
        <w:t xml:space="preserve"> </w:t>
      </w:r>
      <w:r>
        <w:t>cycle)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assess or treat couples or families is eliminated. As of January 1, 2022,</w:t>
      </w:r>
      <w:r>
        <w:rPr>
          <w:spacing w:val="1"/>
        </w:rPr>
        <w:t xml:space="preserve"> </w:t>
      </w:r>
      <w:r>
        <w:t>LPCCs may assess or treat couples and families without completing these</w:t>
      </w:r>
      <w:r>
        <w:rPr>
          <w:spacing w:val="1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requirements.</w:t>
      </w:r>
    </w:p>
    <w:p w14:paraId="0902125E" w14:textId="77777777" w:rsidR="00B812B3" w:rsidRDefault="00B812B3">
      <w:pPr>
        <w:pStyle w:val="BodyText"/>
        <w:spacing w:before="5"/>
        <w:ind w:left="0"/>
        <w:rPr>
          <w:sz w:val="26"/>
        </w:rPr>
      </w:pPr>
    </w:p>
    <w:p w14:paraId="2F874E3B" w14:textId="77777777" w:rsidR="00B812B3" w:rsidRDefault="001A3A33">
      <w:pPr>
        <w:pStyle w:val="BodyText"/>
        <w:ind w:right="749"/>
      </w:pPr>
      <w:r>
        <w:t>Please note that although authorized to treat couples and families as of</w:t>
      </w:r>
      <w:r>
        <w:rPr>
          <w:spacing w:val="1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1,2022,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area,</w:t>
      </w:r>
      <w:r>
        <w:rPr>
          <w:spacing w:val="-2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licensees</w:t>
      </w:r>
      <w:r>
        <w:rPr>
          <w:spacing w:val="-67"/>
        </w:rPr>
        <w:t xml:space="preserve"> </w:t>
      </w:r>
      <w:r>
        <w:t>should al</w:t>
      </w:r>
      <w:r>
        <w:t>ways consider whether that practice are is within their scope of</w:t>
      </w:r>
      <w:r>
        <w:rPr>
          <w:spacing w:val="1"/>
        </w:rPr>
        <w:t xml:space="preserve"> </w:t>
      </w:r>
      <w:r>
        <w:t>competence, as established by one’s education, training, or experience. If a</w:t>
      </w:r>
      <w:r>
        <w:rPr>
          <w:spacing w:val="1"/>
        </w:rPr>
        <w:t xml:space="preserve"> </w:t>
      </w:r>
      <w:r>
        <w:t>specific practice area is outside of this scope of competence, then the client</w:t>
      </w:r>
      <w:r>
        <w:rPr>
          <w:spacing w:val="1"/>
        </w:rPr>
        <w:t xml:space="preserve"> </w:t>
      </w:r>
      <w:r>
        <w:t>should be referred to another healt</w:t>
      </w:r>
      <w:r>
        <w:t>h care professional who is competent in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area.</w:t>
      </w:r>
    </w:p>
    <w:p w14:paraId="74D0FC1B" w14:textId="77777777" w:rsidR="00B812B3" w:rsidRDefault="00B812B3">
      <w:p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10648D60" w14:textId="77777777" w:rsidR="00B812B3" w:rsidRDefault="00B812B3">
      <w:pPr>
        <w:pStyle w:val="BodyText"/>
        <w:spacing w:before="6"/>
        <w:ind w:left="0"/>
      </w:pPr>
    </w:p>
    <w:p w14:paraId="7C904F33" w14:textId="77777777" w:rsidR="00B812B3" w:rsidRDefault="001A3A33">
      <w:pPr>
        <w:pStyle w:val="BodyText"/>
        <w:spacing w:before="88" w:line="313" w:lineRule="exact"/>
      </w:pPr>
      <w:r>
        <w:t>What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LPCC</w:t>
      </w:r>
      <w:r>
        <w:rPr>
          <w:spacing w:val="-2"/>
        </w:rPr>
        <w:t xml:space="preserve"> </w:t>
      </w:r>
      <w:r>
        <w:t>Licensees:</w:t>
      </w:r>
    </w:p>
    <w:p w14:paraId="473B41A0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2" w:line="230" w:lineRule="auto"/>
        <w:ind w:left="785" w:right="714" w:hanging="306"/>
        <w:rPr>
          <w:sz w:val="33"/>
        </w:rPr>
      </w:pPr>
      <w:r>
        <w:rPr>
          <w:sz w:val="28"/>
        </w:rPr>
        <w:t>As of January 1, 2022, you may assess or treat couples and families</w:t>
      </w:r>
      <w:r>
        <w:rPr>
          <w:spacing w:val="1"/>
          <w:sz w:val="28"/>
        </w:rPr>
        <w:t xml:space="preserve"> </w:t>
      </w:r>
      <w:r>
        <w:rPr>
          <w:sz w:val="28"/>
        </w:rPr>
        <w:t>without meeting the additional education and experience previously</w:t>
      </w:r>
      <w:r>
        <w:rPr>
          <w:spacing w:val="1"/>
          <w:sz w:val="28"/>
        </w:rPr>
        <w:t xml:space="preserve"> </w:t>
      </w:r>
      <w:r>
        <w:rPr>
          <w:sz w:val="28"/>
        </w:rPr>
        <w:t>required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law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assess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treat</w:t>
      </w:r>
      <w:r>
        <w:rPr>
          <w:spacing w:val="-4"/>
          <w:sz w:val="28"/>
        </w:rPr>
        <w:t xml:space="preserve"> </w:t>
      </w:r>
      <w:r>
        <w:rPr>
          <w:sz w:val="28"/>
        </w:rPr>
        <w:t>couples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families.</w:t>
      </w:r>
      <w:r>
        <w:rPr>
          <w:spacing w:val="-14"/>
          <w:sz w:val="28"/>
        </w:rPr>
        <w:t xml:space="preserve"> </w:t>
      </w:r>
      <w:r>
        <w:rPr>
          <w:sz w:val="28"/>
        </w:rPr>
        <w:t>You</w:t>
      </w:r>
      <w:r>
        <w:rPr>
          <w:spacing w:val="-3"/>
          <w:sz w:val="28"/>
        </w:rPr>
        <w:t xml:space="preserve"> </w:t>
      </w:r>
      <w:r>
        <w:rPr>
          <w:sz w:val="28"/>
        </w:rPr>
        <w:t>also</w:t>
      </w:r>
      <w:r>
        <w:rPr>
          <w:spacing w:val="-4"/>
          <w:sz w:val="28"/>
        </w:rPr>
        <w:t xml:space="preserve"> </w:t>
      </w: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longer</w:t>
      </w:r>
      <w:r>
        <w:rPr>
          <w:spacing w:val="-67"/>
          <w:sz w:val="28"/>
        </w:rPr>
        <w:t xml:space="preserve"> </w:t>
      </w:r>
      <w:r>
        <w:rPr>
          <w:sz w:val="28"/>
        </w:rPr>
        <w:t>need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complete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continuing</w:t>
      </w:r>
      <w:r>
        <w:rPr>
          <w:spacing w:val="-2"/>
          <w:sz w:val="28"/>
        </w:rPr>
        <w:t xml:space="preserve"> </w:t>
      </w:r>
      <w:r>
        <w:rPr>
          <w:sz w:val="28"/>
        </w:rPr>
        <w:t>education</w:t>
      </w:r>
      <w:r>
        <w:rPr>
          <w:spacing w:val="-2"/>
          <w:sz w:val="28"/>
        </w:rPr>
        <w:t xml:space="preserve"> </w:t>
      </w:r>
      <w:r>
        <w:rPr>
          <w:sz w:val="28"/>
        </w:rPr>
        <w:t>specific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marriage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family</w:t>
      </w:r>
      <w:r>
        <w:rPr>
          <w:spacing w:val="-67"/>
          <w:sz w:val="28"/>
        </w:rPr>
        <w:t xml:space="preserve"> </w:t>
      </w:r>
      <w:r>
        <w:rPr>
          <w:sz w:val="28"/>
        </w:rPr>
        <w:t>therapy</w:t>
      </w:r>
      <w:r>
        <w:rPr>
          <w:spacing w:val="-1"/>
          <w:sz w:val="28"/>
        </w:rPr>
        <w:t xml:space="preserve"> </w:t>
      </w:r>
      <w:r>
        <w:rPr>
          <w:sz w:val="28"/>
        </w:rPr>
        <w:t>each renewal cycle.</w:t>
      </w:r>
    </w:p>
    <w:p w14:paraId="475178C2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10" w:line="320" w:lineRule="exact"/>
        <w:ind w:left="785" w:right="833" w:hanging="306"/>
        <w:rPr>
          <w:sz w:val="33"/>
        </w:rPr>
      </w:pPr>
      <w:r>
        <w:rPr>
          <w:sz w:val="28"/>
        </w:rPr>
        <w:t>You no longer need to obtain written confirmation from the Board that</w:t>
      </w:r>
      <w:r>
        <w:rPr>
          <w:spacing w:val="1"/>
          <w:sz w:val="28"/>
        </w:rPr>
        <w:t xml:space="preserve"> </w:t>
      </w:r>
      <w:r>
        <w:rPr>
          <w:sz w:val="28"/>
        </w:rPr>
        <w:t>you meet the additional requirements to assess or treat couples and</w:t>
      </w:r>
      <w:r>
        <w:rPr>
          <w:spacing w:val="1"/>
          <w:sz w:val="28"/>
        </w:rPr>
        <w:t xml:space="preserve"> </w:t>
      </w:r>
      <w:r>
        <w:rPr>
          <w:sz w:val="28"/>
        </w:rPr>
        <w:t>families. If you have already obtained this confirmation, you are no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longer required to provide a </w:t>
      </w:r>
      <w:r>
        <w:rPr>
          <w:sz w:val="28"/>
        </w:rPr>
        <w:t>copy of it to your couple and family clients</w:t>
      </w:r>
      <w:r>
        <w:rPr>
          <w:spacing w:val="1"/>
          <w:sz w:val="28"/>
        </w:rPr>
        <w:t xml:space="preserve"> </w:t>
      </w:r>
      <w:r>
        <w:rPr>
          <w:sz w:val="28"/>
        </w:rPr>
        <w:t>prior to commencement of treatment, and you are no longer required to</w:t>
      </w:r>
      <w:r>
        <w:rPr>
          <w:spacing w:val="1"/>
          <w:sz w:val="28"/>
        </w:rPr>
        <w:t xml:space="preserve"> </w:t>
      </w:r>
      <w:r>
        <w:rPr>
          <w:sz w:val="28"/>
        </w:rPr>
        <w:t>provide a copy of it to your Associate Marriage and Family Therapist</w:t>
      </w:r>
      <w:r>
        <w:rPr>
          <w:spacing w:val="1"/>
          <w:sz w:val="28"/>
        </w:rPr>
        <w:t xml:space="preserve"> </w:t>
      </w:r>
      <w:r>
        <w:rPr>
          <w:sz w:val="28"/>
        </w:rPr>
        <w:t>(AMFT)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MFT</w:t>
      </w:r>
      <w:r>
        <w:rPr>
          <w:spacing w:val="-13"/>
          <w:sz w:val="28"/>
        </w:rPr>
        <w:t xml:space="preserve"> </w:t>
      </w:r>
      <w:r>
        <w:rPr>
          <w:sz w:val="28"/>
        </w:rPr>
        <w:t>Trainee</w:t>
      </w:r>
      <w:r>
        <w:rPr>
          <w:spacing w:val="-4"/>
          <w:sz w:val="28"/>
        </w:rPr>
        <w:t xml:space="preserve"> </w:t>
      </w:r>
      <w:r>
        <w:rPr>
          <w:sz w:val="28"/>
        </w:rPr>
        <w:t>supervisees</w:t>
      </w:r>
      <w:r>
        <w:rPr>
          <w:spacing w:val="-3"/>
          <w:sz w:val="28"/>
        </w:rPr>
        <w:t xml:space="preserve"> </w:t>
      </w:r>
      <w:r>
        <w:rPr>
          <w:sz w:val="28"/>
        </w:rPr>
        <w:t>prior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commencing</w:t>
      </w:r>
      <w:r>
        <w:rPr>
          <w:spacing w:val="-3"/>
          <w:sz w:val="28"/>
        </w:rPr>
        <w:t xml:space="preserve"> </w:t>
      </w:r>
      <w:r>
        <w:rPr>
          <w:sz w:val="28"/>
        </w:rPr>
        <w:t>supervision.</w:t>
      </w:r>
    </w:p>
    <w:p w14:paraId="1B9277F4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line="320" w:lineRule="exact"/>
        <w:ind w:left="785" w:right="753" w:hanging="306"/>
        <w:rPr>
          <w:sz w:val="33"/>
        </w:rPr>
      </w:pPr>
      <w:r>
        <w:rPr>
          <w:sz w:val="28"/>
        </w:rPr>
        <w:t>LPCC licensees are now permitted to serve as child custody evaluators</w:t>
      </w:r>
      <w:r>
        <w:rPr>
          <w:spacing w:val="1"/>
          <w:sz w:val="28"/>
        </w:rPr>
        <w:t xml:space="preserve"> </w:t>
      </w:r>
      <w:r>
        <w:rPr>
          <w:sz w:val="28"/>
        </w:rPr>
        <w:t>without meeting the additional education, experience, and continuing</w:t>
      </w:r>
      <w:r>
        <w:rPr>
          <w:spacing w:val="1"/>
          <w:sz w:val="28"/>
        </w:rPr>
        <w:t xml:space="preserve"> </w:t>
      </w:r>
      <w:r>
        <w:rPr>
          <w:sz w:val="28"/>
        </w:rPr>
        <w:t>education requirements previously required by law to assess or treat</w:t>
      </w:r>
      <w:r>
        <w:rPr>
          <w:spacing w:val="1"/>
          <w:sz w:val="28"/>
        </w:rPr>
        <w:t xml:space="preserve"> </w:t>
      </w:r>
      <w:r>
        <w:rPr>
          <w:sz w:val="28"/>
        </w:rPr>
        <w:t>couples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families.</w:t>
      </w:r>
      <w:r>
        <w:rPr>
          <w:spacing w:val="-2"/>
          <w:sz w:val="28"/>
        </w:rPr>
        <w:t xml:space="preserve"> </w:t>
      </w:r>
      <w:r>
        <w:rPr>
          <w:sz w:val="28"/>
        </w:rPr>
        <w:t>(There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still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spec</w:t>
      </w:r>
      <w:r>
        <w:rPr>
          <w:sz w:val="28"/>
        </w:rPr>
        <w:t>ified</w:t>
      </w:r>
      <w:r>
        <w:rPr>
          <w:spacing w:val="-2"/>
          <w:sz w:val="28"/>
        </w:rPr>
        <w:t xml:space="preserve"> </w:t>
      </w:r>
      <w:r>
        <w:rPr>
          <w:sz w:val="28"/>
        </w:rPr>
        <w:t>requirements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must</w:t>
      </w:r>
      <w:r>
        <w:rPr>
          <w:spacing w:val="-67"/>
          <w:sz w:val="28"/>
        </w:rPr>
        <w:t xml:space="preserve"> </w:t>
      </w:r>
      <w:r>
        <w:rPr>
          <w:sz w:val="28"/>
        </w:rPr>
        <w:t>be met to serve as a child custody evaluator, see Family Code Section</w:t>
      </w:r>
      <w:r>
        <w:rPr>
          <w:spacing w:val="1"/>
          <w:sz w:val="28"/>
        </w:rPr>
        <w:t xml:space="preserve"> </w:t>
      </w:r>
      <w:r>
        <w:rPr>
          <w:sz w:val="28"/>
        </w:rPr>
        <w:t>3110.5</w:t>
      </w:r>
      <w:r>
        <w:rPr>
          <w:spacing w:val="-1"/>
          <w:sz w:val="28"/>
        </w:rPr>
        <w:t xml:space="preserve"> </w:t>
      </w:r>
      <w:r>
        <w:rPr>
          <w:sz w:val="28"/>
        </w:rPr>
        <w:t>for more</w:t>
      </w:r>
      <w:r>
        <w:rPr>
          <w:spacing w:val="-1"/>
          <w:sz w:val="28"/>
        </w:rPr>
        <w:t xml:space="preserve"> </w:t>
      </w:r>
      <w:r>
        <w:rPr>
          <w:sz w:val="28"/>
        </w:rPr>
        <w:t>information.)</w:t>
      </w:r>
    </w:p>
    <w:p w14:paraId="5D109E6F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619AFD83" w14:textId="77777777" w:rsidR="00B812B3" w:rsidRDefault="001A3A33">
      <w:pPr>
        <w:pStyle w:val="BodyText"/>
        <w:spacing w:line="313" w:lineRule="exact"/>
      </w:pPr>
      <w:r>
        <w:t>What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Employers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LPCCs</w:t>
      </w:r>
    </w:p>
    <w:p w14:paraId="11FC67BB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13" w:line="320" w:lineRule="exact"/>
        <w:ind w:left="785" w:right="705" w:hanging="306"/>
        <w:rPr>
          <w:sz w:val="33"/>
        </w:rPr>
      </w:pP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4"/>
          <w:sz w:val="28"/>
        </w:rPr>
        <w:t xml:space="preserve"> </w:t>
      </w:r>
      <w:r>
        <w:rPr>
          <w:sz w:val="28"/>
        </w:rPr>
        <w:t>January</w:t>
      </w:r>
      <w:r>
        <w:rPr>
          <w:spacing w:val="4"/>
          <w:sz w:val="28"/>
        </w:rPr>
        <w:t xml:space="preserve"> </w:t>
      </w:r>
      <w:r>
        <w:rPr>
          <w:sz w:val="28"/>
        </w:rPr>
        <w:t>1,</w:t>
      </w:r>
      <w:r>
        <w:rPr>
          <w:spacing w:val="3"/>
          <w:sz w:val="28"/>
        </w:rPr>
        <w:t xml:space="preserve"> </w:t>
      </w:r>
      <w:r>
        <w:rPr>
          <w:sz w:val="28"/>
        </w:rPr>
        <w:t>2022,</w:t>
      </w:r>
      <w:r>
        <w:rPr>
          <w:spacing w:val="4"/>
          <w:sz w:val="28"/>
        </w:rPr>
        <w:t xml:space="preserve"> </w:t>
      </w:r>
      <w:r>
        <w:rPr>
          <w:sz w:val="28"/>
        </w:rPr>
        <w:t>LPCCs</w:t>
      </w:r>
      <w:r>
        <w:rPr>
          <w:spacing w:val="4"/>
          <w:sz w:val="28"/>
        </w:rPr>
        <w:t xml:space="preserve"> </w:t>
      </w:r>
      <w:r>
        <w:rPr>
          <w:sz w:val="28"/>
        </w:rPr>
        <w:t>that</w:t>
      </w:r>
      <w:r>
        <w:rPr>
          <w:spacing w:val="3"/>
          <w:sz w:val="28"/>
        </w:rPr>
        <w:t xml:space="preserve"> </w:t>
      </w:r>
      <w:r>
        <w:rPr>
          <w:sz w:val="28"/>
        </w:rPr>
        <w:t>you</w:t>
      </w:r>
      <w:r>
        <w:rPr>
          <w:spacing w:val="4"/>
          <w:sz w:val="28"/>
        </w:rPr>
        <w:t xml:space="preserve"> </w:t>
      </w:r>
      <w:r>
        <w:rPr>
          <w:sz w:val="28"/>
        </w:rPr>
        <w:t>employ</w:t>
      </w:r>
      <w:r>
        <w:rPr>
          <w:spacing w:val="4"/>
          <w:sz w:val="28"/>
        </w:rPr>
        <w:t xml:space="preserve"> </w:t>
      </w:r>
      <w:r>
        <w:rPr>
          <w:sz w:val="28"/>
        </w:rPr>
        <w:t>no</w:t>
      </w:r>
      <w:r>
        <w:rPr>
          <w:spacing w:val="3"/>
          <w:sz w:val="28"/>
        </w:rPr>
        <w:t xml:space="preserve"> </w:t>
      </w:r>
      <w:r>
        <w:rPr>
          <w:sz w:val="28"/>
        </w:rPr>
        <w:t>longer</w:t>
      </w:r>
      <w:r>
        <w:rPr>
          <w:spacing w:val="4"/>
          <w:sz w:val="28"/>
        </w:rPr>
        <w:t xml:space="preserve"> </w:t>
      </w:r>
      <w:r>
        <w:rPr>
          <w:sz w:val="28"/>
        </w:rPr>
        <w:t>need</w:t>
      </w:r>
      <w:r>
        <w:rPr>
          <w:spacing w:val="4"/>
          <w:sz w:val="28"/>
        </w:rPr>
        <w:t xml:space="preserve"> </w:t>
      </w:r>
      <w:r>
        <w:rPr>
          <w:sz w:val="28"/>
        </w:rPr>
        <w:t>to</w:t>
      </w:r>
      <w:r>
        <w:rPr>
          <w:spacing w:val="3"/>
          <w:sz w:val="28"/>
        </w:rPr>
        <w:t xml:space="preserve"> </w:t>
      </w:r>
      <w:r>
        <w:rPr>
          <w:sz w:val="28"/>
        </w:rPr>
        <w:t>meet</w:t>
      </w:r>
      <w:r>
        <w:rPr>
          <w:spacing w:val="1"/>
          <w:sz w:val="28"/>
        </w:rPr>
        <w:t xml:space="preserve"> </w:t>
      </w:r>
      <w:r>
        <w:rPr>
          <w:sz w:val="28"/>
        </w:rPr>
        <w:t>the additional education, experience, and continuing education</w:t>
      </w:r>
      <w:r>
        <w:rPr>
          <w:spacing w:val="1"/>
          <w:sz w:val="28"/>
        </w:rPr>
        <w:t xml:space="preserve"> </w:t>
      </w:r>
      <w:r>
        <w:rPr>
          <w:sz w:val="28"/>
        </w:rPr>
        <w:t>requirements previously required by law in order to assess or treat couples</w:t>
      </w:r>
      <w:r>
        <w:rPr>
          <w:spacing w:val="-68"/>
          <w:sz w:val="28"/>
        </w:rPr>
        <w:t xml:space="preserve"> </w:t>
      </w:r>
      <w:r>
        <w:rPr>
          <w:sz w:val="28"/>
        </w:rPr>
        <w:t>and families. They no longer need to obtain a verification letter from the</w:t>
      </w:r>
      <w:r>
        <w:rPr>
          <w:spacing w:val="1"/>
          <w:sz w:val="28"/>
        </w:rPr>
        <w:t xml:space="preserve"> </w:t>
      </w:r>
      <w:r>
        <w:rPr>
          <w:sz w:val="28"/>
        </w:rPr>
        <w:t>Board stating that they have met the addit</w:t>
      </w:r>
      <w:r>
        <w:rPr>
          <w:sz w:val="28"/>
        </w:rPr>
        <w:t>ional requirements to do so. If</w:t>
      </w:r>
      <w:r>
        <w:rPr>
          <w:spacing w:val="1"/>
          <w:sz w:val="28"/>
        </w:rPr>
        <w:t xml:space="preserve"> </w:t>
      </w:r>
      <w:r>
        <w:rPr>
          <w:sz w:val="28"/>
        </w:rPr>
        <w:t>they already have obtained such a letter, they are no longer required to</w:t>
      </w:r>
      <w:r>
        <w:rPr>
          <w:spacing w:val="1"/>
          <w:sz w:val="28"/>
        </w:rPr>
        <w:t xml:space="preserve"> </w:t>
      </w:r>
      <w:r>
        <w:rPr>
          <w:sz w:val="28"/>
        </w:rPr>
        <w:t>provide a copy of it to their couple and family clients prior to</w:t>
      </w:r>
      <w:r>
        <w:rPr>
          <w:spacing w:val="1"/>
          <w:sz w:val="28"/>
        </w:rPr>
        <w:t xml:space="preserve"> </w:t>
      </w:r>
      <w:r>
        <w:rPr>
          <w:sz w:val="28"/>
        </w:rPr>
        <w:t>commencement</w:t>
      </w:r>
      <w:r>
        <w:rPr>
          <w:spacing w:val="-2"/>
          <w:sz w:val="28"/>
        </w:rPr>
        <w:t xml:space="preserve"> </w:t>
      </w:r>
      <w:r>
        <w:rPr>
          <w:sz w:val="28"/>
        </w:rPr>
        <w:t>of treatment.</w:t>
      </w:r>
    </w:p>
    <w:p w14:paraId="1B241BF2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line="320" w:lineRule="exact"/>
        <w:ind w:left="785" w:right="713" w:hanging="306"/>
        <w:rPr>
          <w:sz w:val="33"/>
        </w:rPr>
      </w:pPr>
      <w:r>
        <w:rPr>
          <w:sz w:val="28"/>
        </w:rPr>
        <w:t>Any LPCCs you employ that serve as supervisors may now also</w:t>
      </w:r>
      <w:r>
        <w:rPr>
          <w:sz w:val="28"/>
        </w:rPr>
        <w:t xml:space="preserve"> supervise</w:t>
      </w:r>
      <w:r>
        <w:rPr>
          <w:spacing w:val="-67"/>
          <w:sz w:val="28"/>
        </w:rPr>
        <w:t xml:space="preserve"> </w:t>
      </w:r>
      <w:r>
        <w:rPr>
          <w:sz w:val="28"/>
        </w:rPr>
        <w:t>AMFTs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MFT</w:t>
      </w:r>
      <w:r>
        <w:rPr>
          <w:spacing w:val="-15"/>
          <w:sz w:val="28"/>
        </w:rPr>
        <w:t xml:space="preserve"> </w:t>
      </w:r>
      <w:r>
        <w:rPr>
          <w:sz w:val="28"/>
        </w:rPr>
        <w:t>Trainees</w:t>
      </w:r>
      <w:r>
        <w:rPr>
          <w:spacing w:val="-5"/>
          <w:sz w:val="28"/>
        </w:rPr>
        <w:t xml:space="preserve"> </w:t>
      </w:r>
      <w:r>
        <w:rPr>
          <w:sz w:val="28"/>
        </w:rPr>
        <w:t>without</w:t>
      </w:r>
      <w:r>
        <w:rPr>
          <w:spacing w:val="-6"/>
          <w:sz w:val="28"/>
        </w:rPr>
        <w:t xml:space="preserve"> </w:t>
      </w:r>
      <w:r>
        <w:rPr>
          <w:sz w:val="28"/>
        </w:rPr>
        <w:t>meeting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additional</w:t>
      </w:r>
      <w:r>
        <w:rPr>
          <w:spacing w:val="-5"/>
          <w:sz w:val="28"/>
        </w:rPr>
        <w:t xml:space="preserve"> </w:t>
      </w:r>
      <w:r>
        <w:rPr>
          <w:sz w:val="28"/>
        </w:rPr>
        <w:t>requirements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assess or treat couples and families. They are no longer required to obtain</w:t>
      </w:r>
      <w:r>
        <w:rPr>
          <w:spacing w:val="1"/>
          <w:sz w:val="28"/>
        </w:rPr>
        <w:t xml:space="preserve"> </w:t>
      </w:r>
      <w:r>
        <w:rPr>
          <w:sz w:val="28"/>
        </w:rPr>
        <w:t>and provide a copy of a verification letter from the Board that they meet</w:t>
      </w:r>
      <w:r>
        <w:rPr>
          <w:spacing w:val="1"/>
          <w:sz w:val="28"/>
        </w:rPr>
        <w:t xml:space="preserve"> </w:t>
      </w:r>
      <w:r>
        <w:rPr>
          <w:sz w:val="28"/>
        </w:rPr>
        <w:t>these requirements to the</w:t>
      </w:r>
      <w:r>
        <w:rPr>
          <w:sz w:val="28"/>
        </w:rPr>
        <w:t>ir AMFT and MFT Trainee supervisees prior to</w:t>
      </w:r>
      <w:r>
        <w:rPr>
          <w:spacing w:val="1"/>
          <w:sz w:val="28"/>
        </w:rPr>
        <w:t xml:space="preserve"> </w:t>
      </w:r>
      <w:r>
        <w:rPr>
          <w:sz w:val="28"/>
        </w:rPr>
        <w:t>commencing</w:t>
      </w:r>
      <w:r>
        <w:rPr>
          <w:spacing w:val="-1"/>
          <w:sz w:val="28"/>
        </w:rPr>
        <w:t xml:space="preserve"> </w:t>
      </w:r>
      <w:r>
        <w:rPr>
          <w:sz w:val="28"/>
        </w:rPr>
        <w:t>supervision.</w:t>
      </w:r>
    </w:p>
    <w:p w14:paraId="5350D06E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5E58EAAB" w14:textId="77777777" w:rsidR="00B812B3" w:rsidRDefault="001A3A33">
      <w:pPr>
        <w:pStyle w:val="BodyText"/>
        <w:spacing w:line="313" w:lineRule="exact"/>
      </w:pPr>
      <w:r>
        <w:t>What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Associate</w:t>
      </w:r>
      <w:r>
        <w:rPr>
          <w:spacing w:val="-3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Counselors</w:t>
      </w:r>
    </w:p>
    <w:p w14:paraId="142F92BE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10" w:line="223" w:lineRule="auto"/>
        <w:ind w:left="785" w:right="852" w:hanging="306"/>
        <w:rPr>
          <w:sz w:val="33"/>
        </w:rPr>
      </w:pP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17"/>
          <w:sz w:val="28"/>
        </w:rPr>
        <w:t xml:space="preserve"> </w:t>
      </w:r>
      <w:r>
        <w:rPr>
          <w:sz w:val="28"/>
        </w:rPr>
        <w:t>APCC</w:t>
      </w:r>
      <w:r>
        <w:rPr>
          <w:spacing w:val="-1"/>
          <w:sz w:val="28"/>
        </w:rPr>
        <w:t xml:space="preserve"> </w:t>
      </w:r>
      <w:r>
        <w:rPr>
          <w:sz w:val="28"/>
        </w:rPr>
        <w:t>who</w:t>
      </w:r>
      <w:r>
        <w:rPr>
          <w:spacing w:val="-1"/>
          <w:sz w:val="28"/>
        </w:rPr>
        <w:t xml:space="preserve"> </w:t>
      </w:r>
      <w:r>
        <w:rPr>
          <w:sz w:val="28"/>
        </w:rPr>
        <w:t>wishes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assess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treat</w:t>
      </w:r>
      <w:r>
        <w:rPr>
          <w:spacing w:val="-1"/>
          <w:sz w:val="28"/>
        </w:rPr>
        <w:t xml:space="preserve"> </w:t>
      </w:r>
      <w:r>
        <w:rPr>
          <w:sz w:val="28"/>
        </w:rPr>
        <w:t>couples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families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67"/>
          <w:sz w:val="28"/>
        </w:rPr>
        <w:t xml:space="preserve"> </w:t>
      </w:r>
      <w:r>
        <w:rPr>
          <w:sz w:val="28"/>
        </w:rPr>
        <w:t>a licensee, you no longer need to plan on completing the additional</w:t>
      </w:r>
      <w:r>
        <w:rPr>
          <w:spacing w:val="1"/>
          <w:sz w:val="28"/>
        </w:rPr>
        <w:t xml:space="preserve"> </w:t>
      </w:r>
      <w:r>
        <w:rPr>
          <w:sz w:val="28"/>
        </w:rPr>
        <w:t>education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experience</w:t>
      </w:r>
      <w:r>
        <w:rPr>
          <w:spacing w:val="-2"/>
          <w:sz w:val="28"/>
        </w:rPr>
        <w:t xml:space="preserve"> </w:t>
      </w:r>
      <w:r>
        <w:rPr>
          <w:sz w:val="28"/>
        </w:rPr>
        <w:t>previously</w:t>
      </w:r>
      <w:r>
        <w:rPr>
          <w:spacing w:val="-1"/>
          <w:sz w:val="28"/>
        </w:rPr>
        <w:t xml:space="preserve"> </w:t>
      </w:r>
      <w:r>
        <w:rPr>
          <w:sz w:val="28"/>
        </w:rPr>
        <w:t>required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order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so.</w:t>
      </w:r>
    </w:p>
    <w:p w14:paraId="001D36BA" w14:textId="77777777" w:rsidR="00B812B3" w:rsidRDefault="00B812B3">
      <w:pPr>
        <w:spacing w:line="223" w:lineRule="auto"/>
        <w:rPr>
          <w:sz w:val="33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BC93DC8" w14:textId="77777777" w:rsidR="00B812B3" w:rsidRDefault="00B812B3">
      <w:pPr>
        <w:pStyle w:val="BodyText"/>
        <w:ind w:left="0"/>
        <w:rPr>
          <w:sz w:val="20"/>
        </w:rPr>
      </w:pPr>
    </w:p>
    <w:p w14:paraId="7254150B" w14:textId="77777777" w:rsidR="00B812B3" w:rsidRDefault="00B812B3">
      <w:pPr>
        <w:pStyle w:val="BodyText"/>
        <w:ind w:left="0"/>
        <w:rPr>
          <w:sz w:val="20"/>
        </w:rPr>
      </w:pPr>
    </w:p>
    <w:p w14:paraId="1EB84B19" w14:textId="77777777" w:rsidR="00B812B3" w:rsidRDefault="00B812B3">
      <w:pPr>
        <w:pStyle w:val="BodyText"/>
        <w:spacing w:before="4"/>
        <w:ind w:left="0"/>
        <w:rPr>
          <w:sz w:val="16"/>
        </w:rPr>
      </w:pPr>
    </w:p>
    <w:p w14:paraId="1F25BA8D" w14:textId="77777777" w:rsidR="00B812B3" w:rsidRDefault="001A3A33">
      <w:pPr>
        <w:pStyle w:val="BodyText"/>
        <w:spacing w:before="88"/>
        <w:ind w:right="892"/>
      </w:pPr>
      <w:r>
        <w:t>What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LPCCs</w:t>
      </w:r>
      <w:r>
        <w:rPr>
          <w:spacing w:val="-2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Supervise</w:t>
      </w:r>
      <w:r>
        <w:rPr>
          <w:spacing w:val="-18"/>
        </w:rPr>
        <w:t xml:space="preserve"> </w:t>
      </w:r>
      <w:r>
        <w:t>Associate</w:t>
      </w:r>
      <w:r>
        <w:rPr>
          <w:spacing w:val="-2"/>
        </w:rPr>
        <w:t xml:space="preserve"> </w:t>
      </w:r>
      <w:r>
        <w:t>Marriage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Family</w:t>
      </w:r>
      <w:r>
        <w:rPr>
          <w:spacing w:val="-67"/>
        </w:rPr>
        <w:t xml:space="preserve"> </w:t>
      </w:r>
      <w:r>
        <w:t>Therapists</w:t>
      </w:r>
      <w:r>
        <w:rPr>
          <w:spacing w:val="-1"/>
        </w:rPr>
        <w:t xml:space="preserve"> </w:t>
      </w:r>
      <w:r>
        <w:t>or MFT</w:t>
      </w:r>
      <w:r>
        <w:rPr>
          <w:spacing w:val="-11"/>
        </w:rPr>
        <w:t xml:space="preserve"> </w:t>
      </w:r>
      <w:r>
        <w:t>Trainees</w:t>
      </w:r>
    </w:p>
    <w:p w14:paraId="05727D1B" w14:textId="77777777" w:rsidR="00B812B3" w:rsidRDefault="001A3A33">
      <w:pPr>
        <w:pStyle w:val="ListParagraph"/>
        <w:numPr>
          <w:ilvl w:val="0"/>
          <w:numId w:val="21"/>
        </w:numPr>
        <w:tabs>
          <w:tab w:val="left" w:pos="786"/>
        </w:tabs>
        <w:spacing w:before="2" w:line="320" w:lineRule="exact"/>
        <w:ind w:left="785" w:right="733" w:hanging="306"/>
        <w:rPr>
          <w:sz w:val="33"/>
        </w:rPr>
      </w:pPr>
      <w:r>
        <w:rPr>
          <w:sz w:val="28"/>
        </w:rPr>
        <w:t>As of January 1, 2022, LPCCs who serve as supervisors are now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permitted to supervise AMFTs and MFT Trainees </w:t>
      </w:r>
      <w:r>
        <w:rPr>
          <w:sz w:val="28"/>
        </w:rPr>
        <w:t>without meeting the</w:t>
      </w:r>
      <w:r>
        <w:rPr>
          <w:spacing w:val="1"/>
          <w:sz w:val="28"/>
        </w:rPr>
        <w:t xml:space="preserve"> </w:t>
      </w:r>
      <w:r>
        <w:rPr>
          <w:sz w:val="28"/>
        </w:rPr>
        <w:t>additional education, experience and continuing education previously</w:t>
      </w:r>
      <w:r>
        <w:rPr>
          <w:spacing w:val="1"/>
          <w:sz w:val="28"/>
        </w:rPr>
        <w:t xml:space="preserve"> </w:t>
      </w:r>
      <w:r>
        <w:rPr>
          <w:sz w:val="28"/>
        </w:rPr>
        <w:t>required by</w:t>
      </w:r>
      <w:r>
        <w:rPr>
          <w:spacing w:val="1"/>
          <w:sz w:val="28"/>
        </w:rPr>
        <w:t xml:space="preserve"> </w:t>
      </w:r>
      <w:r>
        <w:rPr>
          <w:sz w:val="28"/>
        </w:rPr>
        <w:t>law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assess</w:t>
      </w:r>
      <w:r>
        <w:rPr>
          <w:spacing w:val="1"/>
          <w:sz w:val="28"/>
        </w:rPr>
        <w:t xml:space="preserve"> </w:t>
      </w:r>
      <w:r>
        <w:rPr>
          <w:sz w:val="28"/>
        </w:rPr>
        <w:t>or</w:t>
      </w:r>
      <w:r>
        <w:rPr>
          <w:spacing w:val="1"/>
          <w:sz w:val="28"/>
        </w:rPr>
        <w:t xml:space="preserve"> </w:t>
      </w:r>
      <w:r>
        <w:rPr>
          <w:sz w:val="28"/>
        </w:rPr>
        <w:t>treat</w:t>
      </w:r>
      <w:r>
        <w:rPr>
          <w:spacing w:val="1"/>
          <w:sz w:val="28"/>
        </w:rPr>
        <w:t xml:space="preserve"> </w:t>
      </w:r>
      <w:r>
        <w:rPr>
          <w:sz w:val="28"/>
        </w:rPr>
        <w:t>couples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fam</w:t>
      </w:r>
      <w:r>
        <w:rPr>
          <w:sz w:val="28"/>
        </w:rPr>
        <w:t>ilies.</w:t>
      </w:r>
      <w:r>
        <w:rPr>
          <w:spacing w:val="-5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means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are no longer required to obtain and provide a copy of a verification letter</w:t>
      </w:r>
      <w:r>
        <w:rPr>
          <w:spacing w:val="-67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Board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  <w:r>
        <w:rPr>
          <w:spacing w:val="-1"/>
          <w:sz w:val="28"/>
        </w:rPr>
        <w:t xml:space="preserve"> </w:t>
      </w:r>
      <w:r>
        <w:rPr>
          <w:sz w:val="28"/>
        </w:rPr>
        <w:t>meet</w:t>
      </w:r>
      <w:r>
        <w:rPr>
          <w:spacing w:val="-1"/>
          <w:sz w:val="28"/>
        </w:rPr>
        <w:t xml:space="preserve"> </w:t>
      </w:r>
      <w:r>
        <w:rPr>
          <w:sz w:val="28"/>
        </w:rPr>
        <w:t>these</w:t>
      </w:r>
      <w:r>
        <w:rPr>
          <w:spacing w:val="-2"/>
          <w:sz w:val="28"/>
        </w:rPr>
        <w:t xml:space="preserve"> </w:t>
      </w:r>
      <w:r>
        <w:rPr>
          <w:sz w:val="28"/>
        </w:rPr>
        <w:t>requirements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your</w:t>
      </w:r>
      <w:r>
        <w:rPr>
          <w:spacing w:val="-16"/>
          <w:sz w:val="28"/>
        </w:rPr>
        <w:t xml:space="preserve"> </w:t>
      </w:r>
      <w:r>
        <w:rPr>
          <w:sz w:val="28"/>
        </w:rPr>
        <w:t>AMFT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MFT</w:t>
      </w:r>
      <w:r>
        <w:rPr>
          <w:spacing w:val="-67"/>
          <w:sz w:val="28"/>
        </w:rPr>
        <w:t xml:space="preserve"> </w:t>
      </w:r>
      <w:r>
        <w:rPr>
          <w:sz w:val="28"/>
        </w:rPr>
        <w:t>Trainee</w:t>
      </w:r>
      <w:r>
        <w:rPr>
          <w:spacing w:val="-2"/>
          <w:sz w:val="28"/>
        </w:rPr>
        <w:t xml:space="preserve"> </w:t>
      </w:r>
      <w:r>
        <w:rPr>
          <w:sz w:val="28"/>
        </w:rPr>
        <w:t>supervisees</w:t>
      </w:r>
      <w:r>
        <w:rPr>
          <w:spacing w:val="-1"/>
          <w:sz w:val="28"/>
        </w:rPr>
        <w:t xml:space="preserve"> </w:t>
      </w:r>
      <w:r>
        <w:rPr>
          <w:sz w:val="28"/>
        </w:rPr>
        <w:t>prior to</w:t>
      </w:r>
      <w:r>
        <w:rPr>
          <w:spacing w:val="-1"/>
          <w:sz w:val="28"/>
        </w:rPr>
        <w:t xml:space="preserve"> </w:t>
      </w:r>
      <w:r>
        <w:rPr>
          <w:sz w:val="28"/>
        </w:rPr>
        <w:t>commencing</w:t>
      </w:r>
      <w:r>
        <w:rPr>
          <w:spacing w:val="-1"/>
          <w:sz w:val="28"/>
        </w:rPr>
        <w:t xml:space="preserve"> </w:t>
      </w:r>
      <w:r>
        <w:rPr>
          <w:sz w:val="28"/>
        </w:rPr>
        <w:t>supervision.</w:t>
      </w:r>
    </w:p>
    <w:p w14:paraId="14362C09" w14:textId="77777777" w:rsidR="00B812B3" w:rsidRDefault="001A3A33">
      <w:pPr>
        <w:pStyle w:val="Heading1"/>
        <w:spacing w:before="239"/>
      </w:pPr>
      <w:bookmarkStart w:id="16" w:name="_TOC_250001"/>
      <w:r>
        <w:t>6L.</w:t>
      </w:r>
      <w:r>
        <w:rPr>
          <w:spacing w:val="-1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Law</w:t>
      </w:r>
      <w:r>
        <w:rPr>
          <w:spacing w:val="-1"/>
        </w:rPr>
        <w:t xml:space="preserve"> </w:t>
      </w:r>
      <w:bookmarkEnd w:id="16"/>
      <w:r>
        <w:t>Changes</w:t>
      </w:r>
    </w:p>
    <w:p w14:paraId="7D4403B9" w14:textId="77777777" w:rsidR="00B812B3" w:rsidRDefault="001A3A33">
      <w:pPr>
        <w:pStyle w:val="BodyText"/>
        <w:spacing w:before="321"/>
        <w:ind w:right="984"/>
      </w:pPr>
      <w:r>
        <w:t>Amendments listed in this document reflect changes made by SB 801</w:t>
      </w:r>
      <w:r>
        <w:rPr>
          <w:spacing w:val="1"/>
        </w:rPr>
        <w:t xml:space="preserve"> </w:t>
      </w:r>
      <w:r>
        <w:t>(Chapter</w:t>
      </w:r>
      <w:r>
        <w:rPr>
          <w:spacing w:val="-2"/>
        </w:rPr>
        <w:t xml:space="preserve"> </w:t>
      </w:r>
      <w:r>
        <w:t>647,</w:t>
      </w:r>
      <w:r>
        <w:rPr>
          <w:spacing w:val="-2"/>
        </w:rPr>
        <w:t xml:space="preserve"> </w:t>
      </w:r>
      <w:r>
        <w:t>Statutes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2021).</w:t>
      </w:r>
      <w:r>
        <w:rPr>
          <w:spacing w:val="-18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January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2022,</w:t>
      </w:r>
      <w:r>
        <w:rPr>
          <w:spacing w:val="-67"/>
        </w:rPr>
        <w:t xml:space="preserve"> </w:t>
      </w:r>
      <w:r>
        <w:t>unless</w:t>
      </w:r>
      <w:r>
        <w:rPr>
          <w:spacing w:val="-1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noted</w:t>
      </w:r>
    </w:p>
    <w:p w14:paraId="354FC1B9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4FC7B73D" w14:textId="77777777" w:rsidR="00B812B3" w:rsidRDefault="001A3A33">
      <w:pPr>
        <w:pStyle w:val="Heading3"/>
        <w:spacing w:line="321" w:lineRule="exact"/>
      </w:pPr>
      <w:r>
        <w:t>Telehealth</w:t>
      </w:r>
      <w:r>
        <w:rPr>
          <w:spacing w:val="-15"/>
        </w:rPr>
        <w:t xml:space="preserve"> </w:t>
      </w:r>
      <w:r>
        <w:t>Services</w:t>
      </w:r>
    </w:p>
    <w:p w14:paraId="3BCD819E" w14:textId="77777777" w:rsidR="00B812B3" w:rsidRDefault="001A3A33">
      <w:pPr>
        <w:pStyle w:val="BodyText"/>
        <w:ind w:right="1876"/>
      </w:pPr>
      <w:r>
        <w:rPr>
          <w:spacing w:val="-1"/>
        </w:rPr>
        <w:t xml:space="preserve">Associate Clinical Social Workers, Associate </w:t>
      </w:r>
      <w:r>
        <w:t>Professional Clinical</w:t>
      </w:r>
      <w:r>
        <w:rPr>
          <w:spacing w:val="-67"/>
        </w:rPr>
        <w:t xml:space="preserve"> </w:t>
      </w:r>
      <w:r>
        <w:t>Cou</w:t>
      </w:r>
      <w:r>
        <w:t>nselors</w:t>
      </w:r>
    </w:p>
    <w:p w14:paraId="55F257CC" w14:textId="77777777" w:rsidR="00B812B3" w:rsidRDefault="00B812B3">
      <w:pPr>
        <w:pStyle w:val="BodyText"/>
        <w:spacing w:before="4"/>
        <w:ind w:left="0"/>
        <w:rPr>
          <w:sz w:val="27"/>
        </w:rPr>
      </w:pPr>
    </w:p>
    <w:p w14:paraId="4D1F1F4D" w14:textId="77777777" w:rsidR="00B812B3" w:rsidRDefault="001A3A33">
      <w:pPr>
        <w:pStyle w:val="BodyText"/>
        <w:ind w:right="1198"/>
      </w:pPr>
      <w:r>
        <w:t>Clarifies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associate</w:t>
      </w:r>
      <w:r>
        <w:rPr>
          <w:spacing w:val="-3"/>
        </w:rPr>
        <w:t xml:space="preserve"> </w:t>
      </w:r>
      <w:r>
        <w:t>clinical</w:t>
      </w:r>
      <w:r>
        <w:rPr>
          <w:spacing w:val="-3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workers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associate</w:t>
      </w:r>
      <w:r>
        <w:rPr>
          <w:spacing w:val="-4"/>
        </w:rPr>
        <w:t xml:space="preserve"> </w:t>
      </w:r>
      <w:r>
        <w:t>professional</w:t>
      </w:r>
      <w:r>
        <w:rPr>
          <w:spacing w:val="-67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counselors may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telehealth.</w:t>
      </w:r>
    </w:p>
    <w:p w14:paraId="3E009FEB" w14:textId="77777777" w:rsidR="00B812B3" w:rsidRDefault="00B812B3">
      <w:pPr>
        <w:pStyle w:val="BodyText"/>
        <w:spacing w:before="6"/>
        <w:ind w:left="0"/>
        <w:rPr>
          <w:sz w:val="27"/>
        </w:rPr>
      </w:pPr>
    </w:p>
    <w:p w14:paraId="3903D722" w14:textId="77777777" w:rsidR="00B812B3" w:rsidRDefault="001A3A33">
      <w:pPr>
        <w:pStyle w:val="Heading3"/>
        <w:spacing w:line="321" w:lineRule="exact"/>
      </w:pPr>
      <w:r>
        <w:t>LCSW</w:t>
      </w:r>
      <w:r>
        <w:rPr>
          <w:spacing w:val="-7"/>
        </w:rPr>
        <w:t xml:space="preserve"> </w:t>
      </w:r>
      <w:r>
        <w:t>Continuing</w:t>
      </w:r>
      <w:r>
        <w:rPr>
          <w:spacing w:val="-1"/>
        </w:rPr>
        <w:t xml:space="preserve"> </w:t>
      </w:r>
      <w:r>
        <w:t>Education</w:t>
      </w:r>
    </w:p>
    <w:p w14:paraId="6361083E" w14:textId="77777777" w:rsidR="00B812B3" w:rsidRDefault="001A3A33">
      <w:pPr>
        <w:pStyle w:val="BodyText"/>
        <w:ind w:right="719"/>
      </w:pPr>
      <w:r>
        <w:t>An amendment was made to permit clinical social workers to obtain</w:t>
      </w:r>
      <w:r>
        <w:rPr>
          <w:spacing w:val="1"/>
        </w:rPr>
        <w:t xml:space="preserve"> </w:t>
      </w:r>
      <w:r>
        <w:t>continuing education from a school accredited by the U.S. Department of</w:t>
      </w:r>
      <w:r>
        <w:rPr>
          <w:spacing w:val="1"/>
        </w:rPr>
        <w:t xml:space="preserve"> </w:t>
      </w:r>
      <w:r>
        <w:t>Education (USDE) or approved by the Bureau for Private Postsecondary</w:t>
      </w:r>
      <w:r>
        <w:rPr>
          <w:spacing w:val="1"/>
        </w:rPr>
        <w:t xml:space="preserve"> </w:t>
      </w:r>
      <w:r>
        <w:t>Education (BPPE). (Previously, the law did not pe</w:t>
      </w:r>
      <w:r>
        <w:t>rmit clinical social</w:t>
      </w:r>
      <w:r>
        <w:rPr>
          <w:spacing w:val="1"/>
        </w:rPr>
        <w:t xml:space="preserve"> </w:t>
      </w:r>
      <w:r>
        <w:t>workers to gain continuing education from a school accredited by the US</w:t>
      </w:r>
      <w:r>
        <w:rPr>
          <w:spacing w:val="1"/>
        </w:rPr>
        <w:t xml:space="preserve"> </w:t>
      </w:r>
      <w:r>
        <w:t>Department of Education (USDE) or approved by the Bureau for Private</w:t>
      </w:r>
      <w:r>
        <w:rPr>
          <w:spacing w:val="1"/>
        </w:rPr>
        <w:t xml:space="preserve"> </w:t>
      </w:r>
      <w:r>
        <w:t>Postsecondary Education (BPPE), unless it was from a school of social work</w:t>
      </w:r>
      <w:r>
        <w:rPr>
          <w:spacing w:val="-68"/>
        </w:rPr>
        <w:t xml:space="preserve"> </w:t>
      </w:r>
      <w:r>
        <w:t>accredited by the C</w:t>
      </w:r>
      <w:r>
        <w:t>ommission on Accreditation of the Council on Social</w:t>
      </w:r>
      <w:r>
        <w:rPr>
          <w:spacing w:val="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Education.)</w:t>
      </w:r>
    </w:p>
    <w:p w14:paraId="1C862B03" w14:textId="77777777" w:rsidR="00B812B3" w:rsidRDefault="00B812B3">
      <w:pPr>
        <w:pStyle w:val="BodyText"/>
        <w:spacing w:before="2"/>
        <w:ind w:left="0"/>
        <w:rPr>
          <w:sz w:val="26"/>
        </w:rPr>
      </w:pPr>
    </w:p>
    <w:p w14:paraId="622CC890" w14:textId="77777777" w:rsidR="00B812B3" w:rsidRDefault="001A3A33">
      <w:pPr>
        <w:pStyle w:val="Heading3"/>
      </w:pPr>
      <w:r>
        <w:t>Other</w:t>
      </w:r>
    </w:p>
    <w:p w14:paraId="6B17182C" w14:textId="77777777" w:rsidR="00B812B3" w:rsidRDefault="00B812B3">
      <w:pPr>
        <w:pStyle w:val="BodyText"/>
        <w:spacing w:before="8"/>
        <w:ind w:left="0"/>
        <w:rPr>
          <w:b/>
          <w:sz w:val="27"/>
        </w:rPr>
      </w:pPr>
    </w:p>
    <w:p w14:paraId="70074458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spacing w:line="273" w:lineRule="auto"/>
        <w:ind w:left="480" w:right="925" w:firstLine="0"/>
        <w:rPr>
          <w:sz w:val="28"/>
        </w:rPr>
      </w:pPr>
      <w:r>
        <w:rPr>
          <w:sz w:val="28"/>
        </w:rPr>
        <w:t>Suicide Risk Assessment and Intervention Coursework or Experience:</w:t>
      </w:r>
      <w:r>
        <w:rPr>
          <w:spacing w:val="1"/>
          <w:sz w:val="28"/>
        </w:rPr>
        <w:t xml:space="preserve"> </w:t>
      </w:r>
      <w:r>
        <w:rPr>
          <w:sz w:val="28"/>
        </w:rPr>
        <w:t>Under this requirement, effective January 1, 2021, both applicants for</w:t>
      </w:r>
      <w:r>
        <w:rPr>
          <w:spacing w:val="1"/>
          <w:sz w:val="28"/>
        </w:rPr>
        <w:t xml:space="preserve"> </w:t>
      </w:r>
      <w:r>
        <w:rPr>
          <w:sz w:val="28"/>
        </w:rPr>
        <w:t>licensure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licensees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required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c</w:t>
      </w:r>
      <w:r>
        <w:rPr>
          <w:sz w:val="28"/>
        </w:rPr>
        <w:t>omplete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minimum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six</w:t>
      </w:r>
      <w:r>
        <w:rPr>
          <w:spacing w:val="-2"/>
          <w:sz w:val="28"/>
        </w:rPr>
        <w:t xml:space="preserve"> </w:t>
      </w:r>
      <w:r>
        <w:rPr>
          <w:sz w:val="28"/>
        </w:rPr>
        <w:t>hours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</w:p>
    <w:p w14:paraId="61D5E79E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62377C8" w14:textId="77777777" w:rsidR="00B812B3" w:rsidRDefault="00B812B3">
      <w:pPr>
        <w:pStyle w:val="BodyText"/>
        <w:spacing w:before="6"/>
        <w:ind w:left="0"/>
      </w:pPr>
    </w:p>
    <w:p w14:paraId="79B71642" w14:textId="77777777" w:rsidR="00B812B3" w:rsidRDefault="001A3A33">
      <w:pPr>
        <w:pStyle w:val="BodyText"/>
        <w:spacing w:before="88" w:line="273" w:lineRule="auto"/>
        <w:ind w:right="1842"/>
      </w:pPr>
      <w:r>
        <w:t>coursework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supervision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suicide</w:t>
      </w:r>
      <w:r>
        <w:rPr>
          <w:spacing w:val="-3"/>
        </w:rPr>
        <w:t xml:space="preserve"> </w:t>
      </w:r>
      <w:r>
        <w:t>risk</w:t>
      </w:r>
      <w:r>
        <w:rPr>
          <w:spacing w:val="-67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and intervention.</w:t>
      </w:r>
    </w:p>
    <w:p w14:paraId="7FDDE3AD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spacing w:before="198" w:line="273" w:lineRule="auto"/>
        <w:ind w:left="480" w:right="1290" w:firstLine="0"/>
        <w:rPr>
          <w:sz w:val="28"/>
        </w:rPr>
      </w:pPr>
      <w:r>
        <w:rPr>
          <w:sz w:val="28"/>
        </w:rPr>
        <w:t>“Old”</w:t>
      </w:r>
      <w:r>
        <w:rPr>
          <w:spacing w:val="-4"/>
          <w:sz w:val="28"/>
        </w:rPr>
        <w:t xml:space="preserve"> </w:t>
      </w:r>
      <w:r>
        <w:rPr>
          <w:sz w:val="28"/>
        </w:rPr>
        <w:t>LMFT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LPCC</w:t>
      </w:r>
      <w:r>
        <w:rPr>
          <w:spacing w:val="-2"/>
          <w:sz w:val="28"/>
        </w:rPr>
        <w:t xml:space="preserve"> </w:t>
      </w:r>
      <w:r>
        <w:rPr>
          <w:sz w:val="28"/>
        </w:rPr>
        <w:t>Supervised</w:t>
      </w:r>
      <w:r>
        <w:rPr>
          <w:spacing w:val="-2"/>
          <w:sz w:val="28"/>
        </w:rPr>
        <w:t xml:space="preserve"> </w:t>
      </w:r>
      <w:r>
        <w:rPr>
          <w:sz w:val="28"/>
        </w:rPr>
        <w:t>Experience</w:t>
      </w:r>
      <w:r>
        <w:rPr>
          <w:spacing w:val="-3"/>
          <w:sz w:val="28"/>
        </w:rPr>
        <w:t xml:space="preserve"> </w:t>
      </w:r>
      <w:r>
        <w:rPr>
          <w:sz w:val="28"/>
        </w:rPr>
        <w:t>Categories</w:t>
      </w:r>
      <w:r>
        <w:rPr>
          <w:spacing w:val="-2"/>
          <w:sz w:val="28"/>
        </w:rPr>
        <w:t xml:space="preserve"> </w:t>
      </w:r>
      <w:r>
        <w:rPr>
          <w:sz w:val="28"/>
        </w:rPr>
        <w:t>(Option</w:t>
      </w:r>
      <w:r>
        <w:rPr>
          <w:spacing w:val="-2"/>
          <w:sz w:val="28"/>
        </w:rPr>
        <w:t xml:space="preserve"> </w:t>
      </w:r>
      <w:r>
        <w:rPr>
          <w:sz w:val="28"/>
        </w:rPr>
        <w:t>2)</w:t>
      </w:r>
      <w:r>
        <w:rPr>
          <w:spacing w:val="-67"/>
          <w:sz w:val="28"/>
        </w:rPr>
        <w:t xml:space="preserve"> </w:t>
      </w:r>
      <w:r>
        <w:rPr>
          <w:sz w:val="28"/>
        </w:rPr>
        <w:t>Expired</w:t>
      </w:r>
      <w:r>
        <w:rPr>
          <w:spacing w:val="-1"/>
          <w:sz w:val="28"/>
        </w:rPr>
        <w:t xml:space="preserve"> </w:t>
      </w:r>
      <w:r>
        <w:rPr>
          <w:sz w:val="28"/>
        </w:rPr>
        <w:t>December 31, 2020</w:t>
      </w:r>
    </w:p>
    <w:p w14:paraId="7E744DDE" w14:textId="77777777" w:rsidR="00B812B3" w:rsidRDefault="001A3A33">
      <w:pPr>
        <w:pStyle w:val="BodyText"/>
        <w:spacing w:before="199" w:line="273" w:lineRule="auto"/>
        <w:ind w:right="749"/>
      </w:pPr>
      <w:r>
        <w:t>Individuals</w:t>
      </w:r>
      <w:r>
        <w:rPr>
          <w:spacing w:val="-2"/>
        </w:rPr>
        <w:t xml:space="preserve"> </w:t>
      </w:r>
      <w:r>
        <w:t>gaining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supervised</w:t>
      </w:r>
      <w:r>
        <w:rPr>
          <w:spacing w:val="-2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toward</w:t>
      </w:r>
      <w:r>
        <w:rPr>
          <w:spacing w:val="-2"/>
        </w:rPr>
        <w:t xml:space="preserve"> </w:t>
      </w:r>
      <w:r>
        <w:t>LMFT</w:t>
      </w:r>
      <w:r>
        <w:rPr>
          <w:spacing w:val="-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LPCC</w:t>
      </w:r>
      <w:r>
        <w:rPr>
          <w:spacing w:val="-67"/>
        </w:rPr>
        <w:t xml:space="preserve"> </w:t>
      </w:r>
      <w:r>
        <w:t>licensure need to be aware that an important deadline passed at the end of</w:t>
      </w:r>
      <w:r>
        <w:rPr>
          <w:spacing w:val="1"/>
        </w:rPr>
        <w:t xml:space="preserve"> </w:t>
      </w:r>
      <w:r>
        <w:t>2020. Senate Bill 620 (Chapter 262, Statutes of 2015) had streamlined the</w:t>
      </w:r>
      <w:r>
        <w:rPr>
          <w:spacing w:val="1"/>
        </w:rPr>
        <w:t xml:space="preserve"> </w:t>
      </w:r>
      <w:r>
        <w:t xml:space="preserve">categories of experience hours that </w:t>
      </w:r>
      <w:r>
        <w:t>qualify for licensure. The legislation</w:t>
      </w:r>
      <w:r>
        <w:rPr>
          <w:spacing w:val="1"/>
        </w:rPr>
        <w:t xml:space="preserve"> </w:t>
      </w:r>
      <w:r>
        <w:t>allowed the prior set of experience categories to remain available, but only</w:t>
      </w:r>
      <w:r>
        <w:rPr>
          <w:spacing w:val="1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December 31, 2020.</w:t>
      </w:r>
    </w:p>
    <w:p w14:paraId="4EDC3EC0" w14:textId="77777777" w:rsidR="00B812B3" w:rsidRDefault="001A3A33">
      <w:pPr>
        <w:pStyle w:val="BodyText"/>
        <w:spacing w:before="195" w:line="273" w:lineRule="auto"/>
        <w:ind w:right="931"/>
      </w:pPr>
      <w:r>
        <w:t>In order to qualify under the “old” set of categories (Option 2), an</w:t>
      </w:r>
      <w:r>
        <w:rPr>
          <w:spacing w:val="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Licensure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Examination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postmarked</w:t>
      </w:r>
      <w:r>
        <w:rPr>
          <w:spacing w:val="-2"/>
        </w:rPr>
        <w:t xml:space="preserve"> </w:t>
      </w:r>
      <w:r>
        <w:t>no</w:t>
      </w:r>
      <w:r>
        <w:rPr>
          <w:spacing w:val="-67"/>
        </w:rPr>
        <w:t xml:space="preserve"> </w:t>
      </w:r>
      <w:r>
        <w:t>later than December 31, 2020. Moving forward, applicants must fully</w:t>
      </w:r>
      <w:r>
        <w:rPr>
          <w:spacing w:val="1"/>
        </w:rPr>
        <w:t xml:space="preserve"> </w:t>
      </w:r>
      <w:r>
        <w:t>qualify</w:t>
      </w:r>
      <w:r>
        <w:rPr>
          <w:spacing w:val="-1"/>
        </w:rPr>
        <w:t xml:space="preserve"> </w:t>
      </w:r>
      <w:r>
        <w:t>under the</w:t>
      </w:r>
      <w:r>
        <w:rPr>
          <w:spacing w:val="-1"/>
        </w:rPr>
        <w:t xml:space="preserve"> </w:t>
      </w:r>
      <w:r>
        <w:t>new set</w:t>
      </w:r>
      <w:r>
        <w:rPr>
          <w:spacing w:val="-1"/>
        </w:rPr>
        <w:t xml:space="preserve"> </w:t>
      </w:r>
      <w:r>
        <w:t>of categories (Option 1).</w:t>
      </w:r>
    </w:p>
    <w:p w14:paraId="72602463" w14:textId="77777777" w:rsidR="00B812B3" w:rsidRDefault="001A3A33">
      <w:pPr>
        <w:pStyle w:val="BodyText"/>
        <w:spacing w:before="196" w:line="321" w:lineRule="exact"/>
      </w:pP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BILLS</w:t>
      </w:r>
      <w:r>
        <w:rPr>
          <w:spacing w:val="-7"/>
        </w:rPr>
        <w:t xml:space="preserve"> </w:t>
      </w:r>
      <w:r>
        <w:t>RELEVANT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PROFESSIONS</w:t>
      </w:r>
    </w:p>
    <w:p w14:paraId="6D60E598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ind w:left="480" w:right="1055" w:firstLine="0"/>
        <w:rPr>
          <w:sz w:val="28"/>
        </w:rPr>
      </w:pPr>
      <w:r>
        <w:rPr>
          <w:b/>
          <w:sz w:val="28"/>
        </w:rPr>
        <w:t>AB 465</w:t>
      </w:r>
      <w:r>
        <w:rPr>
          <w:sz w:val="28"/>
        </w:rPr>
        <w:t>: This bill requires a licensed mental health professional to</w:t>
      </w:r>
      <w:r>
        <w:rPr>
          <w:spacing w:val="1"/>
          <w:sz w:val="28"/>
        </w:rPr>
        <w:t xml:space="preserve"> </w:t>
      </w:r>
      <w:r>
        <w:rPr>
          <w:sz w:val="28"/>
        </w:rPr>
        <w:t>supervise any program where mental health professionals respond to</w:t>
      </w:r>
      <w:r>
        <w:rPr>
          <w:spacing w:val="1"/>
          <w:sz w:val="28"/>
        </w:rPr>
        <w:t xml:space="preserve"> </w:t>
      </w:r>
      <w:r>
        <w:rPr>
          <w:sz w:val="28"/>
        </w:rPr>
        <w:t>emergency</w:t>
      </w:r>
      <w:r>
        <w:rPr>
          <w:spacing w:val="-3"/>
          <w:sz w:val="28"/>
        </w:rPr>
        <w:t xml:space="preserve"> </w:t>
      </w:r>
      <w:r>
        <w:rPr>
          <w:sz w:val="28"/>
        </w:rPr>
        <w:t>calls</w:t>
      </w:r>
      <w:r>
        <w:rPr>
          <w:spacing w:val="-2"/>
          <w:sz w:val="28"/>
        </w:rPr>
        <w:t xml:space="preserve"> </w:t>
      </w:r>
      <w:r>
        <w:rPr>
          <w:sz w:val="28"/>
        </w:rPr>
        <w:t>related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mental</w:t>
      </w:r>
      <w:r>
        <w:rPr>
          <w:spacing w:val="-2"/>
          <w:sz w:val="28"/>
        </w:rPr>
        <w:t xml:space="preserve"> </w:t>
      </w:r>
      <w:r>
        <w:rPr>
          <w:sz w:val="28"/>
        </w:rPr>
        <w:t>health</w:t>
      </w:r>
      <w:r>
        <w:rPr>
          <w:spacing w:val="-3"/>
          <w:sz w:val="28"/>
        </w:rPr>
        <w:t xml:space="preserve"> </w:t>
      </w:r>
      <w:r>
        <w:rPr>
          <w:sz w:val="28"/>
        </w:rPr>
        <w:t>crises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collaboration</w:t>
      </w:r>
      <w:r>
        <w:rPr>
          <w:spacing w:val="-2"/>
          <w:sz w:val="28"/>
        </w:rPr>
        <w:t xml:space="preserve"> </w:t>
      </w:r>
      <w:r>
        <w:rPr>
          <w:sz w:val="28"/>
        </w:rPr>
        <w:t>with,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67"/>
          <w:sz w:val="28"/>
        </w:rPr>
        <w:t xml:space="preserve"> </w:t>
      </w:r>
      <w:r>
        <w:rPr>
          <w:sz w:val="28"/>
        </w:rPr>
        <w:t>place</w:t>
      </w:r>
      <w:r>
        <w:rPr>
          <w:spacing w:val="-2"/>
          <w:sz w:val="28"/>
        </w:rPr>
        <w:t xml:space="preserve"> </w:t>
      </w:r>
      <w:r>
        <w:rPr>
          <w:sz w:val="28"/>
        </w:rPr>
        <w:t>of, law enforcement.</w:t>
      </w:r>
    </w:p>
    <w:p w14:paraId="3954ED55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spacing w:line="237" w:lineRule="auto"/>
        <w:ind w:left="480" w:right="702" w:firstLine="0"/>
        <w:rPr>
          <w:sz w:val="28"/>
        </w:rPr>
      </w:pPr>
      <w:r>
        <w:rPr>
          <w:b/>
          <w:sz w:val="28"/>
        </w:rPr>
        <w:t>AB 1145</w:t>
      </w:r>
      <w:r>
        <w:rPr>
          <w:sz w:val="28"/>
        </w:rPr>
        <w:t>: This bill make</w:t>
      </w:r>
      <w:r>
        <w:rPr>
          <w:sz w:val="28"/>
        </w:rPr>
        <w:t>s some clarifications about what is reportable</w:t>
      </w:r>
      <w:r>
        <w:rPr>
          <w:spacing w:val="1"/>
          <w:sz w:val="28"/>
        </w:rPr>
        <w:t xml:space="preserve"> </w:t>
      </w:r>
      <w:r>
        <w:rPr>
          <w:sz w:val="28"/>
        </w:rPr>
        <w:t>under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Child</w:t>
      </w:r>
      <w:r>
        <w:rPr>
          <w:spacing w:val="-11"/>
          <w:sz w:val="28"/>
        </w:rPr>
        <w:t xml:space="preserve"> </w:t>
      </w:r>
      <w:r>
        <w:rPr>
          <w:sz w:val="28"/>
        </w:rPr>
        <w:t>Abuse</w:t>
      </w:r>
      <w:r>
        <w:rPr>
          <w:spacing w:val="4"/>
          <w:sz w:val="28"/>
        </w:rPr>
        <w:t xml:space="preserve"> </w:t>
      </w:r>
      <w:r>
        <w:rPr>
          <w:sz w:val="28"/>
        </w:rPr>
        <w:t>and</w:t>
      </w:r>
      <w:r>
        <w:rPr>
          <w:spacing w:val="5"/>
          <w:sz w:val="28"/>
        </w:rPr>
        <w:t xml:space="preserve"> </w:t>
      </w:r>
      <w:r>
        <w:rPr>
          <w:sz w:val="28"/>
        </w:rPr>
        <w:t>Neglect</w:t>
      </w:r>
      <w:r>
        <w:rPr>
          <w:spacing w:val="5"/>
          <w:sz w:val="28"/>
        </w:rPr>
        <w:t xml:space="preserve"> </w:t>
      </w:r>
      <w:r>
        <w:rPr>
          <w:sz w:val="28"/>
        </w:rPr>
        <w:t>Reporting</w:t>
      </w:r>
      <w:r>
        <w:rPr>
          <w:spacing w:val="-11"/>
          <w:sz w:val="28"/>
        </w:rPr>
        <w:t xml:space="preserve"> </w:t>
      </w:r>
      <w:r>
        <w:rPr>
          <w:sz w:val="28"/>
        </w:rPr>
        <w:t>Act</w:t>
      </w:r>
      <w:r>
        <w:rPr>
          <w:spacing w:val="5"/>
          <w:sz w:val="28"/>
        </w:rPr>
        <w:t xml:space="preserve"> </w:t>
      </w:r>
      <w:r>
        <w:rPr>
          <w:sz w:val="28"/>
        </w:rPr>
        <w:t>(CANRA).</w:t>
      </w:r>
      <w:r>
        <w:rPr>
          <w:spacing w:val="5"/>
          <w:sz w:val="28"/>
        </w:rPr>
        <w:t xml:space="preserve"> </w:t>
      </w:r>
      <w:r>
        <w:rPr>
          <w:sz w:val="28"/>
        </w:rPr>
        <w:t>It</w:t>
      </w:r>
      <w:r>
        <w:rPr>
          <w:spacing w:val="4"/>
          <w:sz w:val="28"/>
        </w:rPr>
        <w:t xml:space="preserve"> </w:t>
      </w:r>
      <w:r>
        <w:rPr>
          <w:sz w:val="28"/>
        </w:rPr>
        <w:t>specifies</w:t>
      </w:r>
      <w:r>
        <w:rPr>
          <w:spacing w:val="1"/>
          <w:sz w:val="28"/>
        </w:rPr>
        <w:t xml:space="preserve"> </w:t>
      </w:r>
      <w:r>
        <w:rPr>
          <w:sz w:val="28"/>
        </w:rPr>
        <w:t>that</w:t>
      </w:r>
      <w:r>
        <w:rPr>
          <w:spacing w:val="-4"/>
          <w:sz w:val="28"/>
        </w:rPr>
        <w:t xml:space="preserve"> </w:t>
      </w:r>
      <w:r>
        <w:rPr>
          <w:sz w:val="28"/>
        </w:rPr>
        <w:t>voluntary</w:t>
      </w:r>
      <w:r>
        <w:rPr>
          <w:spacing w:val="-3"/>
          <w:sz w:val="28"/>
        </w:rPr>
        <w:t xml:space="preserve"> </w:t>
      </w:r>
      <w:r>
        <w:rPr>
          <w:sz w:val="28"/>
        </w:rPr>
        <w:t>acts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sodomy,</w:t>
      </w:r>
      <w:r>
        <w:rPr>
          <w:spacing w:val="-3"/>
          <w:sz w:val="28"/>
        </w:rPr>
        <w:t xml:space="preserve"> </w:t>
      </w:r>
      <w:r>
        <w:rPr>
          <w:sz w:val="28"/>
        </w:rPr>
        <w:t>oral</w:t>
      </w:r>
      <w:r>
        <w:rPr>
          <w:spacing w:val="-3"/>
          <w:sz w:val="28"/>
        </w:rPr>
        <w:t xml:space="preserve"> </w:t>
      </w:r>
      <w:r>
        <w:rPr>
          <w:sz w:val="28"/>
        </w:rPr>
        <w:t>copulation,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sexual</w:t>
      </w:r>
      <w:r>
        <w:rPr>
          <w:spacing w:val="-3"/>
          <w:sz w:val="28"/>
        </w:rPr>
        <w:t xml:space="preserve"> </w:t>
      </w:r>
      <w:r>
        <w:rPr>
          <w:sz w:val="28"/>
        </w:rPr>
        <w:t>penetration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not</w:t>
      </w:r>
      <w:r>
        <w:rPr>
          <w:spacing w:val="-67"/>
          <w:sz w:val="28"/>
        </w:rPr>
        <w:t xml:space="preserve"> </w:t>
      </w:r>
      <w:r>
        <w:rPr>
          <w:sz w:val="28"/>
        </w:rPr>
        <w:t>considered acts of sexual assault that must be reported by a mandated</w:t>
      </w:r>
      <w:r>
        <w:rPr>
          <w:spacing w:val="1"/>
          <w:sz w:val="28"/>
        </w:rPr>
        <w:t xml:space="preserve"> </w:t>
      </w:r>
      <w:r>
        <w:rPr>
          <w:sz w:val="28"/>
        </w:rPr>
        <w:t>reporter</w:t>
      </w:r>
      <w:r>
        <w:rPr>
          <w:spacing w:val="3"/>
          <w:sz w:val="28"/>
        </w:rPr>
        <w:t xml:space="preserve"> </w:t>
      </w: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child</w:t>
      </w:r>
      <w:r>
        <w:rPr>
          <w:spacing w:val="3"/>
          <w:sz w:val="28"/>
        </w:rPr>
        <w:t xml:space="preserve"> </w:t>
      </w:r>
      <w:r>
        <w:rPr>
          <w:sz w:val="28"/>
        </w:rPr>
        <w:t>abuse</w:t>
      </w:r>
      <w:r>
        <w:rPr>
          <w:spacing w:val="2"/>
          <w:sz w:val="28"/>
        </w:rPr>
        <w:t xml:space="preserve"> </w:t>
      </w:r>
      <w:r>
        <w:rPr>
          <w:sz w:val="28"/>
        </w:rPr>
        <w:t>if</w:t>
      </w:r>
      <w:r>
        <w:rPr>
          <w:spacing w:val="4"/>
          <w:sz w:val="28"/>
        </w:rPr>
        <w:t xml:space="preserve"> </w:t>
      </w:r>
      <w:r>
        <w:rPr>
          <w:sz w:val="28"/>
        </w:rPr>
        <w:t>there</w:t>
      </w:r>
      <w:r>
        <w:rPr>
          <w:spacing w:val="2"/>
          <w:sz w:val="28"/>
        </w:rPr>
        <w:t xml:space="preserve"> </w:t>
      </w:r>
      <w:r>
        <w:rPr>
          <w:sz w:val="28"/>
        </w:rPr>
        <w:t>are</w:t>
      </w:r>
      <w:r>
        <w:rPr>
          <w:spacing w:val="2"/>
          <w:sz w:val="28"/>
        </w:rPr>
        <w:t xml:space="preserve"> </w:t>
      </w:r>
      <w:r>
        <w:rPr>
          <w:sz w:val="28"/>
        </w:rPr>
        <w:t>no</w:t>
      </w:r>
      <w:r>
        <w:rPr>
          <w:spacing w:val="3"/>
          <w:sz w:val="28"/>
        </w:rPr>
        <w:t xml:space="preserve"> </w:t>
      </w:r>
      <w:r>
        <w:rPr>
          <w:sz w:val="28"/>
        </w:rPr>
        <w:t>indicators</w:t>
      </w:r>
      <w:r>
        <w:rPr>
          <w:spacing w:val="3"/>
          <w:sz w:val="28"/>
        </w:rPr>
        <w:t xml:space="preserve"> </w:t>
      </w:r>
      <w:r>
        <w:rPr>
          <w:sz w:val="28"/>
        </w:rPr>
        <w:t>of</w:t>
      </w:r>
      <w:r>
        <w:rPr>
          <w:spacing w:val="4"/>
          <w:sz w:val="28"/>
        </w:rPr>
        <w:t xml:space="preserve"> </w:t>
      </w:r>
      <w:r>
        <w:rPr>
          <w:sz w:val="28"/>
        </w:rPr>
        <w:t>abuse,</w:t>
      </w:r>
      <w:r>
        <w:rPr>
          <w:spacing w:val="3"/>
          <w:sz w:val="28"/>
        </w:rPr>
        <w:t xml:space="preserve"> </w:t>
      </w:r>
      <w:r>
        <w:rPr>
          <w:sz w:val="28"/>
        </w:rPr>
        <w:t>unless</w:t>
      </w:r>
      <w:r>
        <w:rPr>
          <w:spacing w:val="3"/>
          <w:sz w:val="28"/>
        </w:rPr>
        <w:t xml:space="preserve"> </w:t>
      </w:r>
      <w:r>
        <w:rPr>
          <w:sz w:val="28"/>
        </w:rPr>
        <w:t>it</w:t>
      </w:r>
      <w:r>
        <w:rPr>
          <w:spacing w:val="3"/>
          <w:sz w:val="28"/>
        </w:rPr>
        <w:t xml:space="preserve"> </w:t>
      </w:r>
      <w:r>
        <w:rPr>
          <w:sz w:val="28"/>
        </w:rPr>
        <w:t>is</w:t>
      </w:r>
      <w:r>
        <w:rPr>
          <w:spacing w:val="1"/>
          <w:sz w:val="28"/>
        </w:rPr>
        <w:t xml:space="preserve"> </w:t>
      </w:r>
      <w:r>
        <w:rPr>
          <w:sz w:val="28"/>
        </w:rPr>
        <w:t>between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person age</w:t>
      </w:r>
      <w:r>
        <w:rPr>
          <w:spacing w:val="-1"/>
          <w:sz w:val="28"/>
        </w:rPr>
        <w:t xml:space="preserve"> </w:t>
      </w:r>
      <w:r>
        <w:rPr>
          <w:sz w:val="28"/>
        </w:rPr>
        <w:t>21</w:t>
      </w:r>
      <w:r>
        <w:rPr>
          <w:spacing w:val="-1"/>
          <w:sz w:val="28"/>
        </w:rPr>
        <w:t xml:space="preserve"> </w:t>
      </w:r>
      <w:r>
        <w:rPr>
          <w:sz w:val="28"/>
        </w:rPr>
        <w:t>or older and a</w:t>
      </w:r>
      <w:r>
        <w:rPr>
          <w:spacing w:val="-2"/>
          <w:sz w:val="28"/>
        </w:rPr>
        <w:t xml:space="preserve"> </w:t>
      </w:r>
      <w:r>
        <w:rPr>
          <w:sz w:val="28"/>
        </w:rPr>
        <w:t>minor under age</w:t>
      </w:r>
      <w:r>
        <w:rPr>
          <w:spacing w:val="-1"/>
          <w:sz w:val="28"/>
        </w:rPr>
        <w:t xml:space="preserve"> </w:t>
      </w:r>
      <w:r>
        <w:rPr>
          <w:sz w:val="28"/>
        </w:rPr>
        <w:t>16.</w:t>
      </w:r>
    </w:p>
    <w:p w14:paraId="0A21AC20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ind w:left="480" w:right="1117" w:firstLine="0"/>
        <w:rPr>
          <w:sz w:val="28"/>
        </w:rPr>
      </w:pPr>
      <w:r>
        <w:rPr>
          <w:b/>
          <w:sz w:val="28"/>
        </w:rPr>
        <w:t>AB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2112: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This</w:t>
      </w:r>
      <w:r>
        <w:rPr>
          <w:spacing w:val="-4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authorizes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establishment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Office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Suicide</w:t>
      </w:r>
      <w:r>
        <w:rPr>
          <w:spacing w:val="-67"/>
          <w:sz w:val="28"/>
        </w:rPr>
        <w:t xml:space="preserve"> </w:t>
      </w:r>
      <w:r>
        <w:rPr>
          <w:sz w:val="28"/>
        </w:rPr>
        <w:t>Prevention</w:t>
      </w:r>
      <w:r>
        <w:rPr>
          <w:spacing w:val="-1"/>
          <w:sz w:val="28"/>
        </w:rPr>
        <w:t xml:space="preserve"> </w:t>
      </w:r>
      <w:r>
        <w:rPr>
          <w:sz w:val="28"/>
        </w:rPr>
        <w:t>within the</w:t>
      </w:r>
      <w:r>
        <w:rPr>
          <w:spacing w:val="-2"/>
          <w:sz w:val="28"/>
        </w:rPr>
        <w:t xml:space="preserve"> </w:t>
      </w:r>
      <w:r>
        <w:rPr>
          <w:sz w:val="28"/>
        </w:rPr>
        <w:t>State</w:t>
      </w:r>
      <w:r>
        <w:rPr>
          <w:spacing w:val="-1"/>
          <w:sz w:val="28"/>
        </w:rPr>
        <w:t xml:space="preserve"> </w:t>
      </w:r>
      <w:r>
        <w:rPr>
          <w:sz w:val="28"/>
        </w:rPr>
        <w:t>Department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Public</w:t>
      </w:r>
      <w:r>
        <w:rPr>
          <w:spacing w:val="-1"/>
          <w:sz w:val="28"/>
        </w:rPr>
        <w:t xml:space="preserve"> </w:t>
      </w:r>
      <w:r>
        <w:rPr>
          <w:sz w:val="28"/>
        </w:rPr>
        <w:t>Health.</w:t>
      </w:r>
    </w:p>
    <w:p w14:paraId="48D4FDB9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spacing w:line="237" w:lineRule="auto"/>
        <w:ind w:left="480" w:right="807" w:firstLine="0"/>
        <w:rPr>
          <w:sz w:val="28"/>
        </w:rPr>
      </w:pPr>
      <w:r>
        <w:rPr>
          <w:b/>
          <w:sz w:val="28"/>
        </w:rPr>
        <w:t>AB 2253</w:t>
      </w:r>
      <w:r>
        <w:rPr>
          <w:sz w:val="28"/>
        </w:rPr>
        <w:t>: Various mental health professionals working in certain state</w:t>
      </w:r>
      <w:r>
        <w:rPr>
          <w:spacing w:val="1"/>
          <w:sz w:val="28"/>
        </w:rPr>
        <w:t xml:space="preserve"> </w:t>
      </w:r>
      <w:r>
        <w:rPr>
          <w:sz w:val="28"/>
        </w:rPr>
        <w:t>settings are allowed a waiver from licensure requirements for a specified</w:t>
      </w:r>
      <w:r>
        <w:rPr>
          <w:spacing w:val="1"/>
          <w:sz w:val="28"/>
        </w:rPr>
        <w:t xml:space="preserve"> </w:t>
      </w:r>
      <w:r>
        <w:rPr>
          <w:sz w:val="28"/>
        </w:rPr>
        <w:t>period of time i</w:t>
      </w:r>
      <w:r>
        <w:rPr>
          <w:sz w:val="28"/>
        </w:rPr>
        <w:t>f they are working toward gaining “qualifying experience”</w:t>
      </w:r>
      <w:r>
        <w:rPr>
          <w:spacing w:val="1"/>
          <w:sz w:val="28"/>
        </w:rPr>
        <w:t xml:space="preserve"> </w:t>
      </w:r>
      <w:r>
        <w:rPr>
          <w:sz w:val="28"/>
        </w:rPr>
        <w:t>toward</w:t>
      </w:r>
      <w:r>
        <w:rPr>
          <w:spacing w:val="-3"/>
          <w:sz w:val="28"/>
        </w:rPr>
        <w:t xml:space="preserve"> </w:t>
      </w:r>
      <w:r>
        <w:rPr>
          <w:sz w:val="28"/>
        </w:rPr>
        <w:t>licensure.</w:t>
      </w:r>
      <w:r>
        <w:rPr>
          <w:spacing w:val="-8"/>
          <w:sz w:val="28"/>
        </w:rPr>
        <w:t xml:space="preserve"> </w:t>
      </w: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clarifies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definition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“qualifying</w:t>
      </w:r>
      <w:r>
        <w:rPr>
          <w:spacing w:val="-2"/>
          <w:sz w:val="28"/>
        </w:rPr>
        <w:t xml:space="preserve"> </w:t>
      </w:r>
      <w:r>
        <w:rPr>
          <w:sz w:val="28"/>
        </w:rPr>
        <w:t>experience”</w:t>
      </w:r>
      <w:r>
        <w:rPr>
          <w:spacing w:val="-67"/>
          <w:sz w:val="28"/>
        </w:rPr>
        <w:t xml:space="preserve"> </w:t>
      </w:r>
      <w:r>
        <w:rPr>
          <w:sz w:val="28"/>
        </w:rPr>
        <w:t>toward</w:t>
      </w:r>
      <w:r>
        <w:rPr>
          <w:spacing w:val="-1"/>
          <w:sz w:val="28"/>
        </w:rPr>
        <w:t xml:space="preserve"> </w:t>
      </w:r>
      <w:r>
        <w:rPr>
          <w:sz w:val="28"/>
        </w:rPr>
        <w:t>licensure</w:t>
      </w:r>
      <w:r>
        <w:rPr>
          <w:spacing w:val="-1"/>
          <w:sz w:val="28"/>
        </w:rPr>
        <w:t xml:space="preserve"> </w:t>
      </w:r>
      <w:r>
        <w:rPr>
          <w:sz w:val="28"/>
        </w:rPr>
        <w:t>so</w:t>
      </w:r>
      <w:r>
        <w:rPr>
          <w:spacing w:val="-1"/>
          <w:sz w:val="28"/>
        </w:rPr>
        <w:t xml:space="preserve"> </w:t>
      </w:r>
      <w:r>
        <w:rPr>
          <w:sz w:val="28"/>
        </w:rPr>
        <w:t>that it is</w:t>
      </w:r>
      <w:r>
        <w:rPr>
          <w:spacing w:val="-1"/>
          <w:sz w:val="28"/>
        </w:rPr>
        <w:t xml:space="preserve"> </w:t>
      </w:r>
      <w:r>
        <w:rPr>
          <w:sz w:val="28"/>
        </w:rPr>
        <w:t>consistent</w:t>
      </w:r>
      <w:r>
        <w:rPr>
          <w:spacing w:val="-1"/>
          <w:sz w:val="28"/>
        </w:rPr>
        <w:t xml:space="preserve"> </w:t>
      </w:r>
      <w:r>
        <w:rPr>
          <w:sz w:val="28"/>
        </w:rPr>
        <w:t>across</w:t>
      </w:r>
      <w:r>
        <w:rPr>
          <w:spacing w:val="-1"/>
          <w:sz w:val="28"/>
        </w:rPr>
        <w:t xml:space="preserve"> </w:t>
      </w:r>
      <w:r>
        <w:rPr>
          <w:sz w:val="28"/>
        </w:rPr>
        <w:t>state</w:t>
      </w:r>
      <w:r>
        <w:rPr>
          <w:spacing w:val="-1"/>
          <w:sz w:val="28"/>
        </w:rPr>
        <w:t xml:space="preserve"> </w:t>
      </w:r>
      <w:r>
        <w:rPr>
          <w:sz w:val="28"/>
        </w:rPr>
        <w:t>agencies.</w:t>
      </w:r>
    </w:p>
    <w:p w14:paraId="2E168198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33"/>
        </w:tabs>
        <w:spacing w:before="1"/>
        <w:ind w:left="480" w:right="839" w:firstLine="0"/>
        <w:rPr>
          <w:sz w:val="28"/>
        </w:rPr>
      </w:pPr>
      <w:r>
        <w:rPr>
          <w:b/>
          <w:sz w:val="28"/>
        </w:rPr>
        <w:t>AB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2520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bill</w:t>
      </w:r>
      <w:r>
        <w:rPr>
          <w:spacing w:val="-2"/>
          <w:sz w:val="28"/>
        </w:rPr>
        <w:t xml:space="preserve"> </w:t>
      </w:r>
      <w:r>
        <w:rPr>
          <w:sz w:val="28"/>
        </w:rPr>
        <w:t>requires,</w:t>
      </w:r>
      <w:r>
        <w:rPr>
          <w:spacing w:val="-1"/>
          <w:sz w:val="28"/>
        </w:rPr>
        <w:t xml:space="preserve"> </w:t>
      </w:r>
      <w:r>
        <w:rPr>
          <w:sz w:val="28"/>
        </w:rPr>
        <w:t>among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1"/>
          <w:sz w:val="28"/>
        </w:rPr>
        <w:t xml:space="preserve"> </w:t>
      </w:r>
      <w:r>
        <w:rPr>
          <w:sz w:val="28"/>
        </w:rPr>
        <w:t>provisions,</w:t>
      </w:r>
      <w:r>
        <w:rPr>
          <w:spacing w:val="-2"/>
          <w:sz w:val="28"/>
        </w:rPr>
        <w:t xml:space="preserve"> </w:t>
      </w:r>
      <w:r>
        <w:rPr>
          <w:sz w:val="28"/>
        </w:rPr>
        <w:t>health</w:t>
      </w:r>
      <w:r>
        <w:rPr>
          <w:spacing w:val="-1"/>
          <w:sz w:val="28"/>
        </w:rPr>
        <w:t xml:space="preserve"> </w:t>
      </w:r>
      <w:r>
        <w:rPr>
          <w:sz w:val="28"/>
        </w:rPr>
        <w:t>care</w:t>
      </w:r>
      <w:r>
        <w:rPr>
          <w:spacing w:val="-3"/>
          <w:sz w:val="28"/>
        </w:rPr>
        <w:t xml:space="preserve"> </w:t>
      </w:r>
      <w:r>
        <w:rPr>
          <w:sz w:val="28"/>
        </w:rPr>
        <w:t>providers</w:t>
      </w:r>
      <w:r>
        <w:rPr>
          <w:spacing w:val="-67"/>
          <w:sz w:val="28"/>
        </w:rPr>
        <w:t xml:space="preserve"> </w:t>
      </w:r>
      <w:r>
        <w:rPr>
          <w:sz w:val="28"/>
        </w:rPr>
        <w:t>to assist in the completion of forms, relevant to a patient receiving public</w:t>
      </w:r>
      <w:r>
        <w:rPr>
          <w:spacing w:val="1"/>
          <w:sz w:val="28"/>
        </w:rPr>
        <w:t xml:space="preserve"> </w:t>
      </w:r>
      <w:r>
        <w:rPr>
          <w:sz w:val="28"/>
        </w:rPr>
        <w:t>benefits, at no extra charge to the patient. This bill also entitles a nonprofit</w:t>
      </w:r>
      <w:r>
        <w:rPr>
          <w:spacing w:val="1"/>
          <w:sz w:val="28"/>
        </w:rPr>
        <w:t xml:space="preserve"> </w:t>
      </w:r>
      <w:r>
        <w:rPr>
          <w:sz w:val="28"/>
        </w:rPr>
        <w:t>legal</w:t>
      </w:r>
      <w:r>
        <w:rPr>
          <w:spacing w:val="-2"/>
          <w:sz w:val="28"/>
        </w:rPr>
        <w:t xml:space="preserve"> </w:t>
      </w:r>
      <w:r>
        <w:rPr>
          <w:sz w:val="28"/>
        </w:rPr>
        <w:t>services</w:t>
      </w:r>
      <w:r>
        <w:rPr>
          <w:spacing w:val="-1"/>
          <w:sz w:val="28"/>
        </w:rPr>
        <w:t xml:space="preserve"> </w:t>
      </w:r>
      <w:r>
        <w:rPr>
          <w:sz w:val="28"/>
        </w:rPr>
        <w:t>entity</w:t>
      </w:r>
      <w:r>
        <w:rPr>
          <w:spacing w:val="-2"/>
          <w:sz w:val="28"/>
        </w:rPr>
        <w:t xml:space="preserve"> </w:t>
      </w:r>
      <w:r>
        <w:rPr>
          <w:sz w:val="28"/>
        </w:rPr>
        <w:t>representing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patient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receive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copy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z w:val="28"/>
        </w:rPr>
        <w:t>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relevant</w:t>
      </w:r>
    </w:p>
    <w:p w14:paraId="30766076" w14:textId="77777777" w:rsidR="00B812B3" w:rsidRDefault="00B812B3">
      <w:pPr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485F6A34" w14:textId="77777777" w:rsidR="00B812B3" w:rsidRDefault="00B812B3">
      <w:pPr>
        <w:pStyle w:val="BodyText"/>
        <w:spacing w:before="6"/>
        <w:ind w:left="0"/>
      </w:pPr>
    </w:p>
    <w:p w14:paraId="0F7A36D8" w14:textId="77777777" w:rsidR="00B812B3" w:rsidRDefault="001A3A33">
      <w:pPr>
        <w:pStyle w:val="BodyText"/>
        <w:spacing w:before="88"/>
        <w:ind w:right="749"/>
      </w:pPr>
      <w:r>
        <w:t>portion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patient’s</w:t>
      </w:r>
      <w:r>
        <w:rPr>
          <w:spacing w:val="-3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claim</w:t>
      </w:r>
      <w:r>
        <w:rPr>
          <w:spacing w:val="-3"/>
        </w:rPr>
        <w:t xml:space="preserve"> </w:t>
      </w:r>
      <w:r>
        <w:t>regarding</w:t>
      </w:r>
      <w:r>
        <w:rPr>
          <w:spacing w:val="-67"/>
        </w:rPr>
        <w:t xml:space="preserve"> </w:t>
      </w:r>
      <w:r>
        <w:rPr>
          <w:spacing w:val="-1"/>
        </w:rPr>
        <w:t xml:space="preserve">eligibility </w:t>
      </w:r>
      <w:r>
        <w:t>for specified public benefit programs. Additionally, this bill</w:t>
      </w:r>
      <w:r>
        <w:rPr>
          <w:spacing w:val="1"/>
        </w:rPr>
        <w:t xml:space="preserve"> </w:t>
      </w:r>
      <w:r>
        <w:t>expands the number of public benefit program applications that qualify for</w:t>
      </w:r>
      <w:r>
        <w:rPr>
          <w:spacing w:val="-67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medical records.</w:t>
      </w:r>
    </w:p>
    <w:p w14:paraId="5E96A9CD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spacing w:line="237" w:lineRule="auto"/>
        <w:ind w:left="480" w:right="886" w:firstLine="0"/>
        <w:rPr>
          <w:sz w:val="28"/>
        </w:rPr>
      </w:pPr>
      <w:r>
        <w:rPr>
          <w:b/>
          <w:sz w:val="28"/>
        </w:rPr>
        <w:t>SB 803</w:t>
      </w:r>
      <w:r>
        <w:rPr>
          <w:sz w:val="28"/>
        </w:rPr>
        <w:t>: This bill provides a pathway to certification for peer support</w:t>
      </w:r>
      <w:r>
        <w:rPr>
          <w:spacing w:val="1"/>
          <w:sz w:val="28"/>
        </w:rPr>
        <w:t xml:space="preserve"> </w:t>
      </w:r>
      <w:r>
        <w:rPr>
          <w:sz w:val="28"/>
        </w:rPr>
        <w:t>specialists. It requires the Department of Health Care Services (DHCS) to</w:t>
      </w:r>
      <w:r>
        <w:rPr>
          <w:spacing w:val="1"/>
          <w:sz w:val="28"/>
        </w:rPr>
        <w:t xml:space="preserve"> </w:t>
      </w:r>
      <w:r>
        <w:rPr>
          <w:sz w:val="28"/>
        </w:rPr>
        <w:t>establish stat</w:t>
      </w:r>
      <w:r>
        <w:rPr>
          <w:sz w:val="28"/>
        </w:rPr>
        <w:t>ewide requirements for counties to use in developing these</w:t>
      </w:r>
      <w:r>
        <w:rPr>
          <w:spacing w:val="1"/>
          <w:sz w:val="28"/>
        </w:rPr>
        <w:t xml:space="preserve"> </w:t>
      </w:r>
      <w:r>
        <w:rPr>
          <w:sz w:val="28"/>
        </w:rPr>
        <w:t>certification programs, by July 1, 2022. It authorizes counties, or an agency</w:t>
      </w:r>
      <w:r>
        <w:rPr>
          <w:spacing w:val="-68"/>
          <w:sz w:val="28"/>
        </w:rPr>
        <w:t xml:space="preserve"> </w:t>
      </w:r>
      <w:r>
        <w:rPr>
          <w:sz w:val="28"/>
        </w:rPr>
        <w:t>that represents a county, to develop a peer support specialist certification</w:t>
      </w:r>
      <w:r>
        <w:rPr>
          <w:spacing w:val="1"/>
          <w:sz w:val="28"/>
        </w:rPr>
        <w:t xml:space="preserve"> </w:t>
      </w:r>
      <w:r>
        <w:rPr>
          <w:sz w:val="28"/>
        </w:rPr>
        <w:t>program and certification fee schedule, bo</w:t>
      </w:r>
      <w:r>
        <w:rPr>
          <w:sz w:val="28"/>
        </w:rPr>
        <w:t>th of which would be subject to</w:t>
      </w:r>
      <w:r>
        <w:rPr>
          <w:spacing w:val="1"/>
          <w:sz w:val="28"/>
        </w:rPr>
        <w:t xml:space="preserve"> </w:t>
      </w:r>
      <w:r>
        <w:rPr>
          <w:sz w:val="28"/>
        </w:rPr>
        <w:t>DHCS</w:t>
      </w:r>
      <w:r>
        <w:rPr>
          <w:spacing w:val="-1"/>
          <w:sz w:val="28"/>
        </w:rPr>
        <w:t xml:space="preserve"> </w:t>
      </w:r>
      <w:r>
        <w:rPr>
          <w:sz w:val="28"/>
        </w:rPr>
        <w:t>approval.</w:t>
      </w:r>
    </w:p>
    <w:p w14:paraId="54FCF331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spacing w:before="1"/>
        <w:ind w:left="480" w:right="719" w:firstLine="0"/>
        <w:rPr>
          <w:sz w:val="28"/>
        </w:rPr>
      </w:pPr>
      <w:r>
        <w:rPr>
          <w:b/>
          <w:spacing w:val="-1"/>
          <w:sz w:val="28"/>
        </w:rPr>
        <w:t>SB</w:t>
      </w:r>
      <w:r>
        <w:rPr>
          <w:b/>
          <w:spacing w:val="-2"/>
          <w:sz w:val="28"/>
        </w:rPr>
        <w:t xml:space="preserve"> </w:t>
      </w:r>
      <w:r>
        <w:rPr>
          <w:b/>
          <w:spacing w:val="-1"/>
          <w:sz w:val="28"/>
        </w:rPr>
        <w:t>855</w:t>
      </w:r>
      <w:r>
        <w:rPr>
          <w:spacing w:val="-1"/>
          <w:sz w:val="28"/>
        </w:rPr>
        <w:t>: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bill</w:t>
      </w:r>
      <w:r>
        <w:rPr>
          <w:spacing w:val="-2"/>
          <w:sz w:val="28"/>
        </w:rPr>
        <w:t xml:space="preserve"> </w:t>
      </w:r>
      <w:r>
        <w:rPr>
          <w:sz w:val="28"/>
        </w:rPr>
        <w:t>expands</w:t>
      </w:r>
      <w:r>
        <w:rPr>
          <w:spacing w:val="-2"/>
          <w:sz w:val="28"/>
        </w:rPr>
        <w:t xml:space="preserve"> </w:t>
      </w:r>
      <w:r>
        <w:rPr>
          <w:sz w:val="28"/>
        </w:rPr>
        <w:t>California’s</w:t>
      </w:r>
      <w:r>
        <w:rPr>
          <w:spacing w:val="-2"/>
          <w:sz w:val="28"/>
        </w:rPr>
        <w:t xml:space="preserve"> </w:t>
      </w:r>
      <w:r>
        <w:rPr>
          <w:sz w:val="28"/>
        </w:rPr>
        <w:t>1999</w:t>
      </w:r>
      <w:r>
        <w:rPr>
          <w:spacing w:val="-2"/>
          <w:sz w:val="28"/>
        </w:rPr>
        <w:t xml:space="preserve"> </w:t>
      </w:r>
      <w:r>
        <w:rPr>
          <w:sz w:val="28"/>
        </w:rPr>
        <w:t>Mental</w:t>
      </w:r>
      <w:r>
        <w:rPr>
          <w:spacing w:val="-2"/>
          <w:sz w:val="28"/>
        </w:rPr>
        <w:t xml:space="preserve"> </w:t>
      </w:r>
      <w:r>
        <w:rPr>
          <w:sz w:val="28"/>
        </w:rPr>
        <w:t>Health</w:t>
      </w:r>
      <w:r>
        <w:rPr>
          <w:spacing w:val="-2"/>
          <w:sz w:val="28"/>
        </w:rPr>
        <w:t xml:space="preserve"> </w:t>
      </w:r>
      <w:r>
        <w:rPr>
          <w:sz w:val="28"/>
        </w:rPr>
        <w:t>Parity</w:t>
      </w:r>
      <w:r>
        <w:rPr>
          <w:spacing w:val="-17"/>
          <w:sz w:val="28"/>
        </w:rPr>
        <w:t xml:space="preserve"> </w:t>
      </w:r>
      <w:r>
        <w:rPr>
          <w:sz w:val="28"/>
        </w:rPr>
        <w:t>Act.</w:t>
      </w:r>
      <w:r>
        <w:rPr>
          <w:spacing w:val="-8"/>
          <w:sz w:val="28"/>
        </w:rPr>
        <w:t xml:space="preserve"> </w:t>
      </w:r>
      <w:r>
        <w:rPr>
          <w:sz w:val="28"/>
        </w:rPr>
        <w:t>That</w:t>
      </w:r>
      <w:r>
        <w:rPr>
          <w:spacing w:val="-67"/>
          <w:sz w:val="28"/>
        </w:rPr>
        <w:t xml:space="preserve"> </w:t>
      </w:r>
      <w:r>
        <w:rPr>
          <w:sz w:val="28"/>
        </w:rPr>
        <w:t>act required health plans and insurers to provide coverage for the diagnosis</w:t>
      </w:r>
      <w:r>
        <w:rPr>
          <w:spacing w:val="1"/>
          <w:sz w:val="28"/>
        </w:rPr>
        <w:t xml:space="preserve"> </w:t>
      </w:r>
      <w:r>
        <w:rPr>
          <w:sz w:val="28"/>
        </w:rPr>
        <w:t>and medically necessary treatment of severe mental illness (for persons of</w:t>
      </w:r>
      <w:r>
        <w:rPr>
          <w:spacing w:val="1"/>
          <w:sz w:val="28"/>
        </w:rPr>
        <w:t xml:space="preserve"> </w:t>
      </w:r>
      <w:r>
        <w:rPr>
          <w:sz w:val="28"/>
        </w:rPr>
        <w:t>any age), and for serious emotional disturbances of a child under the same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terms and conditions applied </w:t>
      </w:r>
      <w:r>
        <w:rPr>
          <w:sz w:val="28"/>
        </w:rPr>
        <w:t>to other medical conditions. Instead, this bill</w:t>
      </w:r>
      <w:r>
        <w:rPr>
          <w:spacing w:val="1"/>
          <w:sz w:val="28"/>
        </w:rPr>
        <w:t xml:space="preserve"> </w:t>
      </w:r>
      <w:r>
        <w:rPr>
          <w:sz w:val="28"/>
        </w:rPr>
        <w:t>requires health plans and insurers to cover medically necessary treatment of</w:t>
      </w:r>
      <w:r>
        <w:rPr>
          <w:spacing w:val="1"/>
          <w:sz w:val="28"/>
        </w:rPr>
        <w:t xml:space="preserve"> </w:t>
      </w:r>
      <w:r>
        <w:rPr>
          <w:sz w:val="28"/>
        </w:rPr>
        <w:t>mental health and substance use disorders under the same terms and</w:t>
      </w:r>
      <w:r>
        <w:rPr>
          <w:spacing w:val="1"/>
          <w:sz w:val="28"/>
        </w:rPr>
        <w:t xml:space="preserve"> </w:t>
      </w:r>
      <w:r>
        <w:rPr>
          <w:sz w:val="28"/>
        </w:rPr>
        <w:t>conditions</w:t>
      </w:r>
      <w:r>
        <w:rPr>
          <w:spacing w:val="-1"/>
          <w:sz w:val="28"/>
        </w:rPr>
        <w:t xml:space="preserve"> </w:t>
      </w:r>
      <w:r>
        <w:rPr>
          <w:sz w:val="28"/>
        </w:rPr>
        <w:t>applied to other medical</w:t>
      </w:r>
      <w:r>
        <w:rPr>
          <w:spacing w:val="-1"/>
          <w:sz w:val="28"/>
        </w:rPr>
        <w:t xml:space="preserve"> </w:t>
      </w:r>
      <w:r>
        <w:rPr>
          <w:sz w:val="28"/>
        </w:rPr>
        <w:t>conditions.</w:t>
      </w:r>
    </w:p>
    <w:p w14:paraId="070A70DA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60"/>
        </w:tabs>
        <w:spacing w:line="235" w:lineRule="auto"/>
        <w:ind w:left="660" w:right="851" w:hanging="180"/>
        <w:rPr>
          <w:sz w:val="28"/>
        </w:rPr>
      </w:pPr>
      <w:r>
        <w:rPr>
          <w:b/>
          <w:sz w:val="28"/>
        </w:rPr>
        <w:t>SB 1474</w:t>
      </w:r>
      <w:r>
        <w:rPr>
          <w:sz w:val="28"/>
        </w:rPr>
        <w:t>: This bill extended the Board’s sunset date by one year (to</w:t>
      </w:r>
      <w:r>
        <w:rPr>
          <w:spacing w:val="1"/>
          <w:sz w:val="28"/>
        </w:rPr>
        <w:t xml:space="preserve"> </w:t>
      </w:r>
      <w:r>
        <w:rPr>
          <w:sz w:val="28"/>
        </w:rPr>
        <w:t>January 1, 2022). This bill also prohibits licensees from including a</w:t>
      </w:r>
      <w:r>
        <w:rPr>
          <w:spacing w:val="1"/>
          <w:sz w:val="28"/>
        </w:rPr>
        <w:t xml:space="preserve"> </w:t>
      </w:r>
      <w:r>
        <w:rPr>
          <w:sz w:val="28"/>
        </w:rPr>
        <w:t>pro</w:t>
      </w:r>
      <w:r>
        <w:rPr>
          <w:sz w:val="28"/>
        </w:rPr>
        <w:t>vision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contract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limits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consumer’s</w:t>
      </w:r>
      <w:r>
        <w:rPr>
          <w:spacing w:val="-2"/>
          <w:sz w:val="28"/>
        </w:rPr>
        <w:t xml:space="preserve"> </w:t>
      </w:r>
      <w:r>
        <w:rPr>
          <w:sz w:val="28"/>
        </w:rPr>
        <w:t>ability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make</w:t>
      </w:r>
      <w:r>
        <w:rPr>
          <w:spacing w:val="-3"/>
          <w:sz w:val="28"/>
        </w:rPr>
        <w:t xml:space="preserve"> </w:t>
      </w:r>
      <w:r>
        <w:rPr>
          <w:sz w:val="28"/>
        </w:rPr>
        <w:t>complaints</w:t>
      </w:r>
      <w:r>
        <w:rPr>
          <w:spacing w:val="-67"/>
          <w:sz w:val="28"/>
        </w:rPr>
        <w:t xml:space="preserve"> </w:t>
      </w:r>
      <w:r>
        <w:rPr>
          <w:sz w:val="28"/>
        </w:rPr>
        <w:t>to a licensing board or from participating in an investigation of a licensee.</w:t>
      </w:r>
      <w:r>
        <w:rPr>
          <w:spacing w:val="-67"/>
          <w:sz w:val="28"/>
        </w:rPr>
        <w:t xml:space="preserve"> </w:t>
      </w:r>
      <w:r>
        <w:rPr>
          <w:sz w:val="28"/>
        </w:rPr>
        <w:t>Including</w:t>
      </w:r>
      <w:r>
        <w:rPr>
          <w:spacing w:val="-1"/>
          <w:sz w:val="28"/>
        </w:rPr>
        <w:t xml:space="preserve"> </w:t>
      </w:r>
      <w:r>
        <w:rPr>
          <w:sz w:val="28"/>
        </w:rPr>
        <w:t>such a</w:t>
      </w:r>
      <w:r>
        <w:rPr>
          <w:spacing w:val="-1"/>
          <w:sz w:val="28"/>
        </w:rPr>
        <w:t xml:space="preserve"> </w:t>
      </w:r>
      <w:r>
        <w:rPr>
          <w:sz w:val="28"/>
        </w:rPr>
        <w:t>clause</w:t>
      </w:r>
      <w:r>
        <w:rPr>
          <w:spacing w:val="-1"/>
          <w:sz w:val="28"/>
        </w:rPr>
        <w:t xml:space="preserve"> </w:t>
      </w:r>
      <w:r>
        <w:rPr>
          <w:sz w:val="28"/>
        </w:rPr>
        <w:t>is unprofessional</w:t>
      </w:r>
      <w:r>
        <w:rPr>
          <w:spacing w:val="-1"/>
          <w:sz w:val="28"/>
        </w:rPr>
        <w:t xml:space="preserve"> </w:t>
      </w:r>
      <w:r>
        <w:rPr>
          <w:sz w:val="28"/>
        </w:rPr>
        <w:t>conduct.</w:t>
      </w:r>
    </w:p>
    <w:p w14:paraId="36980AB3" w14:textId="77777777" w:rsidR="00B812B3" w:rsidRDefault="001A3A33">
      <w:pPr>
        <w:pStyle w:val="BodyText"/>
        <w:spacing w:line="318" w:lineRule="exact"/>
      </w:pPr>
      <w:r>
        <w:t>SB</w:t>
      </w:r>
      <w:r>
        <w:rPr>
          <w:spacing w:val="-2"/>
        </w:rPr>
        <w:t xml:space="preserve"> </w:t>
      </w:r>
      <w:r>
        <w:t>855:</w:t>
      </w:r>
      <w:r>
        <w:rPr>
          <w:spacing w:val="67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Parity</w:t>
      </w:r>
    </w:p>
    <w:p w14:paraId="01DF5504" w14:textId="77777777" w:rsidR="00B812B3" w:rsidRDefault="001A3A33">
      <w:pPr>
        <w:pStyle w:val="ListParagraph"/>
        <w:numPr>
          <w:ilvl w:val="0"/>
          <w:numId w:val="3"/>
        </w:numPr>
        <w:tabs>
          <w:tab w:val="left" w:pos="1043"/>
          <w:tab w:val="left" w:pos="1044"/>
        </w:tabs>
        <w:spacing w:before="1" w:line="225" w:lineRule="auto"/>
        <w:ind w:right="734"/>
        <w:rPr>
          <w:sz w:val="28"/>
        </w:rPr>
      </w:pPr>
      <w:r>
        <w:rPr>
          <w:sz w:val="28"/>
        </w:rPr>
        <w:t>Effective January 1, 2021</w:t>
      </w:r>
      <w:r>
        <w:rPr>
          <w:sz w:val="28"/>
        </w:rPr>
        <w:t>, this bill clarifies in state statute that health</w:t>
      </w:r>
      <w:r>
        <w:rPr>
          <w:spacing w:val="1"/>
          <w:sz w:val="28"/>
        </w:rPr>
        <w:t xml:space="preserve"> </w:t>
      </w:r>
      <w:r>
        <w:rPr>
          <w:sz w:val="28"/>
        </w:rPr>
        <w:t>plans are required to cover treatment for all behavioral conditions</w:t>
      </w:r>
      <w:r>
        <w:rPr>
          <w:spacing w:val="1"/>
          <w:sz w:val="28"/>
        </w:rPr>
        <w:t xml:space="preserve"> </w:t>
      </w:r>
      <w:r>
        <w:rPr>
          <w:sz w:val="28"/>
        </w:rPr>
        <w:t>contained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Diagnostic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Statistical</w:t>
      </w:r>
      <w:r>
        <w:rPr>
          <w:spacing w:val="-1"/>
          <w:sz w:val="28"/>
        </w:rPr>
        <w:t xml:space="preserve"> </w:t>
      </w:r>
      <w:r>
        <w:rPr>
          <w:sz w:val="28"/>
        </w:rPr>
        <w:t>Manual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Mental</w:t>
      </w:r>
      <w:r>
        <w:rPr>
          <w:spacing w:val="-2"/>
          <w:sz w:val="28"/>
        </w:rPr>
        <w:t xml:space="preserve"> </w:t>
      </w:r>
      <w:r>
        <w:rPr>
          <w:sz w:val="28"/>
        </w:rPr>
        <w:t>Disorders.</w:t>
      </w:r>
    </w:p>
    <w:p w14:paraId="6FCD21B7" w14:textId="77777777" w:rsidR="00B812B3" w:rsidRDefault="00B812B3">
      <w:pPr>
        <w:pStyle w:val="BodyText"/>
        <w:spacing w:before="8"/>
        <w:ind w:left="0"/>
        <w:rPr>
          <w:sz w:val="27"/>
        </w:rPr>
      </w:pPr>
    </w:p>
    <w:p w14:paraId="2B934A38" w14:textId="77777777" w:rsidR="00B812B3" w:rsidRDefault="001A3A33">
      <w:pPr>
        <w:pStyle w:val="BodyText"/>
        <w:spacing w:before="1"/>
        <w:ind w:right="749"/>
      </w:pPr>
      <w:r>
        <w:t>Pursuant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law,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plans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(and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cases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67"/>
        </w:rPr>
        <w:t xml:space="preserve"> </w:t>
      </w:r>
      <w:r>
        <w:t>required)</w:t>
      </w:r>
      <w:r>
        <w:rPr>
          <w:spacing w:val="-1"/>
        </w:rPr>
        <w:t xml:space="preserve"> </w:t>
      </w:r>
      <w:r>
        <w:t>to reimburse</w:t>
      </w:r>
      <w:r>
        <w:rPr>
          <w:spacing w:val="-1"/>
        </w:rPr>
        <w:t xml:space="preserve"> </w:t>
      </w:r>
      <w:r>
        <w:t>for services</w:t>
      </w:r>
      <w:r>
        <w:rPr>
          <w:spacing w:val="-1"/>
        </w:rPr>
        <w:t xml:space="preserve"> </w:t>
      </w:r>
      <w:r>
        <w:t>rendered by:</w:t>
      </w:r>
    </w:p>
    <w:p w14:paraId="4C92FD91" w14:textId="77777777" w:rsidR="00B812B3" w:rsidRDefault="001A3A33">
      <w:pPr>
        <w:pStyle w:val="ListParagraph"/>
        <w:numPr>
          <w:ilvl w:val="0"/>
          <w:numId w:val="3"/>
        </w:numPr>
        <w:tabs>
          <w:tab w:val="left" w:pos="1043"/>
          <w:tab w:val="left" w:pos="1044"/>
        </w:tabs>
        <w:spacing w:line="337" w:lineRule="exact"/>
        <w:rPr>
          <w:sz w:val="28"/>
        </w:rPr>
      </w:pPr>
      <w:r>
        <w:rPr>
          <w:sz w:val="28"/>
        </w:rPr>
        <w:t>MFT</w:t>
      </w:r>
      <w:r>
        <w:rPr>
          <w:spacing w:val="-8"/>
          <w:sz w:val="28"/>
        </w:rPr>
        <w:t xml:space="preserve"> </w:t>
      </w:r>
      <w:r>
        <w:rPr>
          <w:sz w:val="28"/>
        </w:rPr>
        <w:t>associates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trainees;</w:t>
      </w:r>
    </w:p>
    <w:p w14:paraId="3E16787F" w14:textId="77777777" w:rsidR="00B812B3" w:rsidRDefault="001A3A33">
      <w:pPr>
        <w:pStyle w:val="ListParagraph"/>
        <w:numPr>
          <w:ilvl w:val="0"/>
          <w:numId w:val="3"/>
        </w:numPr>
        <w:tabs>
          <w:tab w:val="left" w:pos="1043"/>
          <w:tab w:val="left" w:pos="1044"/>
        </w:tabs>
        <w:spacing w:line="320" w:lineRule="exact"/>
        <w:rPr>
          <w:sz w:val="28"/>
        </w:rPr>
      </w:pPr>
      <w:r>
        <w:rPr>
          <w:sz w:val="28"/>
        </w:rPr>
        <w:t>ACSWs;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</w:p>
    <w:p w14:paraId="7F196B49" w14:textId="77777777" w:rsidR="00B812B3" w:rsidRDefault="001A3A33">
      <w:pPr>
        <w:pStyle w:val="ListParagraph"/>
        <w:numPr>
          <w:ilvl w:val="0"/>
          <w:numId w:val="3"/>
        </w:numPr>
        <w:tabs>
          <w:tab w:val="left" w:pos="1043"/>
          <w:tab w:val="left" w:pos="1044"/>
        </w:tabs>
        <w:spacing w:before="5" w:line="211" w:lineRule="auto"/>
        <w:ind w:right="834"/>
        <w:rPr>
          <w:sz w:val="28"/>
        </w:rPr>
      </w:pPr>
      <w:r>
        <w:rPr>
          <w:sz w:val="28"/>
        </w:rPr>
        <w:t>APCCs and PCC trainees depending on whether their supervisors have</w:t>
      </w:r>
      <w:r>
        <w:rPr>
          <w:spacing w:val="-67"/>
          <w:sz w:val="28"/>
        </w:rPr>
        <w:t xml:space="preserve"> </w:t>
      </w:r>
      <w:r>
        <w:rPr>
          <w:sz w:val="28"/>
        </w:rPr>
        <w:t>individual</w:t>
      </w:r>
      <w:r>
        <w:rPr>
          <w:spacing w:val="-1"/>
          <w:sz w:val="28"/>
        </w:rPr>
        <w:t xml:space="preserve"> </w:t>
      </w:r>
      <w:r>
        <w:rPr>
          <w:sz w:val="28"/>
        </w:rPr>
        <w:t>or group contracts</w:t>
      </w:r>
      <w:r>
        <w:rPr>
          <w:spacing w:val="-1"/>
          <w:sz w:val="28"/>
        </w:rPr>
        <w:t xml:space="preserve"> </w:t>
      </w:r>
      <w:r>
        <w:rPr>
          <w:sz w:val="28"/>
        </w:rPr>
        <w:t>with the</w:t>
      </w:r>
      <w:r>
        <w:rPr>
          <w:spacing w:val="-1"/>
          <w:sz w:val="28"/>
        </w:rPr>
        <w:t xml:space="preserve"> </w:t>
      </w:r>
      <w:r>
        <w:rPr>
          <w:sz w:val="28"/>
        </w:rPr>
        <w:t>health plans.</w:t>
      </w:r>
    </w:p>
    <w:p w14:paraId="0D35D6D8" w14:textId="77777777" w:rsidR="00B812B3" w:rsidRDefault="00B812B3">
      <w:pPr>
        <w:spacing w:line="211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657FD1BE" w14:textId="77777777" w:rsidR="00B812B3" w:rsidRDefault="00B812B3">
      <w:pPr>
        <w:pStyle w:val="BodyText"/>
        <w:spacing w:before="2"/>
        <w:ind w:left="0"/>
        <w:rPr>
          <w:sz w:val="29"/>
        </w:rPr>
      </w:pPr>
    </w:p>
    <w:p w14:paraId="739E457B" w14:textId="77777777" w:rsidR="00B812B3" w:rsidRDefault="001A3A33">
      <w:pPr>
        <w:pStyle w:val="Heading1"/>
        <w:spacing w:before="85" w:line="242" w:lineRule="auto"/>
        <w:ind w:right="2363"/>
      </w:pPr>
      <w:r>
        <w:rPr>
          <w:spacing w:val="-1"/>
        </w:rPr>
        <w:t>6M. New Laws Directly</w:t>
      </w:r>
      <w:r>
        <w:rPr>
          <w:spacing w:val="-20"/>
        </w:rPr>
        <w:t xml:space="preserve"> </w:t>
      </w:r>
      <w:r>
        <w:rPr>
          <w:spacing w:val="-1"/>
        </w:rPr>
        <w:t xml:space="preserve">Affecting </w:t>
      </w:r>
      <w:r>
        <w:t>the</w:t>
      </w:r>
      <w:r>
        <w:rPr>
          <w:spacing w:val="-1"/>
        </w:rPr>
        <w:t xml:space="preserve"> </w:t>
      </w:r>
      <w:r>
        <w:t>Board’s</w:t>
      </w:r>
      <w:r>
        <w:rPr>
          <w:spacing w:val="-87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Renewal</w:t>
      </w:r>
      <w:r>
        <w:rPr>
          <w:spacing w:val="-2"/>
        </w:rPr>
        <w:t xml:space="preserve"> </w:t>
      </w:r>
      <w:r>
        <w:t>Process</w:t>
      </w:r>
    </w:p>
    <w:p w14:paraId="19DC6943" w14:textId="77777777" w:rsidR="00B812B3" w:rsidRDefault="00B812B3">
      <w:pPr>
        <w:pStyle w:val="BodyText"/>
        <w:spacing w:before="5"/>
        <w:ind w:left="0"/>
        <w:rPr>
          <w:b/>
          <w:sz w:val="36"/>
        </w:rPr>
      </w:pPr>
    </w:p>
    <w:p w14:paraId="37BEE045" w14:textId="77777777" w:rsidR="00B812B3" w:rsidRDefault="001A3A33">
      <w:pPr>
        <w:pStyle w:val="ListParagraph"/>
        <w:numPr>
          <w:ilvl w:val="0"/>
          <w:numId w:val="21"/>
        </w:numPr>
        <w:tabs>
          <w:tab w:val="left" w:pos="649"/>
        </w:tabs>
        <w:spacing w:line="273" w:lineRule="auto"/>
        <w:ind w:left="480" w:right="953" w:firstLine="0"/>
        <w:rPr>
          <w:sz w:val="28"/>
        </w:rPr>
      </w:pPr>
      <w:r>
        <w:rPr>
          <w:b/>
          <w:sz w:val="28"/>
        </w:rPr>
        <w:t>AB 2113</w:t>
      </w:r>
      <w:r>
        <w:rPr>
          <w:sz w:val="28"/>
        </w:rPr>
        <w:t>: Expedited Licensure for Refugees, Asylees, and Special</w:t>
      </w:r>
      <w:r>
        <w:rPr>
          <w:spacing w:val="1"/>
          <w:sz w:val="28"/>
        </w:rPr>
        <w:t xml:space="preserve"> </w:t>
      </w:r>
      <w:r>
        <w:rPr>
          <w:sz w:val="28"/>
        </w:rPr>
        <w:t>Immigrant</w:t>
      </w:r>
      <w:r>
        <w:rPr>
          <w:spacing w:val="-9"/>
          <w:sz w:val="28"/>
        </w:rPr>
        <w:t xml:space="preserve"> </w:t>
      </w:r>
      <w:r>
        <w:rPr>
          <w:sz w:val="28"/>
        </w:rPr>
        <w:t>Visa</w:t>
      </w:r>
      <w:r>
        <w:rPr>
          <w:spacing w:val="-5"/>
          <w:sz w:val="28"/>
        </w:rPr>
        <w:t xml:space="preserve"> </w:t>
      </w:r>
      <w:r>
        <w:rPr>
          <w:sz w:val="28"/>
        </w:rPr>
        <w:t>Holders.</w:t>
      </w:r>
      <w:r>
        <w:rPr>
          <w:spacing w:val="-9"/>
          <w:sz w:val="28"/>
        </w:rPr>
        <w:t xml:space="preserve"> </w:t>
      </w:r>
      <w:r>
        <w:rPr>
          <w:sz w:val="28"/>
        </w:rPr>
        <w:t>This</w:t>
      </w:r>
      <w:r>
        <w:rPr>
          <w:spacing w:val="-3"/>
          <w:sz w:val="28"/>
        </w:rPr>
        <w:t xml:space="preserve"> </w:t>
      </w:r>
      <w:r>
        <w:rPr>
          <w:sz w:val="28"/>
        </w:rPr>
        <w:t>bill</w:t>
      </w:r>
      <w:r>
        <w:rPr>
          <w:spacing w:val="-3"/>
          <w:sz w:val="28"/>
        </w:rPr>
        <w:t xml:space="preserve"> </w:t>
      </w:r>
      <w:r>
        <w:rPr>
          <w:sz w:val="28"/>
        </w:rPr>
        <w:t>requires</w:t>
      </w:r>
      <w:r>
        <w:rPr>
          <w:spacing w:val="-3"/>
          <w:sz w:val="28"/>
        </w:rPr>
        <w:t xml:space="preserve"> </w:t>
      </w:r>
      <w:r>
        <w:rPr>
          <w:sz w:val="28"/>
        </w:rPr>
        <w:t>boards</w:t>
      </w:r>
      <w:r>
        <w:rPr>
          <w:spacing w:val="-4"/>
          <w:sz w:val="28"/>
        </w:rPr>
        <w:t xml:space="preserve"> </w:t>
      </w:r>
      <w:r>
        <w:rPr>
          <w:sz w:val="28"/>
        </w:rPr>
        <w:t>under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Department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Consumer Affairs, including </w:t>
      </w:r>
      <w:r>
        <w:rPr>
          <w:sz w:val="28"/>
        </w:rPr>
        <w:t>the Board of Behavioral Sciences, to expedite</w:t>
      </w:r>
      <w:r>
        <w:rPr>
          <w:spacing w:val="-67"/>
          <w:sz w:val="28"/>
        </w:rPr>
        <w:t xml:space="preserve"> </w:t>
      </w:r>
      <w:r>
        <w:rPr>
          <w:sz w:val="28"/>
        </w:rPr>
        <w:t>the initial licensure process for an applicant who can provide satisfactory</w:t>
      </w:r>
      <w:r>
        <w:rPr>
          <w:spacing w:val="1"/>
          <w:sz w:val="28"/>
        </w:rPr>
        <w:t xml:space="preserve"> </w:t>
      </w:r>
      <w:r>
        <w:rPr>
          <w:sz w:val="28"/>
        </w:rPr>
        <w:t>evidence of being admitted to the United States by one of the following</w:t>
      </w:r>
      <w:r>
        <w:rPr>
          <w:spacing w:val="1"/>
          <w:sz w:val="28"/>
        </w:rPr>
        <w:t xml:space="preserve"> </w:t>
      </w:r>
      <w:r>
        <w:rPr>
          <w:sz w:val="28"/>
        </w:rPr>
        <w:t>methods:</w:t>
      </w:r>
    </w:p>
    <w:p w14:paraId="30AE81FF" w14:textId="77777777" w:rsidR="00B812B3" w:rsidRDefault="001A3A33">
      <w:pPr>
        <w:pStyle w:val="ListParagraph"/>
        <w:numPr>
          <w:ilvl w:val="0"/>
          <w:numId w:val="2"/>
        </w:numPr>
        <w:tabs>
          <w:tab w:val="left" w:pos="729"/>
        </w:tabs>
        <w:spacing w:before="195"/>
        <w:rPr>
          <w:sz w:val="28"/>
        </w:rPr>
      </w:pP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refugee</w:t>
      </w:r>
      <w:r>
        <w:rPr>
          <w:spacing w:val="-3"/>
          <w:sz w:val="28"/>
        </w:rPr>
        <w:t xml:space="preserve"> </w:t>
      </w:r>
      <w:r>
        <w:rPr>
          <w:sz w:val="28"/>
        </w:rPr>
        <w:t>under</w:t>
      </w:r>
      <w:r>
        <w:rPr>
          <w:spacing w:val="-2"/>
          <w:sz w:val="28"/>
        </w:rPr>
        <w:t xml:space="preserve"> </w:t>
      </w:r>
      <w:r>
        <w:rPr>
          <w:sz w:val="28"/>
        </w:rPr>
        <w:t>Sectio</w:t>
      </w:r>
      <w:r>
        <w:rPr>
          <w:sz w:val="28"/>
        </w:rPr>
        <w:t>n</w:t>
      </w:r>
      <w:r>
        <w:rPr>
          <w:spacing w:val="-2"/>
          <w:sz w:val="28"/>
        </w:rPr>
        <w:t xml:space="preserve"> </w:t>
      </w:r>
      <w:r>
        <w:rPr>
          <w:sz w:val="28"/>
        </w:rPr>
        <w:t>1157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Title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United</w:t>
      </w:r>
      <w:r>
        <w:rPr>
          <w:spacing w:val="-2"/>
          <w:sz w:val="28"/>
        </w:rPr>
        <w:t xml:space="preserve"> </w:t>
      </w:r>
      <w:r>
        <w:rPr>
          <w:sz w:val="28"/>
        </w:rPr>
        <w:t>States</w:t>
      </w:r>
      <w:r>
        <w:rPr>
          <w:spacing w:val="-3"/>
          <w:sz w:val="28"/>
        </w:rPr>
        <w:t xml:space="preserve"> </w:t>
      </w:r>
      <w:r>
        <w:rPr>
          <w:sz w:val="28"/>
        </w:rPr>
        <w:t>Code;</w:t>
      </w:r>
    </w:p>
    <w:p w14:paraId="31BDDFB1" w14:textId="77777777" w:rsidR="00B812B3" w:rsidRDefault="001A3A33">
      <w:pPr>
        <w:pStyle w:val="ListParagraph"/>
        <w:numPr>
          <w:ilvl w:val="0"/>
          <w:numId w:val="2"/>
        </w:numPr>
        <w:tabs>
          <w:tab w:val="left" w:pos="760"/>
        </w:tabs>
        <w:spacing w:before="245" w:line="273" w:lineRule="auto"/>
        <w:ind w:left="480" w:right="1393" w:firstLine="0"/>
        <w:rPr>
          <w:sz w:val="28"/>
        </w:rPr>
      </w:pPr>
      <w:r>
        <w:rPr>
          <w:sz w:val="28"/>
        </w:rPr>
        <w:t>Granted political asylum by the Secretary of Homeland Security or</w:t>
      </w:r>
      <w:r>
        <w:rPr>
          <w:spacing w:val="1"/>
          <w:sz w:val="28"/>
        </w:rPr>
        <w:t xml:space="preserve"> </w:t>
      </w:r>
      <w:r>
        <w:rPr>
          <w:sz w:val="28"/>
        </w:rPr>
        <w:t>U.S.Attorney</w:t>
      </w:r>
      <w:r>
        <w:rPr>
          <w:spacing w:val="-3"/>
          <w:sz w:val="28"/>
        </w:rPr>
        <w:t xml:space="preserve"> </w:t>
      </w:r>
      <w:r>
        <w:rPr>
          <w:sz w:val="28"/>
        </w:rPr>
        <w:t>General</w:t>
      </w:r>
      <w:r>
        <w:rPr>
          <w:spacing w:val="-3"/>
          <w:sz w:val="28"/>
        </w:rPr>
        <w:t xml:space="preserve"> </w:t>
      </w:r>
      <w:r>
        <w:rPr>
          <w:sz w:val="28"/>
        </w:rPr>
        <w:t>pursuant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Section</w:t>
      </w:r>
      <w:r>
        <w:rPr>
          <w:spacing w:val="-3"/>
          <w:sz w:val="28"/>
        </w:rPr>
        <w:t xml:space="preserve"> </w:t>
      </w:r>
      <w:r>
        <w:rPr>
          <w:sz w:val="28"/>
        </w:rPr>
        <w:t>1158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Title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United</w:t>
      </w:r>
      <w:r>
        <w:rPr>
          <w:spacing w:val="-67"/>
          <w:sz w:val="28"/>
        </w:rPr>
        <w:t xml:space="preserve"> </w:t>
      </w:r>
      <w:r>
        <w:rPr>
          <w:sz w:val="28"/>
        </w:rPr>
        <w:t>States</w:t>
      </w:r>
      <w:r>
        <w:rPr>
          <w:spacing w:val="-1"/>
          <w:sz w:val="28"/>
        </w:rPr>
        <w:t xml:space="preserve"> </w:t>
      </w:r>
      <w:r>
        <w:rPr>
          <w:sz w:val="28"/>
        </w:rPr>
        <w:t>Code; or</w:t>
      </w:r>
    </w:p>
    <w:p w14:paraId="5C3B4AC9" w14:textId="77777777" w:rsidR="00B812B3" w:rsidRDefault="001A3A33">
      <w:pPr>
        <w:pStyle w:val="ListParagraph"/>
        <w:numPr>
          <w:ilvl w:val="0"/>
          <w:numId w:val="2"/>
        </w:numPr>
        <w:tabs>
          <w:tab w:val="left" w:pos="745"/>
        </w:tabs>
        <w:spacing w:before="197" w:line="273" w:lineRule="auto"/>
        <w:ind w:left="480" w:right="985" w:firstLine="0"/>
        <w:rPr>
          <w:sz w:val="28"/>
        </w:rPr>
      </w:pPr>
      <w:r>
        <w:rPr>
          <w:sz w:val="28"/>
        </w:rPr>
        <w:t>Granted a special immigrant visa with a status under Section 1244 of</w:t>
      </w:r>
      <w:r>
        <w:rPr>
          <w:spacing w:val="1"/>
          <w:sz w:val="28"/>
        </w:rPr>
        <w:t xml:space="preserve"> </w:t>
      </w:r>
      <w:r>
        <w:rPr>
          <w:sz w:val="28"/>
        </w:rPr>
        <w:t>Public</w:t>
      </w:r>
      <w:r>
        <w:rPr>
          <w:spacing w:val="-4"/>
          <w:sz w:val="28"/>
        </w:rPr>
        <w:t xml:space="preserve"> </w:t>
      </w:r>
      <w:r>
        <w:rPr>
          <w:sz w:val="28"/>
        </w:rPr>
        <w:t>Law</w:t>
      </w:r>
      <w:r>
        <w:rPr>
          <w:spacing w:val="-2"/>
          <w:sz w:val="28"/>
        </w:rPr>
        <w:t xml:space="preserve"> </w:t>
      </w:r>
      <w:r>
        <w:rPr>
          <w:sz w:val="28"/>
        </w:rPr>
        <w:t>110-181,</w:t>
      </w:r>
      <w:r>
        <w:rPr>
          <w:spacing w:val="-3"/>
          <w:sz w:val="28"/>
        </w:rPr>
        <w:t xml:space="preserve"> </w:t>
      </w:r>
      <w:r>
        <w:rPr>
          <w:sz w:val="28"/>
        </w:rPr>
        <w:t>Public</w:t>
      </w:r>
      <w:r>
        <w:rPr>
          <w:spacing w:val="-3"/>
          <w:sz w:val="28"/>
        </w:rPr>
        <w:t xml:space="preserve"> </w:t>
      </w:r>
      <w:r>
        <w:rPr>
          <w:sz w:val="28"/>
        </w:rPr>
        <w:t>Law</w:t>
      </w:r>
      <w:r>
        <w:rPr>
          <w:spacing w:val="-2"/>
          <w:sz w:val="28"/>
        </w:rPr>
        <w:t xml:space="preserve"> </w:t>
      </w:r>
      <w:r>
        <w:rPr>
          <w:sz w:val="28"/>
        </w:rPr>
        <w:t>109-163,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Section</w:t>
      </w:r>
      <w:r>
        <w:rPr>
          <w:spacing w:val="-3"/>
          <w:sz w:val="28"/>
        </w:rPr>
        <w:t xml:space="preserve"> </w:t>
      </w:r>
      <w:r>
        <w:rPr>
          <w:sz w:val="28"/>
        </w:rPr>
        <w:t>602(b)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Title</w:t>
      </w:r>
      <w:r>
        <w:rPr>
          <w:spacing w:val="-9"/>
          <w:sz w:val="28"/>
        </w:rPr>
        <w:t xml:space="preserve"> </w:t>
      </w:r>
      <w:r>
        <w:rPr>
          <w:sz w:val="28"/>
        </w:rPr>
        <w:t>VI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Division</w:t>
      </w:r>
      <w:r>
        <w:rPr>
          <w:spacing w:val="-1"/>
          <w:sz w:val="28"/>
        </w:rPr>
        <w:t xml:space="preserve"> </w:t>
      </w:r>
      <w:r>
        <w:rPr>
          <w:sz w:val="28"/>
        </w:rPr>
        <w:t>F of</w:t>
      </w:r>
      <w:r>
        <w:rPr>
          <w:spacing w:val="-1"/>
          <w:sz w:val="28"/>
        </w:rPr>
        <w:t xml:space="preserve"> </w:t>
      </w:r>
      <w:r>
        <w:rPr>
          <w:sz w:val="28"/>
        </w:rPr>
        <w:t>Public</w:t>
      </w:r>
      <w:r>
        <w:rPr>
          <w:spacing w:val="-1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111-8, as</w:t>
      </w:r>
      <w:r>
        <w:rPr>
          <w:spacing w:val="-1"/>
          <w:sz w:val="28"/>
        </w:rPr>
        <w:t xml:space="preserve"> </w:t>
      </w:r>
      <w:r>
        <w:rPr>
          <w:sz w:val="28"/>
        </w:rPr>
        <w:t>follows:</w:t>
      </w:r>
    </w:p>
    <w:p w14:paraId="69B0F7C7" w14:textId="77777777" w:rsidR="00B812B3" w:rsidRDefault="001A3A33">
      <w:pPr>
        <w:pStyle w:val="ListParagraph"/>
        <w:numPr>
          <w:ilvl w:val="0"/>
          <w:numId w:val="1"/>
        </w:numPr>
        <w:tabs>
          <w:tab w:val="left" w:pos="698"/>
        </w:tabs>
        <w:spacing w:before="198" w:line="273" w:lineRule="auto"/>
        <w:ind w:right="1089" w:firstLine="0"/>
        <w:rPr>
          <w:sz w:val="28"/>
        </w:rPr>
      </w:pPr>
      <w:r>
        <w:rPr>
          <w:sz w:val="28"/>
        </w:rPr>
        <w:t>Provides a set of criteria for granting special immigrant status to ce</w:t>
      </w:r>
      <w:r>
        <w:rPr>
          <w:sz w:val="28"/>
        </w:rPr>
        <w:t>rtain</w:t>
      </w:r>
      <w:r>
        <w:rPr>
          <w:spacing w:val="-68"/>
          <w:sz w:val="28"/>
        </w:rPr>
        <w:t xml:space="preserve"> </w:t>
      </w:r>
      <w:r>
        <w:rPr>
          <w:sz w:val="28"/>
        </w:rPr>
        <w:t>individuals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Iraq.</w:t>
      </w:r>
      <w:r>
        <w:rPr>
          <w:spacing w:val="-1"/>
          <w:sz w:val="28"/>
        </w:rPr>
        <w:t xml:space="preserve"> </w:t>
      </w:r>
      <w:r>
        <w:rPr>
          <w:sz w:val="28"/>
        </w:rPr>
        <w:t>(Section 1244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Public</w:t>
      </w:r>
      <w:r>
        <w:rPr>
          <w:spacing w:val="-1"/>
          <w:sz w:val="28"/>
        </w:rPr>
        <w:t xml:space="preserve"> </w:t>
      </w:r>
      <w:r>
        <w:rPr>
          <w:sz w:val="28"/>
        </w:rPr>
        <w:t>Law</w:t>
      </w:r>
      <w:r>
        <w:rPr>
          <w:spacing w:val="-1"/>
          <w:sz w:val="28"/>
        </w:rPr>
        <w:t xml:space="preserve"> </w:t>
      </w:r>
      <w:r>
        <w:rPr>
          <w:sz w:val="28"/>
        </w:rPr>
        <w:t>110-181)</w:t>
      </w:r>
    </w:p>
    <w:p w14:paraId="451E89AD" w14:textId="77777777" w:rsidR="00B812B3" w:rsidRDefault="001A3A33">
      <w:pPr>
        <w:pStyle w:val="ListParagraph"/>
        <w:numPr>
          <w:ilvl w:val="0"/>
          <w:numId w:val="1"/>
        </w:numPr>
        <w:tabs>
          <w:tab w:val="left" w:pos="776"/>
        </w:tabs>
        <w:spacing w:before="198" w:line="273" w:lineRule="auto"/>
        <w:ind w:right="1088" w:firstLine="0"/>
        <w:rPr>
          <w:sz w:val="28"/>
        </w:rPr>
      </w:pPr>
      <w:r>
        <w:rPr>
          <w:sz w:val="28"/>
        </w:rPr>
        <w:t>Sets forth provisions for granting special immigrant status to certain</w:t>
      </w:r>
      <w:r>
        <w:rPr>
          <w:spacing w:val="1"/>
          <w:sz w:val="28"/>
        </w:rPr>
        <w:t xml:space="preserve"> </w:t>
      </w:r>
      <w:r>
        <w:rPr>
          <w:sz w:val="28"/>
        </w:rPr>
        <w:t>qualifying</w:t>
      </w:r>
      <w:r>
        <w:rPr>
          <w:spacing w:val="-2"/>
          <w:sz w:val="28"/>
        </w:rPr>
        <w:t xml:space="preserve"> </w:t>
      </w:r>
      <w:r>
        <w:rPr>
          <w:sz w:val="28"/>
        </w:rPr>
        <w:t>individuals</w:t>
      </w:r>
      <w:r>
        <w:rPr>
          <w:spacing w:val="-1"/>
          <w:sz w:val="28"/>
        </w:rPr>
        <w:t xml:space="preserve"> </w:t>
      </w:r>
      <w:r>
        <w:rPr>
          <w:sz w:val="28"/>
        </w:rPr>
        <w:t>who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served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translator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U.S.</w:t>
      </w:r>
      <w:r>
        <w:rPr>
          <w:spacing w:val="-17"/>
          <w:sz w:val="28"/>
        </w:rPr>
        <w:t xml:space="preserve"> </w:t>
      </w:r>
      <w:r>
        <w:rPr>
          <w:sz w:val="28"/>
        </w:rPr>
        <w:t>Armed</w:t>
      </w:r>
      <w:r>
        <w:rPr>
          <w:spacing w:val="-67"/>
          <w:sz w:val="28"/>
        </w:rPr>
        <w:t xml:space="preserve"> </w:t>
      </w:r>
      <w:r>
        <w:rPr>
          <w:sz w:val="28"/>
        </w:rPr>
        <w:t>Forces.</w:t>
      </w:r>
      <w:r>
        <w:rPr>
          <w:spacing w:val="-1"/>
          <w:sz w:val="28"/>
        </w:rPr>
        <w:t xml:space="preserve"> </w:t>
      </w:r>
      <w:r>
        <w:rPr>
          <w:sz w:val="28"/>
        </w:rPr>
        <w:t>(Section 1059 of Public</w:t>
      </w:r>
      <w:r>
        <w:rPr>
          <w:spacing w:val="-1"/>
          <w:sz w:val="28"/>
        </w:rPr>
        <w:t xml:space="preserve"> </w:t>
      </w:r>
      <w:r>
        <w:rPr>
          <w:sz w:val="28"/>
        </w:rPr>
        <w:t>Law 109-163)</w:t>
      </w:r>
    </w:p>
    <w:p w14:paraId="3F947968" w14:textId="77777777" w:rsidR="00B812B3" w:rsidRDefault="001A3A33">
      <w:pPr>
        <w:pStyle w:val="ListParagraph"/>
        <w:numPr>
          <w:ilvl w:val="0"/>
          <w:numId w:val="1"/>
        </w:numPr>
        <w:tabs>
          <w:tab w:val="left" w:pos="854"/>
        </w:tabs>
        <w:spacing w:before="197" w:line="273" w:lineRule="auto"/>
        <w:ind w:right="933" w:firstLine="0"/>
        <w:rPr>
          <w:sz w:val="28"/>
        </w:rPr>
      </w:pPr>
      <w:r>
        <w:rPr>
          <w:sz w:val="28"/>
        </w:rPr>
        <w:t>Provides a set of criteria for granting special immigrant status to certain</w:t>
      </w:r>
      <w:r>
        <w:rPr>
          <w:spacing w:val="-68"/>
          <w:sz w:val="28"/>
        </w:rPr>
        <w:t xml:space="preserve"> </w:t>
      </w:r>
      <w:r>
        <w:rPr>
          <w:sz w:val="28"/>
        </w:rPr>
        <w:t>individuals from Afghanistan. (Section 602(b) of Title VI of Division F of</w:t>
      </w:r>
      <w:r>
        <w:rPr>
          <w:spacing w:val="1"/>
          <w:sz w:val="28"/>
        </w:rPr>
        <w:t xml:space="preserve"> </w:t>
      </w:r>
      <w:r>
        <w:rPr>
          <w:sz w:val="28"/>
        </w:rPr>
        <w:t>Public</w:t>
      </w:r>
      <w:r>
        <w:rPr>
          <w:spacing w:val="-2"/>
          <w:sz w:val="28"/>
        </w:rPr>
        <w:t xml:space="preserve"> </w:t>
      </w:r>
      <w:r>
        <w:rPr>
          <w:sz w:val="28"/>
        </w:rPr>
        <w:t>Law 111-8)</w:t>
      </w:r>
    </w:p>
    <w:p w14:paraId="3E02502A" w14:textId="77777777" w:rsidR="00B812B3" w:rsidRDefault="001A3A33">
      <w:pPr>
        <w:pStyle w:val="BodyText"/>
        <w:spacing w:before="198" w:line="273" w:lineRule="auto"/>
        <w:ind w:right="749"/>
      </w:pPr>
      <w:r>
        <w:rPr>
          <w:spacing w:val="-1"/>
        </w:rPr>
        <w:t>This</w:t>
      </w:r>
      <w:r>
        <w:rPr>
          <w:spacing w:val="-2"/>
        </w:rPr>
        <w:t xml:space="preserve"> </w:t>
      </w:r>
      <w:r>
        <w:t>bill</w:t>
      </w:r>
      <w:r>
        <w:rPr>
          <w:spacing w:val="-2"/>
        </w:rPr>
        <w:t xml:space="preserve"> </w:t>
      </w:r>
      <w:r>
        <w:t>became</w:t>
      </w:r>
      <w:r>
        <w:rPr>
          <w:spacing w:val="-2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2021.</w:t>
      </w:r>
      <w:r>
        <w:rPr>
          <w:spacing w:val="-1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expedite</w:t>
      </w:r>
      <w:r>
        <w:rPr>
          <w:spacing w:val="-3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form,</w:t>
      </w:r>
      <w:r>
        <w:rPr>
          <w:spacing w:val="-2"/>
        </w:rPr>
        <w:t xml:space="preserve"> </w:t>
      </w:r>
      <w:r>
        <w:t>as</w:t>
      </w:r>
      <w:r>
        <w:rPr>
          <w:spacing w:val="-67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instructions,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Board’s</w:t>
      </w:r>
      <w:r>
        <w:rPr>
          <w:spacing w:val="-2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soon.</w:t>
      </w:r>
    </w:p>
    <w:p w14:paraId="79CA3CBC" w14:textId="77777777" w:rsidR="00B812B3" w:rsidRDefault="001A3A33">
      <w:pPr>
        <w:pStyle w:val="Heading3"/>
        <w:numPr>
          <w:ilvl w:val="0"/>
          <w:numId w:val="21"/>
        </w:numPr>
        <w:tabs>
          <w:tab w:val="left" w:pos="649"/>
        </w:tabs>
        <w:spacing w:before="198"/>
        <w:ind w:left="648" w:hanging="169"/>
        <w:rPr>
          <w:b w:val="0"/>
        </w:rPr>
      </w:pPr>
      <w:r>
        <w:t>AB</w:t>
      </w:r>
      <w:r>
        <w:rPr>
          <w:spacing w:val="-4"/>
        </w:rPr>
        <w:t xml:space="preserve"> </w:t>
      </w:r>
      <w:r>
        <w:t>3330</w:t>
      </w:r>
      <w:r>
        <w:rPr>
          <w:b w:val="0"/>
        </w:rPr>
        <w:t>:</w:t>
      </w:r>
      <w:r>
        <w:rPr>
          <w:b w:val="0"/>
          <w:spacing w:val="-4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Board’s</w:t>
      </w:r>
      <w:r>
        <w:rPr>
          <w:spacing w:val="-4"/>
        </w:rPr>
        <w:t xml:space="preserve"> </w:t>
      </w:r>
      <w:r>
        <w:t>Licensing</w:t>
      </w:r>
      <w:r>
        <w:rPr>
          <w:spacing w:val="-4"/>
        </w:rPr>
        <w:t xml:space="preserve"> </w:t>
      </w:r>
      <w:r>
        <w:t>Fees</w:t>
      </w:r>
    </w:p>
    <w:p w14:paraId="5E890490" w14:textId="77777777" w:rsidR="00B812B3" w:rsidRDefault="001A3A33">
      <w:pPr>
        <w:pStyle w:val="BodyText"/>
        <w:spacing w:before="245" w:line="273" w:lineRule="auto"/>
        <w:ind w:right="749"/>
      </w:pPr>
      <w:r>
        <w:t>This</w:t>
      </w:r>
      <w:r>
        <w:rPr>
          <w:spacing w:val="-3"/>
        </w:rPr>
        <w:t xml:space="preserve"> </w:t>
      </w:r>
      <w:r>
        <w:t>bill,</w:t>
      </w:r>
      <w:r>
        <w:rPr>
          <w:spacing w:val="-4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January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2021,</w:t>
      </w:r>
      <w:r>
        <w:rPr>
          <w:spacing w:val="-3"/>
        </w:rPr>
        <w:t xml:space="preserve"> </w:t>
      </w:r>
      <w:r>
        <w:t>increases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Board’s</w:t>
      </w:r>
      <w:r>
        <w:rPr>
          <w:spacing w:val="-3"/>
        </w:rPr>
        <w:t xml:space="preserve"> </w:t>
      </w:r>
      <w:r>
        <w:t>fees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67"/>
        </w:rPr>
        <w:t xml:space="preserve"> </w:t>
      </w:r>
      <w:r>
        <w:t>license types. In setting the new fee amounts, the Board ensured fees were</w:t>
      </w:r>
      <w:r>
        <w:rPr>
          <w:spacing w:val="1"/>
        </w:rPr>
        <w:t xml:space="preserve"> </w:t>
      </w:r>
      <w:r>
        <w:t>equitable</w:t>
      </w:r>
      <w:r>
        <w:rPr>
          <w:spacing w:val="-3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license</w:t>
      </w:r>
      <w:r>
        <w:rPr>
          <w:spacing w:val="-2"/>
        </w:rPr>
        <w:t xml:space="preserve"> </w:t>
      </w:r>
      <w:r>
        <w:t>types.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licensees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the</w:t>
      </w:r>
    </w:p>
    <w:p w14:paraId="4980E35A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09EC1C5" w14:textId="77777777" w:rsidR="00B812B3" w:rsidRDefault="00B812B3">
      <w:pPr>
        <w:pStyle w:val="BodyText"/>
        <w:spacing w:before="6"/>
        <w:ind w:left="0"/>
      </w:pPr>
    </w:p>
    <w:p w14:paraId="157C86C0" w14:textId="77777777" w:rsidR="00B812B3" w:rsidRDefault="001A3A33">
      <w:pPr>
        <w:pStyle w:val="BodyText"/>
        <w:spacing w:before="88" w:line="273" w:lineRule="auto"/>
        <w:ind w:right="700"/>
      </w:pPr>
      <w:r>
        <w:t>same license renewal fee amount, regardless of whether they are an LMFT,</w:t>
      </w:r>
      <w:r>
        <w:rPr>
          <w:spacing w:val="1"/>
        </w:rPr>
        <w:t xml:space="preserve"> </w:t>
      </w:r>
      <w:r>
        <w:t>LCSW,</w:t>
      </w:r>
      <w:r>
        <w:rPr>
          <w:spacing w:val="-8"/>
        </w:rPr>
        <w:t xml:space="preserve"> </w:t>
      </w:r>
      <w:r>
        <w:t>LPCC,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LEP.</w:t>
      </w:r>
      <w:r>
        <w:rPr>
          <w:spacing w:val="-7"/>
        </w:rPr>
        <w:t xml:space="preserve"> </w:t>
      </w:r>
      <w:r>
        <w:t>Similarly,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applicants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pay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amount</w:t>
      </w:r>
      <w:r>
        <w:rPr>
          <w:spacing w:val="-8"/>
        </w:rPr>
        <w:t xml:space="preserve"> </w:t>
      </w:r>
      <w:r>
        <w:t>for</w:t>
      </w:r>
      <w:r>
        <w:rPr>
          <w:spacing w:val="-67"/>
        </w:rPr>
        <w:t xml:space="preserve"> </w:t>
      </w:r>
      <w:r>
        <w:t>associate registration, regardless of the type of associate registration they are</w:t>
      </w:r>
      <w:r>
        <w:rPr>
          <w:spacing w:val="-67"/>
        </w:rPr>
        <w:t xml:space="preserve"> </w:t>
      </w:r>
      <w:r>
        <w:t>applying</w:t>
      </w:r>
      <w:r>
        <w:rPr>
          <w:spacing w:val="-1"/>
        </w:rPr>
        <w:t xml:space="preserve"> </w:t>
      </w:r>
      <w:r>
        <w:t>for.</w:t>
      </w:r>
    </w:p>
    <w:p w14:paraId="654A21AE" w14:textId="77777777" w:rsidR="00B812B3" w:rsidRDefault="001A3A33">
      <w:pPr>
        <w:pStyle w:val="Heading1"/>
        <w:spacing w:before="201"/>
      </w:pPr>
      <w:bookmarkStart w:id="17" w:name="_TOC_250000"/>
      <w:r>
        <w:t>7.</w:t>
      </w:r>
      <w:r>
        <w:rPr>
          <w:spacing w:val="-6"/>
        </w:rPr>
        <w:t xml:space="preserve"> </w:t>
      </w:r>
      <w:bookmarkEnd w:id="17"/>
      <w:r>
        <w:t>References</w:t>
      </w:r>
    </w:p>
    <w:p w14:paraId="67FAF74F" w14:textId="77777777" w:rsidR="00B812B3" w:rsidRDefault="001A3A33">
      <w:pPr>
        <w:pStyle w:val="BodyText"/>
        <w:spacing w:before="102" w:line="273" w:lineRule="auto"/>
      </w:pPr>
      <w:r>
        <w:rPr>
          <w:spacing w:val="-1"/>
        </w:rPr>
        <w:t>American</w:t>
      </w:r>
      <w:r>
        <w:rPr>
          <w:spacing w:val="-2"/>
        </w:rPr>
        <w:t xml:space="preserve"> </w:t>
      </w:r>
      <w:r>
        <w:t>Psychiatric</w:t>
      </w:r>
      <w:r>
        <w:rPr>
          <w:spacing w:val="-17"/>
        </w:rPr>
        <w:t xml:space="preserve"> </w:t>
      </w:r>
      <w:r>
        <w:t>Association,</w:t>
      </w:r>
      <w:r>
        <w:rPr>
          <w:spacing w:val="-1"/>
        </w:rPr>
        <w:t xml:space="preserve"> </w:t>
      </w:r>
      <w:r>
        <w:t>Definition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Crisis</w:t>
      </w:r>
      <w:r>
        <w:rPr>
          <w:spacing w:val="-1"/>
        </w:rPr>
        <w:t xml:space="preserve"> </w:t>
      </w:r>
      <w:r>
        <w:t>Behavior</w:t>
      </w:r>
      <w:r>
        <w:rPr>
          <w:spacing w:val="-2"/>
        </w:rPr>
        <w:t xml:space="preserve"> </w:t>
      </w:r>
      <w:r>
        <w:t>&amp;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Mental</w:t>
      </w:r>
      <w:r>
        <w:rPr>
          <w:spacing w:val="-67"/>
        </w:rPr>
        <w:t xml:space="preserve"> </w:t>
      </w:r>
      <w:r>
        <w:t>Disorder by</w:t>
      </w:r>
      <w:r>
        <w:t xml:space="preserve"> DSM 5 (Diagnostic &amp; Statistical Manual of APA), &amp; Crisis</w:t>
      </w:r>
      <w:r>
        <w:rPr>
          <w:spacing w:val="1"/>
        </w:rPr>
        <w:t xml:space="preserve"> </w:t>
      </w:r>
      <w:r>
        <w:t>Management</w:t>
      </w:r>
    </w:p>
    <w:p w14:paraId="21EE8F82" w14:textId="77777777" w:rsidR="00B812B3" w:rsidRDefault="001A3A33">
      <w:pPr>
        <w:pStyle w:val="BodyText"/>
        <w:spacing w:before="97"/>
      </w:pPr>
      <w:r>
        <w:t>AForm</w:t>
      </w:r>
      <w:r>
        <w:rPr>
          <w:spacing w:val="-3"/>
        </w:rPr>
        <w:t xml:space="preserve"> </w:t>
      </w:r>
      <w:r>
        <w:t>MH</w:t>
      </w:r>
      <w:r>
        <w:rPr>
          <w:spacing w:val="-1"/>
        </w:rPr>
        <w:t xml:space="preserve"> </w:t>
      </w:r>
      <w:r>
        <w:t>302,</w:t>
      </w:r>
      <w:r>
        <w:rPr>
          <w:spacing w:val="-1"/>
        </w:rPr>
        <w:t xml:space="preserve"> </w:t>
      </w:r>
      <w:r>
        <w:t>California</w:t>
      </w:r>
      <w:r>
        <w:rPr>
          <w:spacing w:val="-3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Health.</w:t>
      </w:r>
    </w:p>
    <w:p w14:paraId="580420BA" w14:textId="77777777" w:rsidR="00B812B3" w:rsidRDefault="00B812B3">
      <w:pPr>
        <w:pStyle w:val="BodyText"/>
        <w:spacing w:before="8"/>
        <w:ind w:left="0"/>
        <w:rPr>
          <w:sz w:val="24"/>
        </w:rPr>
      </w:pPr>
    </w:p>
    <w:p w14:paraId="316869BF" w14:textId="77777777" w:rsidR="00B812B3" w:rsidRDefault="001A3A33">
      <w:pPr>
        <w:spacing w:before="1"/>
        <w:ind w:left="480" w:right="1425"/>
        <w:rPr>
          <w:sz w:val="28"/>
        </w:rPr>
      </w:pPr>
      <w:r>
        <w:rPr>
          <w:sz w:val="28"/>
        </w:rPr>
        <w:t>Angell, B., Cooke, A., and Kovac, K. (2004). First person accounts of</w:t>
      </w:r>
      <w:r>
        <w:rPr>
          <w:spacing w:val="1"/>
          <w:sz w:val="28"/>
        </w:rPr>
        <w:t xml:space="preserve"> </w:t>
      </w:r>
      <w:r>
        <w:rPr>
          <w:sz w:val="28"/>
        </w:rPr>
        <w:t>stigma.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P.</w:t>
      </w:r>
      <w:r>
        <w:rPr>
          <w:spacing w:val="-4"/>
          <w:sz w:val="28"/>
        </w:rPr>
        <w:t xml:space="preserve"> </w:t>
      </w:r>
      <w:r>
        <w:rPr>
          <w:sz w:val="28"/>
        </w:rPr>
        <w:t>Corrigan</w:t>
      </w:r>
      <w:r>
        <w:rPr>
          <w:spacing w:val="-4"/>
          <w:sz w:val="28"/>
        </w:rPr>
        <w:t xml:space="preserve"> </w:t>
      </w:r>
      <w:r>
        <w:rPr>
          <w:sz w:val="28"/>
        </w:rPr>
        <w:t>(Ed.),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stigma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mental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illness: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Practical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 xml:space="preserve">strategies for research and social change. </w:t>
      </w:r>
      <w:r>
        <w:rPr>
          <w:spacing w:val="-1"/>
          <w:sz w:val="28"/>
        </w:rPr>
        <w:t xml:space="preserve">Washington, </w:t>
      </w:r>
      <w:r>
        <w:rPr>
          <w:sz w:val="28"/>
        </w:rPr>
        <w:t>DC: American</w:t>
      </w:r>
      <w:r>
        <w:rPr>
          <w:spacing w:val="-67"/>
          <w:sz w:val="28"/>
        </w:rPr>
        <w:t xml:space="preserve"> </w:t>
      </w:r>
      <w:r>
        <w:rPr>
          <w:sz w:val="28"/>
        </w:rPr>
        <w:t>Psychological</w:t>
      </w:r>
      <w:r>
        <w:rPr>
          <w:spacing w:val="-17"/>
          <w:sz w:val="28"/>
        </w:rPr>
        <w:t xml:space="preserve"> </w:t>
      </w:r>
      <w:r>
        <w:rPr>
          <w:sz w:val="28"/>
        </w:rPr>
        <w:t>Association.</w:t>
      </w:r>
    </w:p>
    <w:p w14:paraId="0DAD86A0" w14:textId="77777777" w:rsidR="00B812B3" w:rsidRDefault="001A3A33">
      <w:pPr>
        <w:pStyle w:val="BodyText"/>
        <w:spacing w:line="273" w:lineRule="auto"/>
        <w:ind w:right="820"/>
        <w:rPr>
          <w:i/>
        </w:rPr>
      </w:pPr>
      <w:r>
        <w:t>Appay</w:t>
      </w:r>
      <w:r>
        <w:rPr>
          <w:spacing w:val="-11"/>
        </w:rPr>
        <w:t xml:space="preserve"> </w:t>
      </w:r>
      <w:r>
        <w:t>V,</w:t>
      </w:r>
      <w:r>
        <w:rPr>
          <w:spacing w:val="-5"/>
        </w:rPr>
        <w:t xml:space="preserve"> </w:t>
      </w:r>
      <w:r>
        <w:t>Sauce</w:t>
      </w:r>
      <w:r>
        <w:rPr>
          <w:spacing w:val="-6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(January</w:t>
      </w:r>
      <w:r>
        <w:rPr>
          <w:spacing w:val="-5"/>
        </w:rPr>
        <w:t xml:space="preserve"> </w:t>
      </w:r>
      <w:r>
        <w:t>2008).</w:t>
      </w:r>
      <w:r>
        <w:rPr>
          <w:spacing w:val="-5"/>
        </w:rPr>
        <w:t xml:space="preserve"> </w:t>
      </w:r>
      <w:r>
        <w:t>"Immune</w:t>
      </w:r>
      <w:r>
        <w:rPr>
          <w:spacing w:val="-5"/>
        </w:rPr>
        <w:t xml:space="preserve"> </w:t>
      </w:r>
      <w:r>
        <w:t>activation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inflammation</w:t>
      </w:r>
      <w:r>
        <w:rPr>
          <w:spacing w:val="-5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>HIV-1</w:t>
      </w:r>
      <w:r>
        <w:rPr>
          <w:spacing w:val="-1"/>
        </w:rPr>
        <w:t xml:space="preserve"> </w:t>
      </w:r>
      <w:r>
        <w:t>infection:</w:t>
      </w:r>
      <w:r>
        <w:rPr>
          <w:spacing w:val="-2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consequences".</w:t>
      </w:r>
      <w:r>
        <w:rPr>
          <w:spacing w:val="-1"/>
        </w:rPr>
        <w:t xml:space="preserve"> </w:t>
      </w:r>
      <w:r>
        <w:rPr>
          <w:i/>
        </w:rPr>
        <w:t>J.</w:t>
      </w:r>
      <w:r>
        <w:rPr>
          <w:i/>
          <w:spacing w:val="-1"/>
        </w:rPr>
        <w:t xml:space="preserve"> </w:t>
      </w:r>
      <w:r>
        <w:rPr>
          <w:i/>
        </w:rPr>
        <w:t>Pathol.</w:t>
      </w:r>
    </w:p>
    <w:p w14:paraId="5512717B" w14:textId="77777777" w:rsidR="00B812B3" w:rsidRDefault="001A3A33">
      <w:pPr>
        <w:pStyle w:val="BodyText"/>
        <w:spacing w:before="190" w:line="273" w:lineRule="auto"/>
        <w:ind w:right="749"/>
      </w:pPr>
      <w:r>
        <w:t>Armstrong D, Kli</w:t>
      </w:r>
      <w:r>
        <w:t>ne-Rogers E, Jani S, Goldman E, Fang J, Mukherjee D,</w:t>
      </w:r>
      <w:r>
        <w:rPr>
          <w:spacing w:val="1"/>
        </w:rPr>
        <w:t xml:space="preserve"> </w:t>
      </w:r>
      <w:r>
        <w:rPr>
          <w:spacing w:val="-1"/>
        </w:rPr>
        <w:t>Nallamothu</w:t>
      </w:r>
      <w:r>
        <w:rPr>
          <w:spacing w:val="-2"/>
        </w:rPr>
        <w:t xml:space="preserve"> </w:t>
      </w:r>
      <w:r>
        <w:rPr>
          <w:spacing w:val="-1"/>
        </w:rPr>
        <w:t>B,</w:t>
      </w:r>
      <w:r>
        <w:rPr>
          <w:spacing w:val="-2"/>
        </w:rPr>
        <w:t xml:space="preserve"> </w:t>
      </w:r>
      <w:r>
        <w:rPr>
          <w:spacing w:val="-1"/>
        </w:rPr>
        <w:t>Eagle</w:t>
      </w:r>
      <w:r>
        <w:rPr>
          <w:spacing w:val="-2"/>
        </w:rPr>
        <w:t xml:space="preserve"> </w:t>
      </w:r>
      <w:r>
        <w:rPr>
          <w:spacing w:val="-1"/>
        </w:rPr>
        <w:t>K</w:t>
      </w:r>
      <w:r>
        <w:rPr>
          <w:spacing w:val="-2"/>
        </w:rPr>
        <w:t xml:space="preserve"> </w:t>
      </w:r>
      <w:r>
        <w:rPr>
          <w:spacing w:val="-1"/>
        </w:rPr>
        <w:t xml:space="preserve">(2005). </w:t>
      </w:r>
      <w:r>
        <w:t>"Potential</w:t>
      </w:r>
      <w:r>
        <w:rPr>
          <w:spacing w:val="-2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HIPAA</w:t>
      </w:r>
      <w:r>
        <w:rPr>
          <w:spacing w:val="-17"/>
        </w:rPr>
        <w:t xml:space="preserve"> </w:t>
      </w:r>
      <w:r>
        <w:t>privacy</w:t>
      </w:r>
      <w:r>
        <w:rPr>
          <w:spacing w:val="-2"/>
        </w:rPr>
        <w:t xml:space="preserve"> </w:t>
      </w:r>
      <w:r>
        <w:t>rule</w:t>
      </w:r>
      <w:r>
        <w:rPr>
          <w:spacing w:val="-6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collection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registry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acute</w:t>
      </w:r>
      <w:r>
        <w:rPr>
          <w:spacing w:val="-2"/>
        </w:rPr>
        <w:t xml:space="preserve"> </w:t>
      </w:r>
      <w:r>
        <w:t>coronary</w:t>
      </w:r>
      <w:r>
        <w:rPr>
          <w:spacing w:val="-1"/>
        </w:rPr>
        <w:t xml:space="preserve"> </w:t>
      </w:r>
      <w:r>
        <w:t>syndrome".</w:t>
      </w:r>
    </w:p>
    <w:p w14:paraId="3F984EDB" w14:textId="77777777" w:rsidR="00B812B3" w:rsidRDefault="001A3A33">
      <w:pPr>
        <w:spacing w:line="319" w:lineRule="exact"/>
        <w:ind w:left="480"/>
        <w:rPr>
          <w:sz w:val="28"/>
        </w:rPr>
      </w:pPr>
      <w:r>
        <w:rPr>
          <w:i/>
          <w:sz w:val="28"/>
        </w:rPr>
        <w:t>Arch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Intern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Med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165.</w:t>
      </w:r>
    </w:p>
    <w:p w14:paraId="5115F2DC" w14:textId="77777777" w:rsidR="00B812B3" w:rsidRDefault="001A3A33">
      <w:pPr>
        <w:spacing w:before="144" w:line="273" w:lineRule="auto"/>
        <w:ind w:left="480" w:right="859"/>
        <w:rPr>
          <w:sz w:val="28"/>
        </w:rPr>
      </w:pPr>
      <w:r>
        <w:rPr>
          <w:sz w:val="28"/>
        </w:rPr>
        <w:t>Blechner</w:t>
      </w:r>
      <w:r>
        <w:rPr>
          <w:spacing w:val="-3"/>
          <w:sz w:val="28"/>
        </w:rPr>
        <w:t xml:space="preserve"> </w:t>
      </w:r>
      <w:r>
        <w:rPr>
          <w:sz w:val="28"/>
        </w:rPr>
        <w:t>MJ,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Hope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mortality: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psychodynamic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approaches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AIDS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HIV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Hillsdale, NJ:</w:t>
      </w:r>
      <w:r>
        <w:rPr>
          <w:spacing w:val="-16"/>
          <w:sz w:val="28"/>
        </w:rPr>
        <w:t xml:space="preserve"> </w:t>
      </w:r>
      <w:r>
        <w:rPr>
          <w:sz w:val="28"/>
        </w:rPr>
        <w:t>Analytic</w:t>
      </w:r>
      <w:r>
        <w:rPr>
          <w:spacing w:val="-1"/>
          <w:sz w:val="28"/>
        </w:rPr>
        <w:t xml:space="preserve"> </w:t>
      </w:r>
      <w:r>
        <w:rPr>
          <w:sz w:val="28"/>
        </w:rPr>
        <w:t>Press.</w:t>
      </w:r>
    </w:p>
    <w:p w14:paraId="5212D0D1" w14:textId="77777777" w:rsidR="00B812B3" w:rsidRDefault="001A3A33">
      <w:pPr>
        <w:spacing w:before="239"/>
        <w:ind w:left="480" w:right="1232"/>
        <w:rPr>
          <w:sz w:val="28"/>
        </w:rPr>
      </w:pPr>
      <w:r>
        <w:rPr>
          <w:sz w:val="28"/>
        </w:rPr>
        <w:t xml:space="preserve">Blyth, J., and Glatzer, J. (2004). </w:t>
      </w:r>
      <w:r>
        <w:rPr>
          <w:i/>
          <w:sz w:val="28"/>
        </w:rPr>
        <w:t>Fear is no longer my reality: How 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overcame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panic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social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anxiety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disorder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you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too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New</w:t>
      </w:r>
      <w:r>
        <w:rPr>
          <w:spacing w:val="-16"/>
          <w:sz w:val="28"/>
        </w:rPr>
        <w:t xml:space="preserve"> </w:t>
      </w:r>
      <w:r>
        <w:rPr>
          <w:sz w:val="28"/>
        </w:rPr>
        <w:t>York:</w:t>
      </w:r>
      <w:r>
        <w:rPr>
          <w:spacing w:val="-67"/>
          <w:sz w:val="28"/>
        </w:rPr>
        <w:t xml:space="preserve"> </w:t>
      </w:r>
      <w:r>
        <w:rPr>
          <w:sz w:val="28"/>
        </w:rPr>
        <w:t>McGraw-Hill.</w:t>
      </w:r>
    </w:p>
    <w:p w14:paraId="36E1B52C" w14:textId="77777777" w:rsidR="00B812B3" w:rsidRDefault="001A3A33">
      <w:pPr>
        <w:pStyle w:val="BodyText"/>
        <w:spacing w:before="94"/>
      </w:pPr>
      <w:r>
        <w:t>California</w:t>
      </w:r>
      <w:r>
        <w:rPr>
          <w:spacing w:val="-11"/>
        </w:rPr>
        <w:t xml:space="preserve"> </w:t>
      </w:r>
      <w:r>
        <w:t>Welfare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Institutions</w:t>
      </w:r>
      <w:r>
        <w:rPr>
          <w:spacing w:val="-5"/>
        </w:rPr>
        <w:t xml:space="preserve"> </w:t>
      </w:r>
      <w:r>
        <w:t>Code,</w:t>
      </w:r>
      <w:r>
        <w:rPr>
          <w:spacing w:val="-4"/>
        </w:rPr>
        <w:t xml:space="preserve"> </w:t>
      </w:r>
      <w:r>
        <w:t>Sections</w:t>
      </w:r>
      <w:r>
        <w:rPr>
          <w:spacing w:val="-5"/>
        </w:rPr>
        <w:t xml:space="preserve"> </w:t>
      </w:r>
      <w:r>
        <w:t>5150-5157</w:t>
      </w:r>
    </w:p>
    <w:p w14:paraId="0BF02B42" w14:textId="77777777" w:rsidR="00B812B3" w:rsidRDefault="001A3A33">
      <w:pPr>
        <w:pStyle w:val="BodyText"/>
        <w:spacing w:before="144" w:line="273" w:lineRule="auto"/>
        <w:ind w:right="1469"/>
      </w:pPr>
      <w:r>
        <w:t>California</w:t>
      </w:r>
      <w:r>
        <w:rPr>
          <w:spacing w:val="-11"/>
        </w:rPr>
        <w:t xml:space="preserve"> </w:t>
      </w:r>
      <w:r>
        <w:t>Welfare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Institutions</w:t>
      </w:r>
      <w:r>
        <w:rPr>
          <w:spacing w:val="-5"/>
        </w:rPr>
        <w:t xml:space="preserve"> </w:t>
      </w:r>
      <w:r>
        <w:t>Code,</w:t>
      </w:r>
      <w:r>
        <w:rPr>
          <w:spacing w:val="-4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5008</w:t>
      </w:r>
      <w:r>
        <w:rPr>
          <w:spacing w:val="-4"/>
        </w:rPr>
        <w:t xml:space="preserve"> </w:t>
      </w:r>
      <w:r>
        <w:t>(h)</w:t>
      </w:r>
      <w:r>
        <w:rPr>
          <w:spacing w:val="-4"/>
        </w:rPr>
        <w:t xml:space="preserve"> </w:t>
      </w:r>
      <w:r>
        <w:t>concerning</w:t>
      </w:r>
      <w:r>
        <w:rPr>
          <w:spacing w:val="-67"/>
        </w:rPr>
        <w:t xml:space="preserve"> </w:t>
      </w:r>
      <w:r>
        <w:t>gravely</w:t>
      </w:r>
      <w:r>
        <w:rPr>
          <w:spacing w:val="-1"/>
        </w:rPr>
        <w:t xml:space="preserve"> </w:t>
      </w:r>
      <w:r>
        <w:t>disabled</w:t>
      </w:r>
    </w:p>
    <w:p w14:paraId="17B84764" w14:textId="77777777" w:rsidR="00B812B3" w:rsidRDefault="001A3A33">
      <w:pPr>
        <w:pStyle w:val="BodyText"/>
        <w:spacing w:before="98" w:line="273" w:lineRule="auto"/>
        <w:ind w:right="1414"/>
      </w:pPr>
      <w:r>
        <w:t>California</w:t>
      </w:r>
      <w:r>
        <w:rPr>
          <w:spacing w:val="-11"/>
        </w:rPr>
        <w:t xml:space="preserve"> </w:t>
      </w:r>
      <w:r>
        <w:t>Welfare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Institutions</w:t>
      </w:r>
      <w:r>
        <w:rPr>
          <w:spacing w:val="-5"/>
        </w:rPr>
        <w:t xml:space="preserve"> </w:t>
      </w:r>
      <w:r>
        <w:t>Code,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5008</w:t>
      </w:r>
      <w:r>
        <w:rPr>
          <w:spacing w:val="-6"/>
        </w:rPr>
        <w:t xml:space="preserve"> </w:t>
      </w:r>
      <w:r>
        <w:t>(m)</w:t>
      </w:r>
      <w:r>
        <w:rPr>
          <w:spacing w:val="-5"/>
        </w:rPr>
        <w:t xml:space="preserve"> </w:t>
      </w:r>
      <w:r>
        <w:t>emergency</w:t>
      </w:r>
      <w:r>
        <w:rPr>
          <w:spacing w:val="-67"/>
        </w:rPr>
        <w:t xml:space="preserve"> </w:t>
      </w:r>
      <w:r>
        <w:t>defined</w:t>
      </w:r>
    </w:p>
    <w:p w14:paraId="13977496" w14:textId="77777777" w:rsidR="00B812B3" w:rsidRDefault="001A3A33">
      <w:pPr>
        <w:pStyle w:val="BodyText"/>
        <w:spacing w:before="99" w:line="273" w:lineRule="auto"/>
        <w:ind w:right="1619"/>
      </w:pPr>
      <w:r>
        <w:t>California</w:t>
      </w:r>
      <w:r>
        <w:rPr>
          <w:spacing w:val="-11"/>
        </w:rPr>
        <w:t xml:space="preserve"> </w:t>
      </w:r>
      <w:r>
        <w:t>Welfare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Institutions</w:t>
      </w:r>
      <w:r>
        <w:rPr>
          <w:spacing w:val="-6"/>
        </w:rPr>
        <w:t xml:space="preserve"> </w:t>
      </w:r>
      <w:r>
        <w:t>Code,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5256:</w:t>
      </w:r>
      <w:r>
        <w:rPr>
          <w:spacing w:val="-6"/>
        </w:rPr>
        <w:t xml:space="preserve"> </w:t>
      </w:r>
      <w:r>
        <w:t>Certification</w:t>
      </w:r>
      <w:r>
        <w:rPr>
          <w:spacing w:val="-67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Hearing defined</w:t>
      </w:r>
    </w:p>
    <w:p w14:paraId="34606D3E" w14:textId="77777777" w:rsidR="00B812B3" w:rsidRDefault="00B812B3">
      <w:pPr>
        <w:spacing w:line="273" w:lineRule="auto"/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724BB9B0" w14:textId="77777777" w:rsidR="00B812B3" w:rsidRDefault="00B812B3">
      <w:pPr>
        <w:pStyle w:val="BodyText"/>
        <w:spacing w:before="6"/>
        <w:ind w:left="0"/>
      </w:pPr>
    </w:p>
    <w:p w14:paraId="5E1F90CB" w14:textId="77777777" w:rsidR="00B812B3" w:rsidRDefault="001A3A33">
      <w:pPr>
        <w:pStyle w:val="BodyText"/>
        <w:spacing w:before="88" w:line="273" w:lineRule="auto"/>
        <w:ind w:right="1068"/>
      </w:pPr>
      <w:r>
        <w:t>California</w:t>
      </w:r>
      <w:r>
        <w:rPr>
          <w:spacing w:val="-11"/>
        </w:rPr>
        <w:t xml:space="preserve"> </w:t>
      </w:r>
      <w:r>
        <w:t>Welfare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Institutions</w:t>
      </w:r>
      <w:r>
        <w:rPr>
          <w:spacing w:val="-5"/>
        </w:rPr>
        <w:t xml:space="preserve"> </w:t>
      </w:r>
      <w:r>
        <w:t>Code,</w:t>
      </w:r>
      <w:r>
        <w:rPr>
          <w:spacing w:val="-4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5332:</w:t>
      </w:r>
      <w:r>
        <w:rPr>
          <w:spacing w:val="-5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Hearing</w:t>
      </w:r>
      <w:r>
        <w:rPr>
          <w:spacing w:val="-67"/>
        </w:rPr>
        <w:t xml:space="preserve"> </w:t>
      </w:r>
      <w:r>
        <w:t>defined,</w:t>
      </w:r>
      <w:r>
        <w:rPr>
          <w:spacing w:val="-1"/>
        </w:rPr>
        <w:t xml:space="preserve"> </w:t>
      </w:r>
      <w:r>
        <w:t>involuntary medication</w:t>
      </w:r>
    </w:p>
    <w:p w14:paraId="7C029F53" w14:textId="77777777" w:rsidR="00B812B3" w:rsidRDefault="001A3A33">
      <w:pPr>
        <w:pStyle w:val="BodyText"/>
        <w:spacing w:before="98" w:line="273" w:lineRule="auto"/>
        <w:ind w:right="1232"/>
      </w:pPr>
      <w:r>
        <w:t>California</w:t>
      </w:r>
      <w:r>
        <w:rPr>
          <w:spacing w:val="-11"/>
        </w:rPr>
        <w:t xml:space="preserve"> </w:t>
      </w:r>
      <w:r>
        <w:t>Welfare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Institutions</w:t>
      </w:r>
      <w:r>
        <w:rPr>
          <w:spacing w:val="-5"/>
        </w:rPr>
        <w:t xml:space="preserve"> </w:t>
      </w:r>
      <w:r>
        <w:t>Code,</w:t>
      </w:r>
      <w:r>
        <w:rPr>
          <w:spacing w:val="-5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5325-5325.2:</w:t>
      </w:r>
      <w:r>
        <w:rPr>
          <w:spacing w:val="-6"/>
        </w:rPr>
        <w:t xml:space="preserve"> </w:t>
      </w:r>
      <w:r>
        <w:t>Pat</w:t>
      </w:r>
      <w:r>
        <w:t>ients'</w:t>
      </w:r>
      <w:r>
        <w:rPr>
          <w:spacing w:val="-67"/>
        </w:rPr>
        <w:t xml:space="preserve"> </w:t>
      </w:r>
      <w:r>
        <w:t>Rights</w:t>
      </w:r>
    </w:p>
    <w:p w14:paraId="0BA71C5B" w14:textId="77777777" w:rsidR="00B812B3" w:rsidRDefault="001A3A33">
      <w:pPr>
        <w:pStyle w:val="BodyText"/>
        <w:spacing w:before="99" w:line="273" w:lineRule="auto"/>
        <w:ind w:right="1565"/>
      </w:pPr>
      <w:r>
        <w:t>California</w:t>
      </w:r>
      <w:r>
        <w:rPr>
          <w:spacing w:val="-4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Regulations</w:t>
      </w:r>
      <w:r>
        <w:rPr>
          <w:spacing w:val="-3"/>
        </w:rPr>
        <w:t xml:space="preserve"> </w:t>
      </w:r>
      <w:r>
        <w:t>(C.C.R.),</w:t>
      </w:r>
      <w:r>
        <w:rPr>
          <w:spacing w:val="-9"/>
        </w:rPr>
        <w:t xml:space="preserve"> </w:t>
      </w:r>
      <w:r>
        <w:t>Title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Title</w:t>
      </w:r>
      <w:r>
        <w:rPr>
          <w:spacing w:val="-4"/>
        </w:rPr>
        <w:t xml:space="preserve"> </w:t>
      </w:r>
      <w:r>
        <w:t>22,</w:t>
      </w:r>
      <w:r>
        <w:rPr>
          <w:spacing w:val="-3"/>
        </w:rPr>
        <w:t xml:space="preserve"> </w:t>
      </w:r>
      <w:r>
        <w:t>Licensed</w:t>
      </w:r>
      <w:r>
        <w:rPr>
          <w:spacing w:val="-67"/>
        </w:rPr>
        <w:t xml:space="preserve"> </w:t>
      </w:r>
      <w:r>
        <w:t>psychiatric</w:t>
      </w:r>
      <w:r>
        <w:rPr>
          <w:spacing w:val="-3"/>
        </w:rPr>
        <w:t xml:space="preserve"> </w:t>
      </w:r>
      <w:r>
        <w:t>hospitals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California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governed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CCR</w:t>
      </w:r>
      <w:r>
        <w:rPr>
          <w:spacing w:val="-7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22</w:t>
      </w:r>
    </w:p>
    <w:p w14:paraId="24F7836F" w14:textId="77777777" w:rsidR="00B812B3" w:rsidRDefault="001A3A33">
      <w:pPr>
        <w:pStyle w:val="BodyText"/>
        <w:spacing w:before="98"/>
      </w:pPr>
      <w:r>
        <w:t>California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Code,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seclusion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restraint</w:t>
      </w:r>
    </w:p>
    <w:p w14:paraId="467A11E4" w14:textId="77777777" w:rsidR="00B812B3" w:rsidRDefault="001A3A33">
      <w:pPr>
        <w:spacing w:before="144" w:line="273" w:lineRule="auto"/>
        <w:ind w:left="480" w:right="718"/>
        <w:rPr>
          <w:sz w:val="28"/>
        </w:rPr>
      </w:pPr>
      <w:r>
        <w:rPr>
          <w:sz w:val="28"/>
        </w:rPr>
        <w:t>CAMFT</w:t>
      </w:r>
      <w:r>
        <w:rPr>
          <w:spacing w:val="-9"/>
          <w:sz w:val="28"/>
        </w:rPr>
        <w:t xml:space="preserve"> </w:t>
      </w:r>
      <w:r>
        <w:rPr>
          <w:sz w:val="28"/>
        </w:rPr>
        <w:t>Ethical</w:t>
      </w:r>
      <w:r>
        <w:rPr>
          <w:spacing w:val="-3"/>
          <w:sz w:val="28"/>
        </w:rPr>
        <w:t xml:space="preserve"> </w:t>
      </w:r>
      <w:r>
        <w:rPr>
          <w:sz w:val="28"/>
        </w:rPr>
        <w:t>Standards,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CAMFT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Code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Ethics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Part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II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&amp;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III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CAMFT,</w:t>
      </w:r>
      <w:r>
        <w:rPr>
          <w:spacing w:val="-67"/>
          <w:sz w:val="28"/>
        </w:rPr>
        <w:t xml:space="preserve"> </w:t>
      </w:r>
      <w:r>
        <w:rPr>
          <w:sz w:val="28"/>
        </w:rPr>
        <w:t>December,</w:t>
      </w:r>
      <w:r>
        <w:rPr>
          <w:spacing w:val="-1"/>
          <w:sz w:val="28"/>
        </w:rPr>
        <w:t xml:space="preserve"> </w:t>
      </w:r>
      <w:r>
        <w:rPr>
          <w:sz w:val="28"/>
        </w:rPr>
        <w:t>2019</w:t>
      </w:r>
    </w:p>
    <w:p w14:paraId="540D2621" w14:textId="77777777" w:rsidR="00B812B3" w:rsidRDefault="001A3A33">
      <w:pPr>
        <w:spacing w:before="99" w:line="273" w:lineRule="auto"/>
        <w:ind w:left="480" w:right="712"/>
        <w:rPr>
          <w:i/>
          <w:sz w:val="28"/>
        </w:rPr>
      </w:pPr>
      <w:r>
        <w:rPr>
          <w:sz w:val="28"/>
        </w:rPr>
        <w:t xml:space="preserve">Centers for Disease Control and Prevention. </w:t>
      </w:r>
      <w:r>
        <w:rPr>
          <w:i/>
          <w:sz w:val="28"/>
        </w:rPr>
        <w:t>Adverse Childhood Experiences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Study: Data and Statistics</w:t>
      </w:r>
      <w:r>
        <w:rPr>
          <w:sz w:val="28"/>
        </w:rPr>
        <w:t>. Atlanta, GA: Centers for Disease Control and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Prevention, National Center for Injury Prevention and Control </w:t>
      </w:r>
      <w:r>
        <w:rPr>
          <w:i/>
          <w:sz w:val="28"/>
        </w:rPr>
        <w:t>http://</w:t>
      </w:r>
      <w:r>
        <w:rPr>
          <w:i/>
          <w:spacing w:val="1"/>
          <w:sz w:val="28"/>
        </w:rPr>
        <w:t xml:space="preserve"> </w:t>
      </w:r>
      <w:hyperlink r:id="rId31">
        <w:r>
          <w:rPr>
            <w:i/>
            <w:sz w:val="28"/>
          </w:rPr>
          <w:t>www.cdc.gov/nccdphp/ace/prevalence.htm</w:t>
        </w:r>
      </w:hyperlink>
    </w:p>
    <w:p w14:paraId="177C92B6" w14:textId="77777777" w:rsidR="00B812B3" w:rsidRDefault="001A3A33">
      <w:pPr>
        <w:spacing w:before="96" w:line="273" w:lineRule="auto"/>
        <w:ind w:left="480" w:right="914"/>
        <w:rPr>
          <w:i/>
          <w:sz w:val="28"/>
        </w:rPr>
      </w:pPr>
      <w:r>
        <w:rPr>
          <w:sz w:val="28"/>
        </w:rPr>
        <w:t>Child</w:t>
      </w:r>
      <w:r>
        <w:rPr>
          <w:spacing w:val="-12"/>
          <w:sz w:val="28"/>
        </w:rPr>
        <w:t xml:space="preserve"> </w:t>
      </w:r>
      <w:r>
        <w:rPr>
          <w:sz w:val="28"/>
        </w:rPr>
        <w:t>Welfare</w:t>
      </w:r>
      <w:r>
        <w:rPr>
          <w:spacing w:val="-7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6"/>
          <w:sz w:val="28"/>
        </w:rPr>
        <w:t xml:space="preserve"> </w:t>
      </w:r>
      <w:r>
        <w:rPr>
          <w:sz w:val="28"/>
        </w:rPr>
        <w:t>Gateway.</w:t>
      </w:r>
      <w:r>
        <w:rPr>
          <w:spacing w:val="-5"/>
          <w:sz w:val="28"/>
        </w:rPr>
        <w:t xml:space="preserve"> </w:t>
      </w:r>
      <w:r>
        <w:rPr>
          <w:sz w:val="28"/>
        </w:rPr>
        <w:t>(2007).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Definitions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child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abuse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neglect:</w:t>
      </w:r>
    </w:p>
    <w:p w14:paraId="211517FA" w14:textId="77777777" w:rsidR="00B812B3" w:rsidRDefault="001A3A33">
      <w:pPr>
        <w:pStyle w:val="BodyText"/>
        <w:spacing w:before="99" w:line="273" w:lineRule="auto"/>
        <w:ind w:right="993"/>
      </w:pPr>
      <w:r>
        <w:rPr>
          <w:spacing w:val="-1"/>
        </w:rPr>
        <w:t>"Code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Ethics".</w:t>
      </w:r>
      <w:r>
        <w:t xml:space="preserve"> </w:t>
      </w:r>
      <w:r>
        <w:rPr>
          <w:spacing w:val="-1"/>
        </w:rPr>
        <w:t>National</w:t>
      </w:r>
      <w:r>
        <w:rPr>
          <w:spacing w:val="-16"/>
        </w:rPr>
        <w:t xml:space="preserve"> </w:t>
      </w:r>
      <w:r>
        <w:rPr>
          <w:spacing w:val="-1"/>
        </w:rPr>
        <w:t xml:space="preserve">Association </w:t>
      </w:r>
      <w:r>
        <w:t>of Social</w:t>
      </w:r>
      <w:r>
        <w:rPr>
          <w:spacing w:val="-6"/>
        </w:rPr>
        <w:t xml:space="preserve"> </w:t>
      </w:r>
      <w:r>
        <w:t>Workers (NASW). http://</w:t>
      </w:r>
      <w:r>
        <w:rPr>
          <w:spacing w:val="-67"/>
        </w:rPr>
        <w:t xml:space="preserve"> </w:t>
      </w:r>
      <w:hyperlink r:id="rId32">
        <w:r>
          <w:t>www.socialworkers.org/pubs/code/default.asp.</w:t>
        </w:r>
      </w:hyperlink>
    </w:p>
    <w:p w14:paraId="41458CB7" w14:textId="77777777" w:rsidR="00B812B3" w:rsidRDefault="001A3A33">
      <w:pPr>
        <w:spacing w:before="98" w:line="273" w:lineRule="auto"/>
        <w:ind w:left="480" w:right="706"/>
        <w:rPr>
          <w:sz w:val="28"/>
        </w:rPr>
      </w:pPr>
      <w:r>
        <w:rPr>
          <w:sz w:val="28"/>
        </w:rPr>
        <w:t>Fisher,</w:t>
      </w:r>
      <w:r>
        <w:rPr>
          <w:spacing w:val="-4"/>
          <w:sz w:val="28"/>
        </w:rPr>
        <w:t xml:space="preserve"> </w:t>
      </w:r>
      <w:r>
        <w:rPr>
          <w:sz w:val="28"/>
        </w:rPr>
        <w:t>JA.,</w:t>
      </w:r>
      <w:r>
        <w:rPr>
          <w:spacing w:val="-3"/>
          <w:sz w:val="28"/>
        </w:rPr>
        <w:t xml:space="preserve"> </w:t>
      </w:r>
      <w:r>
        <w:rPr>
          <w:sz w:val="28"/>
        </w:rPr>
        <w:t>Procedural</w:t>
      </w:r>
      <w:r>
        <w:rPr>
          <w:spacing w:val="-3"/>
          <w:sz w:val="28"/>
        </w:rPr>
        <w:t xml:space="preserve"> </w:t>
      </w:r>
      <w:r>
        <w:rPr>
          <w:sz w:val="28"/>
        </w:rPr>
        <w:t>Misconceptions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Informed</w:t>
      </w:r>
      <w:r>
        <w:rPr>
          <w:spacing w:val="-3"/>
          <w:sz w:val="28"/>
        </w:rPr>
        <w:t xml:space="preserve"> </w:t>
      </w:r>
      <w:r>
        <w:rPr>
          <w:sz w:val="28"/>
        </w:rPr>
        <w:t>Consent:</w:t>
      </w:r>
      <w:r>
        <w:rPr>
          <w:spacing w:val="-4"/>
          <w:sz w:val="28"/>
        </w:rPr>
        <w:t xml:space="preserve"> </w:t>
      </w:r>
      <w:r>
        <w:rPr>
          <w:sz w:val="28"/>
        </w:rPr>
        <w:t>Insights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Empirical Research on the Clinical Trials Industry, </w:t>
      </w:r>
      <w:r>
        <w:rPr>
          <w:i/>
          <w:sz w:val="28"/>
        </w:rPr>
        <w:t>Kennedy Institute of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Ethics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Journal</w:t>
      </w:r>
      <w:r>
        <w:rPr>
          <w:sz w:val="28"/>
        </w:rPr>
        <w:t>; 16.</w:t>
      </w:r>
    </w:p>
    <w:p w14:paraId="2434197B" w14:textId="77777777" w:rsidR="00B812B3" w:rsidRDefault="001A3A33">
      <w:pPr>
        <w:pStyle w:val="BodyText"/>
        <w:spacing w:before="97"/>
      </w:pPr>
      <w:r>
        <w:t>Form</w:t>
      </w:r>
      <w:r>
        <w:rPr>
          <w:spacing w:val="-3"/>
        </w:rPr>
        <w:t xml:space="preserve"> </w:t>
      </w:r>
      <w:r>
        <w:t>MH</w:t>
      </w:r>
      <w:r>
        <w:rPr>
          <w:spacing w:val="-1"/>
        </w:rPr>
        <w:t xml:space="preserve"> </w:t>
      </w:r>
      <w:r>
        <w:t>303,</w:t>
      </w:r>
      <w:r>
        <w:rPr>
          <w:spacing w:val="-1"/>
        </w:rPr>
        <w:t xml:space="preserve"> </w:t>
      </w:r>
      <w:r>
        <w:t>California</w:t>
      </w:r>
      <w:r>
        <w:rPr>
          <w:spacing w:val="-3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Health.</w:t>
      </w:r>
    </w:p>
    <w:p w14:paraId="7DC244B8" w14:textId="77777777" w:rsidR="00B812B3" w:rsidRDefault="001A3A33">
      <w:pPr>
        <w:pStyle w:val="BodyText"/>
        <w:spacing w:before="145" w:line="273" w:lineRule="auto"/>
        <w:ind w:right="1020"/>
      </w:pPr>
      <w:r>
        <w:t>Holmes-Rovner</w:t>
      </w:r>
      <w:r>
        <w:rPr>
          <w:spacing w:val="-3"/>
        </w:rPr>
        <w:t xml:space="preserve"> </w:t>
      </w:r>
      <w:r>
        <w:t>M,</w:t>
      </w:r>
      <w:r>
        <w:rPr>
          <w:spacing w:val="-9"/>
        </w:rPr>
        <w:t xml:space="preserve"> </w:t>
      </w:r>
      <w:r>
        <w:t>Wills</w:t>
      </w:r>
      <w:r>
        <w:rPr>
          <w:spacing w:val="-3"/>
        </w:rPr>
        <w:t xml:space="preserve"> </w:t>
      </w:r>
      <w:r>
        <w:t>CE.,</w:t>
      </w:r>
      <w:r>
        <w:rPr>
          <w:spacing w:val="-3"/>
        </w:rPr>
        <w:t xml:space="preserve"> </w:t>
      </w:r>
      <w:r>
        <w:t>Improving</w:t>
      </w:r>
      <w:r>
        <w:rPr>
          <w:spacing w:val="-3"/>
        </w:rPr>
        <w:t xml:space="preserve"> </w:t>
      </w:r>
      <w:r>
        <w:t>informed</w:t>
      </w:r>
      <w:r>
        <w:rPr>
          <w:spacing w:val="-3"/>
        </w:rPr>
        <w:t xml:space="preserve"> </w:t>
      </w:r>
      <w:r>
        <w:t>consent:</w:t>
      </w:r>
      <w:r>
        <w:rPr>
          <w:spacing w:val="-3"/>
        </w:rPr>
        <w:t xml:space="preserve"> </w:t>
      </w:r>
      <w:r>
        <w:t>insights</w:t>
      </w:r>
      <w:r>
        <w:rPr>
          <w:spacing w:val="-3"/>
        </w:rPr>
        <w:t xml:space="preserve"> </w:t>
      </w:r>
      <w:r>
        <w:t>from</w:t>
      </w:r>
      <w:r>
        <w:rPr>
          <w:spacing w:val="-67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decisi</w:t>
      </w:r>
      <w:r>
        <w:t>on</w:t>
      </w:r>
      <w:r>
        <w:rPr>
          <w:spacing w:val="-1"/>
        </w:rPr>
        <w:t xml:space="preserve"> </w:t>
      </w:r>
      <w:r>
        <w:t>research,</w:t>
      </w:r>
      <w:r>
        <w:rPr>
          <w:spacing w:val="-1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Care.</w:t>
      </w:r>
      <w:r>
        <w:rPr>
          <w:spacing w:val="-1"/>
        </w:rPr>
        <w:t xml:space="preserve"> </w:t>
      </w:r>
      <w:r>
        <w:t>2002</w:t>
      </w:r>
      <w:r>
        <w:rPr>
          <w:spacing w:val="-1"/>
        </w:rPr>
        <w:t xml:space="preserve"> </w:t>
      </w:r>
      <w:r>
        <w:t>Sep;40</w:t>
      </w:r>
      <w:r>
        <w:rPr>
          <w:spacing w:val="-2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Suppl):V30-8.</w:t>
      </w:r>
    </w:p>
    <w:p w14:paraId="20D33A29" w14:textId="77777777" w:rsidR="00B812B3" w:rsidRDefault="001A3A33">
      <w:pPr>
        <w:spacing w:before="98" w:line="273" w:lineRule="auto"/>
        <w:ind w:left="480"/>
        <w:rPr>
          <w:sz w:val="28"/>
        </w:rPr>
      </w:pPr>
      <w:r>
        <w:rPr>
          <w:i/>
          <w:sz w:val="28"/>
        </w:rPr>
        <w:t>Mandated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Reporter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video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online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training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resource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'Recognizing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Reporting</w:t>
      </w:r>
      <w:r>
        <w:rPr>
          <w:spacing w:val="-1"/>
          <w:sz w:val="28"/>
        </w:rPr>
        <w:t xml:space="preserve"> </w:t>
      </w:r>
      <w:r>
        <w:rPr>
          <w:sz w:val="28"/>
        </w:rPr>
        <w:t>Child</w:t>
      </w:r>
      <w:r>
        <w:rPr>
          <w:spacing w:val="-16"/>
          <w:sz w:val="28"/>
        </w:rPr>
        <w:t xml:space="preserve"> </w:t>
      </w:r>
      <w:r>
        <w:rPr>
          <w:sz w:val="28"/>
        </w:rPr>
        <w:t>Abuse</w:t>
      </w:r>
      <w:r>
        <w:rPr>
          <w:spacing w:val="-1"/>
          <w:sz w:val="28"/>
        </w:rPr>
        <w:t xml:space="preserve"> </w:t>
      </w:r>
      <w:r>
        <w:rPr>
          <w:sz w:val="28"/>
        </w:rPr>
        <w:t>and Child Sexual</w:t>
      </w:r>
      <w:r>
        <w:rPr>
          <w:spacing w:val="-16"/>
          <w:sz w:val="28"/>
        </w:rPr>
        <w:t xml:space="preserve"> </w:t>
      </w:r>
      <w:r>
        <w:rPr>
          <w:sz w:val="28"/>
        </w:rPr>
        <w:t>Abuse’</w:t>
      </w:r>
    </w:p>
    <w:p w14:paraId="626AFF59" w14:textId="77777777" w:rsidR="00B812B3" w:rsidRDefault="001A3A33">
      <w:pPr>
        <w:spacing w:before="98"/>
        <w:ind w:left="480"/>
        <w:rPr>
          <w:i/>
          <w:sz w:val="28"/>
        </w:rPr>
      </w:pPr>
      <w:r>
        <w:rPr>
          <w:i/>
          <w:sz w:val="28"/>
        </w:rPr>
        <w:t>NASW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Delegate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Assembly,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NASW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Code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Ethics,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Revised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2017</w:t>
      </w:r>
    </w:p>
    <w:p w14:paraId="3DD2EBF9" w14:textId="77777777" w:rsidR="00B812B3" w:rsidRDefault="001A3A33">
      <w:pPr>
        <w:spacing w:before="245"/>
        <w:ind w:left="480"/>
        <w:rPr>
          <w:sz w:val="28"/>
        </w:rPr>
      </w:pPr>
      <w:r>
        <w:rPr>
          <w:i/>
          <w:sz w:val="28"/>
        </w:rPr>
        <w:t>NBCC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Code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Ethics (2012)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NBCC</w:t>
      </w:r>
      <w:r>
        <w:rPr>
          <w:spacing w:val="-1"/>
          <w:sz w:val="28"/>
        </w:rPr>
        <w:t xml:space="preserve"> </w:t>
      </w:r>
      <w:r>
        <w:rPr>
          <w:sz w:val="28"/>
        </w:rPr>
        <w:t>Board of</w:t>
      </w:r>
      <w:r>
        <w:rPr>
          <w:spacing w:val="-1"/>
          <w:sz w:val="28"/>
        </w:rPr>
        <w:t xml:space="preserve"> </w:t>
      </w:r>
      <w:r>
        <w:rPr>
          <w:sz w:val="28"/>
        </w:rPr>
        <w:t>Directors,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</w:p>
    <w:p w14:paraId="5FB385D9" w14:textId="77777777" w:rsidR="00B812B3" w:rsidRDefault="001A3A33">
      <w:pPr>
        <w:spacing w:before="144" w:line="273" w:lineRule="auto"/>
        <w:ind w:left="480" w:right="756"/>
        <w:rPr>
          <w:sz w:val="28"/>
        </w:rPr>
      </w:pPr>
      <w:r>
        <w:rPr>
          <w:i/>
          <w:sz w:val="28"/>
        </w:rPr>
        <w:t>Our New Ethical Standards A Closer Look at the Revised CAMFT Code of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Ethics Part I</w:t>
      </w:r>
      <w:r>
        <w:rPr>
          <w:spacing w:val="-2"/>
          <w:sz w:val="28"/>
        </w:rPr>
        <w:t xml:space="preserve">, CAMFT, Michael </w:t>
      </w:r>
      <w:r>
        <w:rPr>
          <w:spacing w:val="-1"/>
          <w:sz w:val="28"/>
        </w:rPr>
        <w:t>Griffin, JD, LCSW, CAMFT Staff Attorney,</w:t>
      </w:r>
      <w:r>
        <w:rPr>
          <w:spacing w:val="-67"/>
          <w:sz w:val="28"/>
        </w:rPr>
        <w:t xml:space="preserve"> </w:t>
      </w:r>
      <w:r>
        <w:rPr>
          <w:sz w:val="28"/>
        </w:rPr>
        <w:t>May 5,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</w:p>
    <w:p w14:paraId="0522C03C" w14:textId="77777777" w:rsidR="00B812B3" w:rsidRDefault="00B812B3">
      <w:pPr>
        <w:spacing w:line="273" w:lineRule="auto"/>
        <w:rPr>
          <w:sz w:val="28"/>
        </w:rPr>
        <w:sectPr w:rsidR="00B812B3">
          <w:pgSz w:w="12240" w:h="15840"/>
          <w:pgMar w:top="1000" w:right="1100" w:bottom="280" w:left="1320" w:header="744" w:footer="0" w:gutter="0"/>
          <w:cols w:space="720"/>
        </w:sectPr>
      </w:pPr>
    </w:p>
    <w:p w14:paraId="21356E94" w14:textId="77777777" w:rsidR="00B812B3" w:rsidRDefault="00B812B3">
      <w:pPr>
        <w:pStyle w:val="BodyText"/>
        <w:spacing w:before="6"/>
        <w:ind w:left="0"/>
      </w:pPr>
    </w:p>
    <w:p w14:paraId="19DFE0C3" w14:textId="77777777" w:rsidR="00B812B3" w:rsidRDefault="001A3A33">
      <w:pPr>
        <w:pStyle w:val="BodyText"/>
        <w:spacing w:before="88" w:line="273" w:lineRule="auto"/>
        <w:ind w:right="862"/>
      </w:pPr>
      <w:r>
        <w:rPr>
          <w:spacing w:val="-1"/>
        </w:rPr>
        <w:t>US</w:t>
      </w:r>
      <w:r>
        <w:rPr>
          <w:spacing w:val="-2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Services,</w:t>
      </w:r>
      <w:r>
        <w:rPr>
          <w:spacing w:val="-17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Children</w:t>
      </w:r>
      <w:r>
        <w:rPr>
          <w:spacing w:val="-67"/>
        </w:rPr>
        <w:t xml:space="preserve"> </w:t>
      </w:r>
      <w:r>
        <w:rPr>
          <w:spacing w:val="-1"/>
        </w:rPr>
        <w:t>and Youth</w:t>
      </w:r>
      <w:r>
        <w:t xml:space="preserve"> </w:t>
      </w:r>
      <w:r>
        <w:rPr>
          <w:spacing w:val="-1"/>
        </w:rPr>
        <w:t xml:space="preserve">"Protection and Advocacy, Inc., Contracted by the </w:t>
      </w:r>
      <w:r>
        <w:t>State of</w:t>
      </w:r>
      <w:r>
        <w:rPr>
          <w:spacing w:val="1"/>
        </w:rPr>
        <w:t xml:space="preserve"> </w:t>
      </w:r>
      <w:r>
        <w:t>California to advocate for involuntary persons, Hearing Options". http://</w:t>
      </w:r>
      <w:r>
        <w:rPr>
          <w:spacing w:val="1"/>
        </w:rPr>
        <w:t xml:space="preserve"> </w:t>
      </w:r>
      <w:hyperlink r:id="rId33">
        <w:r>
          <w:t>www.pai-ca.org/pubs/502401.pd</w:t>
        </w:r>
        <w:r>
          <w:t>f.</w:t>
        </w:r>
      </w:hyperlink>
      <w:r>
        <w:rPr>
          <w:spacing w:val="-3"/>
        </w:rPr>
        <w:t xml:space="preserve"> </w:t>
      </w:r>
      <w:r>
        <w:t>72-Hour</w:t>
      </w:r>
      <w:r>
        <w:rPr>
          <w:spacing w:val="-3"/>
        </w:rPr>
        <w:t xml:space="preserve"> </w:t>
      </w:r>
      <w:r>
        <w:t>Hold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Options.</w:t>
      </w:r>
    </w:p>
    <w:p w14:paraId="3CBE46C5" w14:textId="77777777" w:rsidR="00B812B3" w:rsidRDefault="001A3A33">
      <w:pPr>
        <w:pStyle w:val="BodyText"/>
        <w:spacing w:before="197"/>
        <w:ind w:right="749"/>
      </w:pPr>
      <w:r>
        <w:t>Rabins PV, Kass NE, Rutkow L, Vernick JS, Hodge JG. Challenges for</w:t>
      </w:r>
      <w:r>
        <w:rPr>
          <w:spacing w:val="1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raised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disaster</w:t>
      </w:r>
      <w:r>
        <w:rPr>
          <w:spacing w:val="-3"/>
        </w:rPr>
        <w:t xml:space="preserve"> </w:t>
      </w:r>
      <w:r>
        <w:t>preparedness:</w:t>
      </w:r>
      <w:r>
        <w:rPr>
          <w:spacing w:val="-2"/>
        </w:rPr>
        <w:t xml:space="preserve"> </w:t>
      </w:r>
      <w:r>
        <w:t>mapping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ethical</w:t>
      </w:r>
      <w:r>
        <w:rPr>
          <w:spacing w:val="-67"/>
        </w:rPr>
        <w:t xml:space="preserve"> </w:t>
      </w:r>
      <w:r>
        <w:t xml:space="preserve">and therapeutic terrain. </w:t>
      </w:r>
      <w:r>
        <w:rPr>
          <w:i/>
        </w:rPr>
        <w:t xml:space="preserve">Biosecur Bioterror. </w:t>
      </w:r>
      <w:r>
        <w:t>2011;9:175-179, http://</w:t>
      </w:r>
      <w:r>
        <w:rPr>
          <w:spacing w:val="1"/>
        </w:rPr>
        <w:t xml:space="preserve"> </w:t>
      </w:r>
      <w:hyperlink r:id="rId34">
        <w:r>
          <w:t>www.ncbi.nlm.nih.gov/pubmed/21476900.</w:t>
        </w:r>
      </w:hyperlink>
    </w:p>
    <w:p w14:paraId="6AADDAAA" w14:textId="77777777" w:rsidR="00B812B3" w:rsidRDefault="001A3A33">
      <w:pPr>
        <w:pStyle w:val="BodyText"/>
        <w:spacing w:before="92"/>
      </w:pPr>
      <w:r>
        <w:t>SAMHSA,</w:t>
      </w:r>
      <w:r>
        <w:rPr>
          <w:spacing w:val="-2"/>
        </w:rPr>
        <w:t xml:space="preserve"> </w:t>
      </w:r>
      <w:r>
        <w:t>Substance</w:t>
      </w:r>
      <w:r>
        <w:rPr>
          <w:spacing w:val="-18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Services</w:t>
      </w:r>
      <w:r>
        <w:rPr>
          <w:spacing w:val="-18"/>
        </w:rPr>
        <w:t xml:space="preserve"> </w:t>
      </w:r>
      <w:r>
        <w:t>Administration,</w:t>
      </w:r>
    </w:p>
    <w:p w14:paraId="2AAAA990" w14:textId="77777777" w:rsidR="00B812B3" w:rsidRDefault="001A3A33">
      <w:pPr>
        <w:spacing w:before="44"/>
        <w:ind w:left="480"/>
        <w:rPr>
          <w:i/>
          <w:sz w:val="28"/>
        </w:rPr>
      </w:pPr>
      <w:r>
        <w:rPr>
          <w:i/>
          <w:sz w:val="28"/>
        </w:rPr>
        <w:t>TIP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SERIES</w:t>
      </w:r>
    </w:p>
    <w:p w14:paraId="7037D22D" w14:textId="77777777" w:rsidR="00B812B3" w:rsidRDefault="001A3A33">
      <w:pPr>
        <w:spacing w:before="164" w:line="273" w:lineRule="auto"/>
        <w:ind w:left="480" w:right="1318"/>
        <w:rPr>
          <w:sz w:val="28"/>
        </w:rPr>
      </w:pPr>
      <w:r>
        <w:rPr>
          <w:i/>
          <w:sz w:val="28"/>
        </w:rPr>
        <w:t>Summary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state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laws.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Washington,</w:t>
      </w:r>
      <w:r>
        <w:rPr>
          <w:spacing w:val="-3"/>
          <w:sz w:val="28"/>
        </w:rPr>
        <w:t xml:space="preserve"> </w:t>
      </w:r>
      <w:r>
        <w:rPr>
          <w:sz w:val="28"/>
        </w:rPr>
        <w:t>DC:</w:t>
      </w:r>
      <w:r>
        <w:rPr>
          <w:spacing w:val="-4"/>
          <w:sz w:val="28"/>
        </w:rPr>
        <w:t xml:space="preserve"> </w:t>
      </w:r>
      <w:r>
        <w:rPr>
          <w:sz w:val="28"/>
        </w:rPr>
        <w:t>US</w:t>
      </w:r>
      <w:r>
        <w:rPr>
          <w:spacing w:val="-4"/>
          <w:sz w:val="28"/>
        </w:rPr>
        <w:t xml:space="preserve"> </w:t>
      </w:r>
      <w:r>
        <w:rPr>
          <w:sz w:val="28"/>
        </w:rPr>
        <w:t>Department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Health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Human</w:t>
      </w:r>
      <w:r>
        <w:rPr>
          <w:spacing w:val="-1"/>
          <w:sz w:val="28"/>
        </w:rPr>
        <w:t xml:space="preserve"> </w:t>
      </w:r>
      <w:r>
        <w:rPr>
          <w:sz w:val="28"/>
        </w:rPr>
        <w:t>Services</w:t>
      </w:r>
    </w:p>
    <w:p w14:paraId="2886F286" w14:textId="77777777" w:rsidR="00B812B3" w:rsidRDefault="001A3A33">
      <w:pPr>
        <w:spacing w:before="199"/>
        <w:ind w:left="480" w:right="1198"/>
        <w:rPr>
          <w:sz w:val="28"/>
        </w:rPr>
      </w:pPr>
      <w:r>
        <w:rPr>
          <w:i/>
          <w:sz w:val="28"/>
        </w:rPr>
        <w:t>Therapy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Never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Includes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Sexual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Behavior,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California</w:t>
      </w:r>
      <w:r>
        <w:rPr>
          <w:spacing w:val="-8"/>
          <w:sz w:val="28"/>
        </w:rPr>
        <w:t xml:space="preserve"> </w:t>
      </w:r>
      <w:r>
        <w:rPr>
          <w:sz w:val="28"/>
        </w:rPr>
        <w:t>Department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Consumer</w:t>
      </w:r>
      <w:r>
        <w:rPr>
          <w:spacing w:val="-17"/>
          <w:sz w:val="28"/>
        </w:rPr>
        <w:t xml:space="preserve"> </w:t>
      </w:r>
      <w:r>
        <w:rPr>
          <w:sz w:val="28"/>
        </w:rPr>
        <w:t>Affairs, 2019</w:t>
      </w:r>
    </w:p>
    <w:p w14:paraId="5C12C0FD" w14:textId="77777777" w:rsidR="00B812B3" w:rsidRDefault="001A3A33">
      <w:pPr>
        <w:pStyle w:val="BodyText"/>
        <w:spacing w:before="236" w:line="292" w:lineRule="auto"/>
        <w:ind w:right="932"/>
      </w:pPr>
      <w:r>
        <w:t>Tarasoff v. Regents of University of California, 551 P. 2d 334 (1976).</w:t>
      </w:r>
      <w:r>
        <w:rPr>
          <w:spacing w:val="1"/>
        </w:rPr>
        <w:t xml:space="preserve"> </w:t>
      </w:r>
      <w:r>
        <w:t>Whealin,</w:t>
      </w:r>
      <w:r>
        <w:rPr>
          <w:spacing w:val="-2"/>
        </w:rPr>
        <w:t xml:space="preserve"> </w:t>
      </w:r>
      <w:r>
        <w:t>Julia</w:t>
      </w:r>
      <w:r>
        <w:rPr>
          <w:spacing w:val="-3"/>
        </w:rPr>
        <w:t xml:space="preserve"> </w:t>
      </w:r>
      <w:r>
        <w:t>Ph.D.</w:t>
      </w:r>
      <w:r>
        <w:rPr>
          <w:spacing w:val="-1"/>
        </w:rPr>
        <w:t xml:space="preserve"> </w:t>
      </w:r>
      <w:r>
        <w:t>(2007-05-22).</w:t>
      </w:r>
      <w:r>
        <w:rPr>
          <w:spacing w:val="-2"/>
        </w:rPr>
        <w:t xml:space="preserve"> </w:t>
      </w:r>
      <w:r>
        <w:t>"Child</w:t>
      </w:r>
      <w:r>
        <w:rPr>
          <w:spacing w:val="-2"/>
        </w:rPr>
        <w:t xml:space="preserve"> </w:t>
      </w:r>
      <w:r>
        <w:t>Sexual</w:t>
      </w:r>
      <w:r>
        <w:rPr>
          <w:spacing w:val="-17"/>
        </w:rPr>
        <w:t xml:space="preserve"> </w:t>
      </w:r>
      <w:r>
        <w:t>Abuse".</w:t>
      </w:r>
      <w:r>
        <w:rPr>
          <w:spacing w:val="-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Center</w:t>
      </w:r>
      <w:r>
        <w:rPr>
          <w:spacing w:val="-67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Post</w:t>
      </w:r>
      <w:r>
        <w:rPr>
          <w:spacing w:val="-8"/>
        </w:rPr>
        <w:t xml:space="preserve"> </w:t>
      </w:r>
      <w:r>
        <w:rPr>
          <w:spacing w:val="-1"/>
        </w:rPr>
        <w:t>Traumatic</w:t>
      </w:r>
      <w:r>
        <w:rPr>
          <w:spacing w:val="-3"/>
        </w:rPr>
        <w:t xml:space="preserve"> </w:t>
      </w:r>
      <w:r>
        <w:rPr>
          <w:spacing w:val="-1"/>
        </w:rPr>
        <w:t>Stress</w:t>
      </w:r>
      <w:r>
        <w:rPr>
          <w:spacing w:val="-2"/>
        </w:rPr>
        <w:t xml:space="preserve"> </w:t>
      </w:r>
      <w:r>
        <w:rPr>
          <w:spacing w:val="-1"/>
        </w:rPr>
        <w:t>Disorder,</w:t>
      </w:r>
      <w:r>
        <w:rPr>
          <w:spacing w:val="-2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Veterans</w:t>
      </w:r>
      <w:r>
        <w:rPr>
          <w:spacing w:val="-18"/>
        </w:rPr>
        <w:t xml:space="preserve"> </w:t>
      </w:r>
      <w:r>
        <w:t>Affairs.</w:t>
      </w:r>
    </w:p>
    <w:p w14:paraId="5682A098" w14:textId="77777777" w:rsidR="00B812B3" w:rsidRDefault="001A3A33">
      <w:pPr>
        <w:pStyle w:val="BodyText"/>
        <w:spacing w:before="74" w:line="273" w:lineRule="auto"/>
        <w:ind w:right="802"/>
        <w:rPr>
          <w:i/>
        </w:rPr>
      </w:pPr>
      <w:r>
        <w:t>Wissow</w:t>
      </w:r>
      <w:r>
        <w:rPr>
          <w:spacing w:val="-8"/>
        </w:rPr>
        <w:t xml:space="preserve"> </w:t>
      </w:r>
      <w:r>
        <w:t>LS,</w:t>
      </w:r>
      <w:r>
        <w:rPr>
          <w:spacing w:val="-8"/>
        </w:rPr>
        <w:t xml:space="preserve"> </w:t>
      </w:r>
      <w:r>
        <w:t>Rutkow</w:t>
      </w:r>
      <w:r>
        <w:rPr>
          <w:spacing w:val="-8"/>
        </w:rPr>
        <w:t xml:space="preserve"> </w:t>
      </w:r>
      <w:r>
        <w:t>L,</w:t>
      </w:r>
      <w:r>
        <w:rPr>
          <w:spacing w:val="-8"/>
        </w:rPr>
        <w:t xml:space="preserve"> </w:t>
      </w:r>
      <w:r>
        <w:t>Kass</w:t>
      </w:r>
      <w:r>
        <w:rPr>
          <w:spacing w:val="-7"/>
        </w:rPr>
        <w:t xml:space="preserve"> </w:t>
      </w:r>
      <w:r>
        <w:t>NE,</w:t>
      </w:r>
      <w:r>
        <w:rPr>
          <w:spacing w:val="-8"/>
        </w:rPr>
        <w:t xml:space="preserve"> </w:t>
      </w:r>
      <w:r>
        <w:t>Rabins</w:t>
      </w:r>
      <w:r>
        <w:rPr>
          <w:spacing w:val="-8"/>
        </w:rPr>
        <w:t xml:space="preserve"> </w:t>
      </w:r>
      <w:r>
        <w:t>PV,</w:t>
      </w:r>
      <w:r>
        <w:rPr>
          <w:spacing w:val="-13"/>
        </w:rPr>
        <w:t xml:space="preserve"> </w:t>
      </w:r>
      <w:r>
        <w:t>Vernick</w:t>
      </w:r>
      <w:r>
        <w:rPr>
          <w:spacing w:val="-8"/>
        </w:rPr>
        <w:t xml:space="preserve"> </w:t>
      </w:r>
      <w:r>
        <w:t>JS,</w:t>
      </w:r>
      <w:r>
        <w:rPr>
          <w:spacing w:val="-8"/>
        </w:rPr>
        <w:t xml:space="preserve"> </w:t>
      </w:r>
      <w:r>
        <w:t>Hodge</w:t>
      </w:r>
      <w:r>
        <w:rPr>
          <w:spacing w:val="-8"/>
        </w:rPr>
        <w:t xml:space="preserve"> </w:t>
      </w:r>
      <w:r>
        <w:t>JG.</w:t>
      </w:r>
      <w:r>
        <w:rPr>
          <w:spacing w:val="-8"/>
        </w:rPr>
        <w:t xml:space="preserve"> </w:t>
      </w:r>
      <w:r>
        <w:t>Ethical</w:t>
      </w:r>
      <w:r>
        <w:rPr>
          <w:spacing w:val="-67"/>
        </w:rPr>
        <w:t xml:space="preserve"> </w:t>
      </w:r>
      <w:r>
        <w:t>issues raised in addressing the needs of persons with serious mental</w:t>
      </w:r>
      <w:r>
        <w:rPr>
          <w:spacing w:val="1"/>
        </w:rPr>
        <w:t xml:space="preserve"> </w:t>
      </w:r>
      <w:r>
        <w:t>disorders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emergencies.</w:t>
      </w:r>
      <w:r>
        <w:rPr>
          <w:spacing w:val="-2"/>
        </w:rPr>
        <w:t xml:space="preserve"> </w:t>
      </w:r>
      <w:r>
        <w:rPr>
          <w:i/>
        </w:rPr>
        <w:t>Disaster</w:t>
      </w:r>
      <w:r>
        <w:rPr>
          <w:i/>
          <w:spacing w:val="-2"/>
        </w:rPr>
        <w:t xml:space="preserve"> </w:t>
      </w:r>
      <w:r>
        <w:rPr>
          <w:i/>
        </w:rPr>
        <w:t>Med</w:t>
      </w:r>
      <w:r>
        <w:rPr>
          <w:i/>
          <w:spacing w:val="-2"/>
        </w:rPr>
        <w:t xml:space="preserve"> </w:t>
      </w:r>
      <w:r>
        <w:rPr>
          <w:i/>
        </w:rPr>
        <w:t>Public</w:t>
      </w:r>
      <w:r>
        <w:rPr>
          <w:i/>
          <w:spacing w:val="-3"/>
        </w:rPr>
        <w:t xml:space="preserve"> </w:t>
      </w:r>
      <w:r>
        <w:rPr>
          <w:i/>
        </w:rPr>
        <w:t>Health</w:t>
      </w:r>
      <w:r>
        <w:rPr>
          <w:i/>
          <w:spacing w:val="-2"/>
        </w:rPr>
        <w:t xml:space="preserve"> </w:t>
      </w:r>
      <w:r>
        <w:rPr>
          <w:i/>
        </w:rPr>
        <w:t>Prep.</w:t>
      </w:r>
    </w:p>
    <w:p w14:paraId="6C57DCA1" w14:textId="77777777" w:rsidR="00B812B3" w:rsidRDefault="001A3A33">
      <w:pPr>
        <w:pStyle w:val="BodyText"/>
        <w:spacing w:line="319" w:lineRule="exact"/>
      </w:pPr>
      <w:r>
        <w:t>2012;6:72-78,</w:t>
      </w:r>
      <w:r>
        <w:rPr>
          <w:spacing w:val="-14"/>
        </w:rPr>
        <w:t xml:space="preserve"> </w:t>
      </w:r>
      <w:hyperlink r:id="rId35">
        <w:r>
          <w:t>ht</w:t>
        </w:r>
        <w:r>
          <w:t>tp://www.ncbi.nlm.nih.gov/pubmed/22217528.</w:t>
        </w:r>
      </w:hyperlink>
    </w:p>
    <w:p w14:paraId="01B7FE89" w14:textId="77777777" w:rsidR="00B812B3" w:rsidRDefault="001A3A33">
      <w:pPr>
        <w:pStyle w:val="BodyText"/>
        <w:spacing w:before="144"/>
        <w:ind w:right="1198"/>
      </w:pPr>
      <w:r>
        <w:rPr>
          <w:spacing w:val="-1"/>
        </w:rPr>
        <w:t xml:space="preserve">Wilson J (2006). </w:t>
      </w:r>
      <w:r>
        <w:t>"Health Insurance Portability and Accountability Act</w:t>
      </w:r>
      <w:r>
        <w:rPr>
          <w:spacing w:val="1"/>
        </w:rPr>
        <w:t xml:space="preserve"> </w:t>
      </w:r>
      <w:r>
        <w:t>Privacy</w:t>
      </w:r>
      <w:r>
        <w:rPr>
          <w:spacing w:val="-3"/>
        </w:rPr>
        <w:t xml:space="preserve"> </w:t>
      </w:r>
      <w:r>
        <w:t>rule</w:t>
      </w:r>
      <w:r>
        <w:rPr>
          <w:spacing w:val="-4"/>
        </w:rPr>
        <w:t xml:space="preserve"> </w:t>
      </w:r>
      <w:r>
        <w:t>causes</w:t>
      </w:r>
      <w:r>
        <w:rPr>
          <w:spacing w:val="-2"/>
        </w:rPr>
        <w:t xml:space="preserve"> </w:t>
      </w:r>
      <w:r>
        <w:t>ongoing</w:t>
      </w:r>
      <w:r>
        <w:rPr>
          <w:spacing w:val="-3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t>among</w:t>
      </w:r>
      <w:r>
        <w:rPr>
          <w:spacing w:val="-2"/>
        </w:rPr>
        <w:t xml:space="preserve"> </w:t>
      </w:r>
      <w:r>
        <w:t>clinicians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researchers</w:t>
      </w:r>
    </w:p>
    <w:sectPr w:rsidR="00B812B3">
      <w:pgSz w:w="12240" w:h="15840"/>
      <w:pgMar w:top="1000" w:right="1100" w:bottom="280" w:left="1320" w:header="74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6997B" w14:textId="77777777" w:rsidR="001A3A33" w:rsidRDefault="001A3A33">
      <w:r>
        <w:separator/>
      </w:r>
    </w:p>
  </w:endnote>
  <w:endnote w:type="continuationSeparator" w:id="0">
    <w:p w14:paraId="122AE2C1" w14:textId="77777777" w:rsidR="001A3A33" w:rsidRDefault="001A3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cadia Code">
    <w:altName w:val="Cascadia Code"/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9D2BB" w14:textId="77777777" w:rsidR="001A3A33" w:rsidRDefault="001A3A33">
      <w:r>
        <w:separator/>
      </w:r>
    </w:p>
  </w:footnote>
  <w:footnote w:type="continuationSeparator" w:id="0">
    <w:p w14:paraId="5427A71C" w14:textId="77777777" w:rsidR="001A3A33" w:rsidRDefault="001A3A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A7485" w14:textId="77777777" w:rsidR="00B812B3" w:rsidRDefault="001A3A33">
    <w:pPr>
      <w:pStyle w:val="BodyText"/>
      <w:spacing w:line="14" w:lineRule="auto"/>
      <w:ind w:left="0"/>
      <w:rPr>
        <w:sz w:val="20"/>
      </w:rPr>
    </w:pPr>
    <w:r>
      <w:pict w14:anchorId="6F672EC2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25" type="#_x0000_t202" style="position:absolute;margin-left:485pt;margin-top:36.2pt;width:56pt;height:15.3pt;z-index:-251658752;mso-position-horizontal-relative:page;mso-position-vertical-relative:page" filled="f" stroked="f">
          <v:textbox inset="0,0,0,0">
            <w:txbxContent>
              <w:p w14:paraId="2862304F" w14:textId="77777777" w:rsidR="00B812B3" w:rsidRDefault="001A3A3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sz w:val="24"/>
                  </w:rPr>
                  <w:t xml:space="preserve"> of 190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B7FE4"/>
    <w:multiLevelType w:val="hybridMultilevel"/>
    <w:tmpl w:val="46F0EED2"/>
    <w:lvl w:ilvl="0" w:tplc="8A100962">
      <w:start w:val="1"/>
      <w:numFmt w:val="decimal"/>
      <w:lvlText w:val="%1."/>
      <w:lvlJc w:val="left"/>
      <w:pPr>
        <w:ind w:left="480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4C46AEE0">
      <w:numFmt w:val="bullet"/>
      <w:lvlText w:val="•"/>
      <w:lvlJc w:val="left"/>
      <w:pPr>
        <w:ind w:left="1414" w:hanging="275"/>
      </w:pPr>
      <w:rPr>
        <w:rFonts w:hint="default"/>
      </w:rPr>
    </w:lvl>
    <w:lvl w:ilvl="2" w:tplc="49828B24">
      <w:numFmt w:val="bullet"/>
      <w:lvlText w:val="•"/>
      <w:lvlJc w:val="left"/>
      <w:pPr>
        <w:ind w:left="2348" w:hanging="275"/>
      </w:pPr>
      <w:rPr>
        <w:rFonts w:hint="default"/>
      </w:rPr>
    </w:lvl>
    <w:lvl w:ilvl="3" w:tplc="75BC3B7A">
      <w:numFmt w:val="bullet"/>
      <w:lvlText w:val="•"/>
      <w:lvlJc w:val="left"/>
      <w:pPr>
        <w:ind w:left="3282" w:hanging="275"/>
      </w:pPr>
      <w:rPr>
        <w:rFonts w:hint="default"/>
      </w:rPr>
    </w:lvl>
    <w:lvl w:ilvl="4" w:tplc="05C4AEB8">
      <w:numFmt w:val="bullet"/>
      <w:lvlText w:val="•"/>
      <w:lvlJc w:val="left"/>
      <w:pPr>
        <w:ind w:left="4216" w:hanging="275"/>
      </w:pPr>
      <w:rPr>
        <w:rFonts w:hint="default"/>
      </w:rPr>
    </w:lvl>
    <w:lvl w:ilvl="5" w:tplc="57BC3FC0">
      <w:numFmt w:val="bullet"/>
      <w:lvlText w:val="•"/>
      <w:lvlJc w:val="left"/>
      <w:pPr>
        <w:ind w:left="5150" w:hanging="275"/>
      </w:pPr>
      <w:rPr>
        <w:rFonts w:hint="default"/>
      </w:rPr>
    </w:lvl>
    <w:lvl w:ilvl="6" w:tplc="FD66FBA0">
      <w:numFmt w:val="bullet"/>
      <w:lvlText w:val="•"/>
      <w:lvlJc w:val="left"/>
      <w:pPr>
        <w:ind w:left="6084" w:hanging="275"/>
      </w:pPr>
      <w:rPr>
        <w:rFonts w:hint="default"/>
      </w:rPr>
    </w:lvl>
    <w:lvl w:ilvl="7" w:tplc="DE169AF0">
      <w:numFmt w:val="bullet"/>
      <w:lvlText w:val="•"/>
      <w:lvlJc w:val="left"/>
      <w:pPr>
        <w:ind w:left="7018" w:hanging="275"/>
      </w:pPr>
      <w:rPr>
        <w:rFonts w:hint="default"/>
      </w:rPr>
    </w:lvl>
    <w:lvl w:ilvl="8" w:tplc="5E0447B4">
      <w:numFmt w:val="bullet"/>
      <w:lvlText w:val="•"/>
      <w:lvlJc w:val="left"/>
      <w:pPr>
        <w:ind w:left="7952" w:hanging="275"/>
      </w:pPr>
      <w:rPr>
        <w:rFonts w:hint="default"/>
      </w:rPr>
    </w:lvl>
  </w:abstractNum>
  <w:abstractNum w:abstractNumId="1" w15:restartNumberingAfterBreak="0">
    <w:nsid w:val="00DE6A4F"/>
    <w:multiLevelType w:val="multilevel"/>
    <w:tmpl w:val="4C20E45E"/>
    <w:lvl w:ilvl="0">
      <w:start w:val="7"/>
      <w:numFmt w:val="decimal"/>
      <w:lvlText w:val="%1"/>
      <w:lvlJc w:val="left"/>
      <w:pPr>
        <w:ind w:left="1024" w:hanging="545"/>
        <w:jc w:val="left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24" w:hanging="5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6"/>
        <w:w w:val="100"/>
        <w:sz w:val="28"/>
        <w:szCs w:val="28"/>
      </w:rPr>
    </w:lvl>
    <w:lvl w:ilvl="2">
      <w:numFmt w:val="bullet"/>
      <w:lvlText w:val="•"/>
      <w:lvlJc w:val="left"/>
      <w:pPr>
        <w:ind w:left="2780" w:hanging="545"/>
      </w:pPr>
      <w:rPr>
        <w:rFonts w:hint="default"/>
      </w:rPr>
    </w:lvl>
    <w:lvl w:ilvl="3">
      <w:numFmt w:val="bullet"/>
      <w:lvlText w:val="•"/>
      <w:lvlJc w:val="left"/>
      <w:pPr>
        <w:ind w:left="3660" w:hanging="545"/>
      </w:pPr>
      <w:rPr>
        <w:rFonts w:hint="default"/>
      </w:rPr>
    </w:lvl>
    <w:lvl w:ilvl="4">
      <w:numFmt w:val="bullet"/>
      <w:lvlText w:val="•"/>
      <w:lvlJc w:val="left"/>
      <w:pPr>
        <w:ind w:left="4540" w:hanging="545"/>
      </w:pPr>
      <w:rPr>
        <w:rFonts w:hint="default"/>
      </w:rPr>
    </w:lvl>
    <w:lvl w:ilvl="5">
      <w:numFmt w:val="bullet"/>
      <w:lvlText w:val="•"/>
      <w:lvlJc w:val="left"/>
      <w:pPr>
        <w:ind w:left="5420" w:hanging="545"/>
      </w:pPr>
      <w:rPr>
        <w:rFonts w:hint="default"/>
      </w:rPr>
    </w:lvl>
    <w:lvl w:ilvl="6">
      <w:numFmt w:val="bullet"/>
      <w:lvlText w:val="•"/>
      <w:lvlJc w:val="left"/>
      <w:pPr>
        <w:ind w:left="6300" w:hanging="545"/>
      </w:pPr>
      <w:rPr>
        <w:rFonts w:hint="default"/>
      </w:rPr>
    </w:lvl>
    <w:lvl w:ilvl="7">
      <w:numFmt w:val="bullet"/>
      <w:lvlText w:val="•"/>
      <w:lvlJc w:val="left"/>
      <w:pPr>
        <w:ind w:left="7180" w:hanging="545"/>
      </w:pPr>
      <w:rPr>
        <w:rFonts w:hint="default"/>
      </w:rPr>
    </w:lvl>
    <w:lvl w:ilvl="8">
      <w:numFmt w:val="bullet"/>
      <w:lvlText w:val="•"/>
      <w:lvlJc w:val="left"/>
      <w:pPr>
        <w:ind w:left="8060" w:hanging="545"/>
      </w:pPr>
      <w:rPr>
        <w:rFonts w:hint="default"/>
      </w:rPr>
    </w:lvl>
  </w:abstractNum>
  <w:abstractNum w:abstractNumId="2" w15:restartNumberingAfterBreak="0">
    <w:nsid w:val="01C16E46"/>
    <w:multiLevelType w:val="hybridMultilevel"/>
    <w:tmpl w:val="A97C9F72"/>
    <w:lvl w:ilvl="0" w:tplc="45D8F91A">
      <w:start w:val="3"/>
      <w:numFmt w:val="decimal"/>
      <w:lvlText w:val="%1."/>
      <w:lvlJc w:val="left"/>
      <w:pPr>
        <w:ind w:left="480" w:hanging="4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36"/>
        <w:szCs w:val="36"/>
      </w:rPr>
    </w:lvl>
    <w:lvl w:ilvl="1" w:tplc="E5B02F08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4"/>
        <w:sz w:val="28"/>
        <w:szCs w:val="28"/>
      </w:rPr>
    </w:lvl>
    <w:lvl w:ilvl="2" w:tplc="C8E0EED6">
      <w:numFmt w:val="bullet"/>
      <w:lvlText w:val="•"/>
      <w:lvlJc w:val="left"/>
      <w:pPr>
        <w:ind w:left="2157" w:hanging="360"/>
      </w:pPr>
      <w:rPr>
        <w:rFonts w:hint="default"/>
      </w:rPr>
    </w:lvl>
    <w:lvl w:ilvl="3" w:tplc="3EB65B74">
      <w:numFmt w:val="bullet"/>
      <w:lvlText w:val="•"/>
      <w:lvlJc w:val="left"/>
      <w:pPr>
        <w:ind w:left="3115" w:hanging="360"/>
      </w:pPr>
      <w:rPr>
        <w:rFonts w:hint="default"/>
      </w:rPr>
    </w:lvl>
    <w:lvl w:ilvl="4" w:tplc="F8C8C9F0">
      <w:numFmt w:val="bullet"/>
      <w:lvlText w:val="•"/>
      <w:lvlJc w:val="left"/>
      <w:pPr>
        <w:ind w:left="4073" w:hanging="360"/>
      </w:pPr>
      <w:rPr>
        <w:rFonts w:hint="default"/>
      </w:rPr>
    </w:lvl>
    <w:lvl w:ilvl="5" w:tplc="97D67A68">
      <w:numFmt w:val="bullet"/>
      <w:lvlText w:val="•"/>
      <w:lvlJc w:val="left"/>
      <w:pPr>
        <w:ind w:left="5031" w:hanging="360"/>
      </w:pPr>
      <w:rPr>
        <w:rFonts w:hint="default"/>
      </w:rPr>
    </w:lvl>
    <w:lvl w:ilvl="6" w:tplc="503442E2"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3C98DB96"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EDA7E5E">
      <w:numFmt w:val="bullet"/>
      <w:lvlText w:val="•"/>
      <w:lvlJc w:val="left"/>
      <w:pPr>
        <w:ind w:left="7904" w:hanging="360"/>
      </w:pPr>
      <w:rPr>
        <w:rFonts w:hint="default"/>
      </w:rPr>
    </w:lvl>
  </w:abstractNum>
  <w:abstractNum w:abstractNumId="3" w15:restartNumberingAfterBreak="0">
    <w:nsid w:val="02FE736A"/>
    <w:multiLevelType w:val="hybridMultilevel"/>
    <w:tmpl w:val="050E65F8"/>
    <w:lvl w:ilvl="0" w:tplc="76587D66">
      <w:start w:val="1"/>
      <w:numFmt w:val="decimal"/>
      <w:lvlText w:val="%1."/>
      <w:lvlJc w:val="left"/>
      <w:pPr>
        <w:ind w:left="754" w:hanging="2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1" w:tplc="1466F42A">
      <w:numFmt w:val="bullet"/>
      <w:lvlText w:val="•"/>
      <w:lvlJc w:val="left"/>
      <w:pPr>
        <w:ind w:left="1666" w:hanging="275"/>
      </w:pPr>
      <w:rPr>
        <w:rFonts w:hint="default"/>
      </w:rPr>
    </w:lvl>
    <w:lvl w:ilvl="2" w:tplc="A7AE71F0">
      <w:numFmt w:val="bullet"/>
      <w:lvlText w:val="•"/>
      <w:lvlJc w:val="left"/>
      <w:pPr>
        <w:ind w:left="2572" w:hanging="275"/>
      </w:pPr>
      <w:rPr>
        <w:rFonts w:hint="default"/>
      </w:rPr>
    </w:lvl>
    <w:lvl w:ilvl="3" w:tplc="70B2E9C6">
      <w:numFmt w:val="bullet"/>
      <w:lvlText w:val="•"/>
      <w:lvlJc w:val="left"/>
      <w:pPr>
        <w:ind w:left="3478" w:hanging="275"/>
      </w:pPr>
      <w:rPr>
        <w:rFonts w:hint="default"/>
      </w:rPr>
    </w:lvl>
    <w:lvl w:ilvl="4" w:tplc="E304C3E2">
      <w:numFmt w:val="bullet"/>
      <w:lvlText w:val="•"/>
      <w:lvlJc w:val="left"/>
      <w:pPr>
        <w:ind w:left="4384" w:hanging="275"/>
      </w:pPr>
      <w:rPr>
        <w:rFonts w:hint="default"/>
      </w:rPr>
    </w:lvl>
    <w:lvl w:ilvl="5" w:tplc="3BC66E78">
      <w:numFmt w:val="bullet"/>
      <w:lvlText w:val="•"/>
      <w:lvlJc w:val="left"/>
      <w:pPr>
        <w:ind w:left="5290" w:hanging="275"/>
      </w:pPr>
      <w:rPr>
        <w:rFonts w:hint="default"/>
      </w:rPr>
    </w:lvl>
    <w:lvl w:ilvl="6" w:tplc="886C1AF0">
      <w:numFmt w:val="bullet"/>
      <w:lvlText w:val="•"/>
      <w:lvlJc w:val="left"/>
      <w:pPr>
        <w:ind w:left="6196" w:hanging="275"/>
      </w:pPr>
      <w:rPr>
        <w:rFonts w:hint="default"/>
      </w:rPr>
    </w:lvl>
    <w:lvl w:ilvl="7" w:tplc="CAF237A2">
      <w:numFmt w:val="bullet"/>
      <w:lvlText w:val="•"/>
      <w:lvlJc w:val="left"/>
      <w:pPr>
        <w:ind w:left="7102" w:hanging="275"/>
      </w:pPr>
      <w:rPr>
        <w:rFonts w:hint="default"/>
      </w:rPr>
    </w:lvl>
    <w:lvl w:ilvl="8" w:tplc="ACE2F3EE">
      <w:numFmt w:val="bullet"/>
      <w:lvlText w:val="•"/>
      <w:lvlJc w:val="left"/>
      <w:pPr>
        <w:ind w:left="8008" w:hanging="275"/>
      </w:pPr>
      <w:rPr>
        <w:rFonts w:hint="default"/>
      </w:rPr>
    </w:lvl>
  </w:abstractNum>
  <w:abstractNum w:abstractNumId="4" w15:restartNumberingAfterBreak="0">
    <w:nsid w:val="041A10E7"/>
    <w:multiLevelType w:val="hybridMultilevel"/>
    <w:tmpl w:val="451CB4A0"/>
    <w:lvl w:ilvl="0" w:tplc="FE5812D0">
      <w:start w:val="1"/>
      <w:numFmt w:val="upperRoman"/>
      <w:lvlText w:val="%1."/>
      <w:lvlJc w:val="left"/>
      <w:pPr>
        <w:ind w:left="480" w:hanging="24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1" w:tplc="FD78AC4E">
      <w:numFmt w:val="bullet"/>
      <w:lvlText w:val="•"/>
      <w:lvlJc w:val="left"/>
      <w:pPr>
        <w:ind w:left="1414" w:hanging="249"/>
      </w:pPr>
      <w:rPr>
        <w:rFonts w:hint="default"/>
      </w:rPr>
    </w:lvl>
    <w:lvl w:ilvl="2" w:tplc="D8E09D48">
      <w:numFmt w:val="bullet"/>
      <w:lvlText w:val="•"/>
      <w:lvlJc w:val="left"/>
      <w:pPr>
        <w:ind w:left="2348" w:hanging="249"/>
      </w:pPr>
      <w:rPr>
        <w:rFonts w:hint="default"/>
      </w:rPr>
    </w:lvl>
    <w:lvl w:ilvl="3" w:tplc="4F587038">
      <w:numFmt w:val="bullet"/>
      <w:lvlText w:val="•"/>
      <w:lvlJc w:val="left"/>
      <w:pPr>
        <w:ind w:left="3282" w:hanging="249"/>
      </w:pPr>
      <w:rPr>
        <w:rFonts w:hint="default"/>
      </w:rPr>
    </w:lvl>
    <w:lvl w:ilvl="4" w:tplc="83DAE8F6">
      <w:numFmt w:val="bullet"/>
      <w:lvlText w:val="•"/>
      <w:lvlJc w:val="left"/>
      <w:pPr>
        <w:ind w:left="4216" w:hanging="249"/>
      </w:pPr>
      <w:rPr>
        <w:rFonts w:hint="default"/>
      </w:rPr>
    </w:lvl>
    <w:lvl w:ilvl="5" w:tplc="B8A89FDC">
      <w:numFmt w:val="bullet"/>
      <w:lvlText w:val="•"/>
      <w:lvlJc w:val="left"/>
      <w:pPr>
        <w:ind w:left="5150" w:hanging="249"/>
      </w:pPr>
      <w:rPr>
        <w:rFonts w:hint="default"/>
      </w:rPr>
    </w:lvl>
    <w:lvl w:ilvl="6" w:tplc="4B2C2632">
      <w:numFmt w:val="bullet"/>
      <w:lvlText w:val="•"/>
      <w:lvlJc w:val="left"/>
      <w:pPr>
        <w:ind w:left="6084" w:hanging="249"/>
      </w:pPr>
      <w:rPr>
        <w:rFonts w:hint="default"/>
      </w:rPr>
    </w:lvl>
    <w:lvl w:ilvl="7" w:tplc="A1F25AD6">
      <w:numFmt w:val="bullet"/>
      <w:lvlText w:val="•"/>
      <w:lvlJc w:val="left"/>
      <w:pPr>
        <w:ind w:left="7018" w:hanging="249"/>
      </w:pPr>
      <w:rPr>
        <w:rFonts w:hint="default"/>
      </w:rPr>
    </w:lvl>
    <w:lvl w:ilvl="8" w:tplc="399EC94A">
      <w:numFmt w:val="bullet"/>
      <w:lvlText w:val="•"/>
      <w:lvlJc w:val="left"/>
      <w:pPr>
        <w:ind w:left="7952" w:hanging="249"/>
      </w:pPr>
      <w:rPr>
        <w:rFonts w:hint="default"/>
      </w:rPr>
    </w:lvl>
  </w:abstractNum>
  <w:abstractNum w:abstractNumId="5" w15:restartNumberingAfterBreak="0">
    <w:nsid w:val="04CE7B0C"/>
    <w:multiLevelType w:val="hybridMultilevel"/>
    <w:tmpl w:val="7812B3CA"/>
    <w:lvl w:ilvl="0" w:tplc="EFD8CC2A">
      <w:start w:val="1"/>
      <w:numFmt w:val="decimal"/>
      <w:lvlText w:val="(%1)"/>
      <w:lvlJc w:val="left"/>
      <w:pPr>
        <w:ind w:left="480" w:hanging="3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230854F8">
      <w:numFmt w:val="bullet"/>
      <w:lvlText w:val="•"/>
      <w:lvlJc w:val="left"/>
      <w:pPr>
        <w:ind w:left="1414" w:hanging="397"/>
      </w:pPr>
      <w:rPr>
        <w:rFonts w:hint="default"/>
      </w:rPr>
    </w:lvl>
    <w:lvl w:ilvl="2" w:tplc="3BC663DC">
      <w:numFmt w:val="bullet"/>
      <w:lvlText w:val="•"/>
      <w:lvlJc w:val="left"/>
      <w:pPr>
        <w:ind w:left="2348" w:hanging="397"/>
      </w:pPr>
      <w:rPr>
        <w:rFonts w:hint="default"/>
      </w:rPr>
    </w:lvl>
    <w:lvl w:ilvl="3" w:tplc="742C434C">
      <w:numFmt w:val="bullet"/>
      <w:lvlText w:val="•"/>
      <w:lvlJc w:val="left"/>
      <w:pPr>
        <w:ind w:left="3282" w:hanging="397"/>
      </w:pPr>
      <w:rPr>
        <w:rFonts w:hint="default"/>
      </w:rPr>
    </w:lvl>
    <w:lvl w:ilvl="4" w:tplc="28849A16">
      <w:numFmt w:val="bullet"/>
      <w:lvlText w:val="•"/>
      <w:lvlJc w:val="left"/>
      <w:pPr>
        <w:ind w:left="4216" w:hanging="397"/>
      </w:pPr>
      <w:rPr>
        <w:rFonts w:hint="default"/>
      </w:rPr>
    </w:lvl>
    <w:lvl w:ilvl="5" w:tplc="CA98D94A">
      <w:numFmt w:val="bullet"/>
      <w:lvlText w:val="•"/>
      <w:lvlJc w:val="left"/>
      <w:pPr>
        <w:ind w:left="5150" w:hanging="397"/>
      </w:pPr>
      <w:rPr>
        <w:rFonts w:hint="default"/>
      </w:rPr>
    </w:lvl>
    <w:lvl w:ilvl="6" w:tplc="7A207B52">
      <w:numFmt w:val="bullet"/>
      <w:lvlText w:val="•"/>
      <w:lvlJc w:val="left"/>
      <w:pPr>
        <w:ind w:left="6084" w:hanging="397"/>
      </w:pPr>
      <w:rPr>
        <w:rFonts w:hint="default"/>
      </w:rPr>
    </w:lvl>
    <w:lvl w:ilvl="7" w:tplc="921A61E6">
      <w:numFmt w:val="bullet"/>
      <w:lvlText w:val="•"/>
      <w:lvlJc w:val="left"/>
      <w:pPr>
        <w:ind w:left="7018" w:hanging="397"/>
      </w:pPr>
      <w:rPr>
        <w:rFonts w:hint="default"/>
      </w:rPr>
    </w:lvl>
    <w:lvl w:ilvl="8" w:tplc="47EA47E6">
      <w:numFmt w:val="bullet"/>
      <w:lvlText w:val="•"/>
      <w:lvlJc w:val="left"/>
      <w:pPr>
        <w:ind w:left="7952" w:hanging="397"/>
      </w:pPr>
      <w:rPr>
        <w:rFonts w:hint="default"/>
      </w:rPr>
    </w:lvl>
  </w:abstractNum>
  <w:abstractNum w:abstractNumId="6" w15:restartNumberingAfterBreak="0">
    <w:nsid w:val="05803F01"/>
    <w:multiLevelType w:val="hybridMultilevel"/>
    <w:tmpl w:val="7A521F76"/>
    <w:lvl w:ilvl="0" w:tplc="664CF880">
      <w:start w:val="1"/>
      <w:numFmt w:val="decimal"/>
      <w:lvlText w:val="%1."/>
      <w:lvlJc w:val="left"/>
      <w:pPr>
        <w:ind w:left="711" w:hanging="251"/>
        <w:jc w:val="left"/>
      </w:pPr>
      <w:rPr>
        <w:rFonts w:hint="default"/>
        <w:w w:val="100"/>
      </w:rPr>
    </w:lvl>
    <w:lvl w:ilvl="1" w:tplc="FD7629C2">
      <w:numFmt w:val="bullet"/>
      <w:lvlText w:val="•"/>
      <w:lvlJc w:val="left"/>
      <w:pPr>
        <w:ind w:left="1630" w:hanging="251"/>
      </w:pPr>
      <w:rPr>
        <w:rFonts w:hint="default"/>
      </w:rPr>
    </w:lvl>
    <w:lvl w:ilvl="2" w:tplc="5C20D50E">
      <w:numFmt w:val="bullet"/>
      <w:lvlText w:val="•"/>
      <w:lvlJc w:val="left"/>
      <w:pPr>
        <w:ind w:left="2540" w:hanging="251"/>
      </w:pPr>
      <w:rPr>
        <w:rFonts w:hint="default"/>
      </w:rPr>
    </w:lvl>
    <w:lvl w:ilvl="3" w:tplc="3AE86104">
      <w:numFmt w:val="bullet"/>
      <w:lvlText w:val="•"/>
      <w:lvlJc w:val="left"/>
      <w:pPr>
        <w:ind w:left="3450" w:hanging="251"/>
      </w:pPr>
      <w:rPr>
        <w:rFonts w:hint="default"/>
      </w:rPr>
    </w:lvl>
    <w:lvl w:ilvl="4" w:tplc="413058A8">
      <w:numFmt w:val="bullet"/>
      <w:lvlText w:val="•"/>
      <w:lvlJc w:val="left"/>
      <w:pPr>
        <w:ind w:left="4360" w:hanging="251"/>
      </w:pPr>
      <w:rPr>
        <w:rFonts w:hint="default"/>
      </w:rPr>
    </w:lvl>
    <w:lvl w:ilvl="5" w:tplc="B66E1488">
      <w:numFmt w:val="bullet"/>
      <w:lvlText w:val="•"/>
      <w:lvlJc w:val="left"/>
      <w:pPr>
        <w:ind w:left="5270" w:hanging="251"/>
      </w:pPr>
      <w:rPr>
        <w:rFonts w:hint="default"/>
      </w:rPr>
    </w:lvl>
    <w:lvl w:ilvl="6" w:tplc="F5B0F8EA">
      <w:numFmt w:val="bullet"/>
      <w:lvlText w:val="•"/>
      <w:lvlJc w:val="left"/>
      <w:pPr>
        <w:ind w:left="6180" w:hanging="251"/>
      </w:pPr>
      <w:rPr>
        <w:rFonts w:hint="default"/>
      </w:rPr>
    </w:lvl>
    <w:lvl w:ilvl="7" w:tplc="D9E82BF4">
      <w:numFmt w:val="bullet"/>
      <w:lvlText w:val="•"/>
      <w:lvlJc w:val="left"/>
      <w:pPr>
        <w:ind w:left="7090" w:hanging="251"/>
      </w:pPr>
      <w:rPr>
        <w:rFonts w:hint="default"/>
      </w:rPr>
    </w:lvl>
    <w:lvl w:ilvl="8" w:tplc="A5E6DFF6">
      <w:numFmt w:val="bullet"/>
      <w:lvlText w:val="•"/>
      <w:lvlJc w:val="left"/>
      <w:pPr>
        <w:ind w:left="8000" w:hanging="251"/>
      </w:pPr>
      <w:rPr>
        <w:rFonts w:hint="default"/>
      </w:rPr>
    </w:lvl>
  </w:abstractNum>
  <w:abstractNum w:abstractNumId="7" w15:restartNumberingAfterBreak="0">
    <w:nsid w:val="07224BF4"/>
    <w:multiLevelType w:val="hybridMultilevel"/>
    <w:tmpl w:val="16F4F75E"/>
    <w:lvl w:ilvl="0" w:tplc="92E4A624">
      <w:start w:val="1"/>
      <w:numFmt w:val="decimal"/>
      <w:lvlText w:val="%1."/>
      <w:lvlJc w:val="left"/>
      <w:pPr>
        <w:ind w:left="480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466E5580">
      <w:start w:val="1"/>
      <w:numFmt w:val="upperLetter"/>
      <w:lvlText w:val="(%2)"/>
      <w:lvlJc w:val="left"/>
      <w:pPr>
        <w:ind w:left="840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w w:val="100"/>
        <w:sz w:val="28"/>
        <w:szCs w:val="28"/>
      </w:rPr>
    </w:lvl>
    <w:lvl w:ilvl="2" w:tplc="9694407A">
      <w:numFmt w:val="bullet"/>
      <w:lvlText w:val="•"/>
      <w:lvlJc w:val="left"/>
      <w:pPr>
        <w:ind w:left="1837" w:hanging="454"/>
      </w:pPr>
      <w:rPr>
        <w:rFonts w:hint="default"/>
      </w:rPr>
    </w:lvl>
    <w:lvl w:ilvl="3" w:tplc="DE7E115A">
      <w:numFmt w:val="bullet"/>
      <w:lvlText w:val="•"/>
      <w:lvlJc w:val="left"/>
      <w:pPr>
        <w:ind w:left="2835" w:hanging="454"/>
      </w:pPr>
      <w:rPr>
        <w:rFonts w:hint="default"/>
      </w:rPr>
    </w:lvl>
    <w:lvl w:ilvl="4" w:tplc="EB3C2080">
      <w:numFmt w:val="bullet"/>
      <w:lvlText w:val="•"/>
      <w:lvlJc w:val="left"/>
      <w:pPr>
        <w:ind w:left="3833" w:hanging="454"/>
      </w:pPr>
      <w:rPr>
        <w:rFonts w:hint="default"/>
      </w:rPr>
    </w:lvl>
    <w:lvl w:ilvl="5" w:tplc="43880DBC">
      <w:numFmt w:val="bullet"/>
      <w:lvlText w:val="•"/>
      <w:lvlJc w:val="left"/>
      <w:pPr>
        <w:ind w:left="4831" w:hanging="454"/>
      </w:pPr>
      <w:rPr>
        <w:rFonts w:hint="default"/>
      </w:rPr>
    </w:lvl>
    <w:lvl w:ilvl="6" w:tplc="6980BD94">
      <w:numFmt w:val="bullet"/>
      <w:lvlText w:val="•"/>
      <w:lvlJc w:val="left"/>
      <w:pPr>
        <w:ind w:left="5828" w:hanging="454"/>
      </w:pPr>
      <w:rPr>
        <w:rFonts w:hint="default"/>
      </w:rPr>
    </w:lvl>
    <w:lvl w:ilvl="7" w:tplc="79AE6426">
      <w:numFmt w:val="bullet"/>
      <w:lvlText w:val="•"/>
      <w:lvlJc w:val="left"/>
      <w:pPr>
        <w:ind w:left="6826" w:hanging="454"/>
      </w:pPr>
      <w:rPr>
        <w:rFonts w:hint="default"/>
      </w:rPr>
    </w:lvl>
    <w:lvl w:ilvl="8" w:tplc="69DA3CAE">
      <w:numFmt w:val="bullet"/>
      <w:lvlText w:val="•"/>
      <w:lvlJc w:val="left"/>
      <w:pPr>
        <w:ind w:left="7824" w:hanging="454"/>
      </w:pPr>
      <w:rPr>
        <w:rFonts w:hint="default"/>
      </w:rPr>
    </w:lvl>
  </w:abstractNum>
  <w:abstractNum w:abstractNumId="8" w15:restartNumberingAfterBreak="0">
    <w:nsid w:val="09E710BA"/>
    <w:multiLevelType w:val="hybridMultilevel"/>
    <w:tmpl w:val="B790B76E"/>
    <w:lvl w:ilvl="0" w:tplc="66A41284">
      <w:start w:val="1"/>
      <w:numFmt w:val="decimal"/>
      <w:lvlText w:val="%1."/>
      <w:lvlJc w:val="left"/>
      <w:pPr>
        <w:ind w:left="760" w:hanging="2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1" w:tplc="AADE750E">
      <w:numFmt w:val="bullet"/>
      <w:lvlText w:val="•"/>
      <w:lvlJc w:val="left"/>
      <w:pPr>
        <w:ind w:left="1666" w:hanging="280"/>
      </w:pPr>
      <w:rPr>
        <w:rFonts w:hint="default"/>
      </w:rPr>
    </w:lvl>
    <w:lvl w:ilvl="2" w:tplc="0E6A357E">
      <w:numFmt w:val="bullet"/>
      <w:lvlText w:val="•"/>
      <w:lvlJc w:val="left"/>
      <w:pPr>
        <w:ind w:left="2572" w:hanging="280"/>
      </w:pPr>
      <w:rPr>
        <w:rFonts w:hint="default"/>
      </w:rPr>
    </w:lvl>
    <w:lvl w:ilvl="3" w:tplc="B180F60C">
      <w:numFmt w:val="bullet"/>
      <w:lvlText w:val="•"/>
      <w:lvlJc w:val="left"/>
      <w:pPr>
        <w:ind w:left="3478" w:hanging="280"/>
      </w:pPr>
      <w:rPr>
        <w:rFonts w:hint="default"/>
      </w:rPr>
    </w:lvl>
    <w:lvl w:ilvl="4" w:tplc="CA7EE5DA">
      <w:numFmt w:val="bullet"/>
      <w:lvlText w:val="•"/>
      <w:lvlJc w:val="left"/>
      <w:pPr>
        <w:ind w:left="4384" w:hanging="280"/>
      </w:pPr>
      <w:rPr>
        <w:rFonts w:hint="default"/>
      </w:rPr>
    </w:lvl>
    <w:lvl w:ilvl="5" w:tplc="96AE0CA0">
      <w:numFmt w:val="bullet"/>
      <w:lvlText w:val="•"/>
      <w:lvlJc w:val="left"/>
      <w:pPr>
        <w:ind w:left="5290" w:hanging="280"/>
      </w:pPr>
      <w:rPr>
        <w:rFonts w:hint="default"/>
      </w:rPr>
    </w:lvl>
    <w:lvl w:ilvl="6" w:tplc="D42E68BE">
      <w:numFmt w:val="bullet"/>
      <w:lvlText w:val="•"/>
      <w:lvlJc w:val="left"/>
      <w:pPr>
        <w:ind w:left="6196" w:hanging="280"/>
      </w:pPr>
      <w:rPr>
        <w:rFonts w:hint="default"/>
      </w:rPr>
    </w:lvl>
    <w:lvl w:ilvl="7" w:tplc="CFF20E86">
      <w:numFmt w:val="bullet"/>
      <w:lvlText w:val="•"/>
      <w:lvlJc w:val="left"/>
      <w:pPr>
        <w:ind w:left="7102" w:hanging="280"/>
      </w:pPr>
      <w:rPr>
        <w:rFonts w:hint="default"/>
      </w:rPr>
    </w:lvl>
    <w:lvl w:ilvl="8" w:tplc="A9EEAACE">
      <w:numFmt w:val="bullet"/>
      <w:lvlText w:val="•"/>
      <w:lvlJc w:val="left"/>
      <w:pPr>
        <w:ind w:left="8008" w:hanging="280"/>
      </w:pPr>
      <w:rPr>
        <w:rFonts w:hint="default"/>
      </w:rPr>
    </w:lvl>
  </w:abstractNum>
  <w:abstractNum w:abstractNumId="9" w15:restartNumberingAfterBreak="0">
    <w:nsid w:val="0B7244EF"/>
    <w:multiLevelType w:val="hybridMultilevel"/>
    <w:tmpl w:val="8A3CAB96"/>
    <w:lvl w:ilvl="0" w:tplc="163E962A">
      <w:numFmt w:val="bullet"/>
      <w:lvlText w:val="✓"/>
      <w:lvlJc w:val="left"/>
      <w:pPr>
        <w:ind w:left="1200" w:hanging="360"/>
      </w:pPr>
      <w:rPr>
        <w:rFonts w:ascii="MS UI Gothic" w:eastAsia="MS UI Gothic" w:hAnsi="MS UI Gothic" w:cs="MS UI Gothic" w:hint="default"/>
        <w:b w:val="0"/>
        <w:bCs w:val="0"/>
        <w:i w:val="0"/>
        <w:iCs w:val="0"/>
        <w:w w:val="76"/>
        <w:sz w:val="28"/>
        <w:szCs w:val="28"/>
      </w:rPr>
    </w:lvl>
    <w:lvl w:ilvl="1" w:tplc="74EE67D6">
      <w:numFmt w:val="bullet"/>
      <w:lvlText w:val="•"/>
      <w:lvlJc w:val="left"/>
      <w:pPr>
        <w:ind w:left="2062" w:hanging="360"/>
      </w:pPr>
      <w:rPr>
        <w:rFonts w:hint="default"/>
      </w:rPr>
    </w:lvl>
    <w:lvl w:ilvl="2" w:tplc="12D2707E">
      <w:numFmt w:val="bullet"/>
      <w:lvlText w:val="•"/>
      <w:lvlJc w:val="left"/>
      <w:pPr>
        <w:ind w:left="2924" w:hanging="360"/>
      </w:pPr>
      <w:rPr>
        <w:rFonts w:hint="default"/>
      </w:rPr>
    </w:lvl>
    <w:lvl w:ilvl="3" w:tplc="F7B0BD94"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561E29A6">
      <w:numFmt w:val="bullet"/>
      <w:lvlText w:val="•"/>
      <w:lvlJc w:val="left"/>
      <w:pPr>
        <w:ind w:left="4648" w:hanging="360"/>
      </w:pPr>
      <w:rPr>
        <w:rFonts w:hint="default"/>
      </w:rPr>
    </w:lvl>
    <w:lvl w:ilvl="5" w:tplc="446420A4">
      <w:numFmt w:val="bullet"/>
      <w:lvlText w:val="•"/>
      <w:lvlJc w:val="left"/>
      <w:pPr>
        <w:ind w:left="5510" w:hanging="360"/>
      </w:pPr>
      <w:rPr>
        <w:rFonts w:hint="default"/>
      </w:rPr>
    </w:lvl>
    <w:lvl w:ilvl="6" w:tplc="81168AD6">
      <w:numFmt w:val="bullet"/>
      <w:lvlText w:val="•"/>
      <w:lvlJc w:val="left"/>
      <w:pPr>
        <w:ind w:left="6372" w:hanging="360"/>
      </w:pPr>
      <w:rPr>
        <w:rFonts w:hint="default"/>
      </w:rPr>
    </w:lvl>
    <w:lvl w:ilvl="7" w:tplc="93CA5172">
      <w:numFmt w:val="bullet"/>
      <w:lvlText w:val="•"/>
      <w:lvlJc w:val="left"/>
      <w:pPr>
        <w:ind w:left="7234" w:hanging="360"/>
      </w:pPr>
      <w:rPr>
        <w:rFonts w:hint="default"/>
      </w:rPr>
    </w:lvl>
    <w:lvl w:ilvl="8" w:tplc="0510B620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10" w15:restartNumberingAfterBreak="0">
    <w:nsid w:val="0C5B3575"/>
    <w:multiLevelType w:val="hybridMultilevel"/>
    <w:tmpl w:val="FD86C2E4"/>
    <w:lvl w:ilvl="0" w:tplc="231C7244">
      <w:numFmt w:val="bullet"/>
      <w:lvlText w:val="•"/>
      <w:lvlJc w:val="left"/>
      <w:pPr>
        <w:ind w:left="829" w:hanging="350"/>
      </w:pPr>
      <w:rPr>
        <w:rFonts w:ascii="Times New Roman" w:eastAsia="Times New Roman" w:hAnsi="Times New Roman" w:cs="Times New Roman" w:hint="default"/>
        <w:w w:val="101"/>
        <w:position w:val="-2"/>
      </w:rPr>
    </w:lvl>
    <w:lvl w:ilvl="1" w:tplc="32A096C2">
      <w:numFmt w:val="bullet"/>
      <w:lvlText w:val="✓"/>
      <w:lvlJc w:val="left"/>
      <w:pPr>
        <w:ind w:left="1200" w:hanging="360"/>
      </w:pPr>
      <w:rPr>
        <w:rFonts w:ascii="MS UI Gothic" w:eastAsia="MS UI Gothic" w:hAnsi="MS UI Gothic" w:cs="MS UI Gothic" w:hint="default"/>
        <w:b w:val="0"/>
        <w:bCs w:val="0"/>
        <w:i w:val="0"/>
        <w:iCs w:val="0"/>
        <w:w w:val="76"/>
        <w:sz w:val="28"/>
        <w:szCs w:val="28"/>
      </w:rPr>
    </w:lvl>
    <w:lvl w:ilvl="2" w:tplc="05027FB0">
      <w:numFmt w:val="bullet"/>
      <w:lvlText w:val="-"/>
      <w:lvlJc w:val="left"/>
      <w:pPr>
        <w:ind w:left="1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3" w:tplc="EE8C30C6">
      <w:numFmt w:val="bullet"/>
      <w:lvlText w:val="•"/>
      <w:lvlJc w:val="left"/>
      <w:pPr>
        <w:ind w:left="2592" w:hanging="360"/>
      </w:pPr>
      <w:rPr>
        <w:rFonts w:hint="default"/>
      </w:rPr>
    </w:lvl>
    <w:lvl w:ilvl="4" w:tplc="793429BE">
      <w:numFmt w:val="bullet"/>
      <w:lvlText w:val="•"/>
      <w:lvlJc w:val="left"/>
      <w:pPr>
        <w:ind w:left="3625" w:hanging="360"/>
      </w:pPr>
      <w:rPr>
        <w:rFonts w:hint="default"/>
      </w:rPr>
    </w:lvl>
    <w:lvl w:ilvl="5" w:tplc="ABC4EB00">
      <w:numFmt w:val="bullet"/>
      <w:lvlText w:val="•"/>
      <w:lvlJc w:val="left"/>
      <w:pPr>
        <w:ind w:left="4657" w:hanging="360"/>
      </w:pPr>
      <w:rPr>
        <w:rFonts w:hint="default"/>
      </w:rPr>
    </w:lvl>
    <w:lvl w:ilvl="6" w:tplc="F692C9AC">
      <w:numFmt w:val="bullet"/>
      <w:lvlText w:val="•"/>
      <w:lvlJc w:val="left"/>
      <w:pPr>
        <w:ind w:left="5690" w:hanging="360"/>
      </w:pPr>
      <w:rPr>
        <w:rFonts w:hint="default"/>
      </w:rPr>
    </w:lvl>
    <w:lvl w:ilvl="7" w:tplc="83889B7C">
      <w:numFmt w:val="bullet"/>
      <w:lvlText w:val="•"/>
      <w:lvlJc w:val="left"/>
      <w:pPr>
        <w:ind w:left="6722" w:hanging="360"/>
      </w:pPr>
      <w:rPr>
        <w:rFonts w:hint="default"/>
      </w:rPr>
    </w:lvl>
    <w:lvl w:ilvl="8" w:tplc="74C4F5F4">
      <w:numFmt w:val="bullet"/>
      <w:lvlText w:val="•"/>
      <w:lvlJc w:val="left"/>
      <w:pPr>
        <w:ind w:left="7755" w:hanging="360"/>
      </w:pPr>
      <w:rPr>
        <w:rFonts w:hint="default"/>
      </w:rPr>
    </w:lvl>
  </w:abstractNum>
  <w:abstractNum w:abstractNumId="11" w15:restartNumberingAfterBreak="0">
    <w:nsid w:val="0C874D93"/>
    <w:multiLevelType w:val="hybridMultilevel"/>
    <w:tmpl w:val="7D70D31E"/>
    <w:lvl w:ilvl="0" w:tplc="BEC88E48">
      <w:start w:val="1"/>
      <w:numFmt w:val="lowerLetter"/>
      <w:lvlText w:val="(%1)"/>
      <w:lvlJc w:val="left"/>
      <w:pPr>
        <w:ind w:left="480" w:hanging="39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</w:rPr>
    </w:lvl>
    <w:lvl w:ilvl="1" w:tplc="F550AA9E">
      <w:start w:val="1"/>
      <w:numFmt w:val="decimal"/>
      <w:lvlText w:val="(%2)"/>
      <w:lvlJc w:val="left"/>
      <w:pPr>
        <w:ind w:left="871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</w:rPr>
    </w:lvl>
    <w:lvl w:ilvl="2" w:tplc="232C97E2">
      <w:numFmt w:val="bullet"/>
      <w:lvlText w:val="•"/>
      <w:lvlJc w:val="left"/>
      <w:pPr>
        <w:ind w:left="1873" w:hanging="392"/>
      </w:pPr>
      <w:rPr>
        <w:rFonts w:hint="default"/>
      </w:rPr>
    </w:lvl>
    <w:lvl w:ilvl="3" w:tplc="552E3172">
      <w:numFmt w:val="bullet"/>
      <w:lvlText w:val="•"/>
      <w:lvlJc w:val="left"/>
      <w:pPr>
        <w:ind w:left="2866" w:hanging="392"/>
      </w:pPr>
      <w:rPr>
        <w:rFonts w:hint="default"/>
      </w:rPr>
    </w:lvl>
    <w:lvl w:ilvl="4" w:tplc="2AE2ABE0">
      <w:numFmt w:val="bullet"/>
      <w:lvlText w:val="•"/>
      <w:lvlJc w:val="left"/>
      <w:pPr>
        <w:ind w:left="3860" w:hanging="392"/>
      </w:pPr>
      <w:rPr>
        <w:rFonts w:hint="default"/>
      </w:rPr>
    </w:lvl>
    <w:lvl w:ilvl="5" w:tplc="29446FEA">
      <w:numFmt w:val="bullet"/>
      <w:lvlText w:val="•"/>
      <w:lvlJc w:val="left"/>
      <w:pPr>
        <w:ind w:left="4853" w:hanging="392"/>
      </w:pPr>
      <w:rPr>
        <w:rFonts w:hint="default"/>
      </w:rPr>
    </w:lvl>
    <w:lvl w:ilvl="6" w:tplc="E8164B3A">
      <w:numFmt w:val="bullet"/>
      <w:lvlText w:val="•"/>
      <w:lvlJc w:val="left"/>
      <w:pPr>
        <w:ind w:left="5846" w:hanging="392"/>
      </w:pPr>
      <w:rPr>
        <w:rFonts w:hint="default"/>
      </w:rPr>
    </w:lvl>
    <w:lvl w:ilvl="7" w:tplc="769E0A8C">
      <w:numFmt w:val="bullet"/>
      <w:lvlText w:val="•"/>
      <w:lvlJc w:val="left"/>
      <w:pPr>
        <w:ind w:left="6840" w:hanging="392"/>
      </w:pPr>
      <w:rPr>
        <w:rFonts w:hint="default"/>
      </w:rPr>
    </w:lvl>
    <w:lvl w:ilvl="8" w:tplc="F1527FDC">
      <w:numFmt w:val="bullet"/>
      <w:lvlText w:val="•"/>
      <w:lvlJc w:val="left"/>
      <w:pPr>
        <w:ind w:left="7833" w:hanging="392"/>
      </w:pPr>
      <w:rPr>
        <w:rFonts w:hint="default"/>
      </w:rPr>
    </w:lvl>
  </w:abstractNum>
  <w:abstractNum w:abstractNumId="12" w15:restartNumberingAfterBreak="0">
    <w:nsid w:val="10360AF2"/>
    <w:multiLevelType w:val="hybridMultilevel"/>
    <w:tmpl w:val="2E32BF42"/>
    <w:lvl w:ilvl="0" w:tplc="DA0204F0">
      <w:start w:val="1"/>
      <w:numFmt w:val="upperLetter"/>
      <w:lvlText w:val="%1."/>
      <w:lvlJc w:val="left"/>
      <w:pPr>
        <w:ind w:left="791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8"/>
        <w:szCs w:val="28"/>
      </w:rPr>
    </w:lvl>
    <w:lvl w:ilvl="1" w:tplc="E2380E4C">
      <w:numFmt w:val="bullet"/>
      <w:lvlText w:val="•"/>
      <w:lvlJc w:val="left"/>
      <w:pPr>
        <w:ind w:left="1702" w:hanging="312"/>
      </w:pPr>
      <w:rPr>
        <w:rFonts w:hint="default"/>
      </w:rPr>
    </w:lvl>
    <w:lvl w:ilvl="2" w:tplc="CA22283E">
      <w:numFmt w:val="bullet"/>
      <w:lvlText w:val="•"/>
      <w:lvlJc w:val="left"/>
      <w:pPr>
        <w:ind w:left="2604" w:hanging="312"/>
      </w:pPr>
      <w:rPr>
        <w:rFonts w:hint="default"/>
      </w:rPr>
    </w:lvl>
    <w:lvl w:ilvl="3" w:tplc="23A01C7C">
      <w:numFmt w:val="bullet"/>
      <w:lvlText w:val="•"/>
      <w:lvlJc w:val="left"/>
      <w:pPr>
        <w:ind w:left="3506" w:hanging="312"/>
      </w:pPr>
      <w:rPr>
        <w:rFonts w:hint="default"/>
      </w:rPr>
    </w:lvl>
    <w:lvl w:ilvl="4" w:tplc="3A44CE90">
      <w:numFmt w:val="bullet"/>
      <w:lvlText w:val="•"/>
      <w:lvlJc w:val="left"/>
      <w:pPr>
        <w:ind w:left="4408" w:hanging="312"/>
      </w:pPr>
      <w:rPr>
        <w:rFonts w:hint="default"/>
      </w:rPr>
    </w:lvl>
    <w:lvl w:ilvl="5" w:tplc="E60E5D58">
      <w:numFmt w:val="bullet"/>
      <w:lvlText w:val="•"/>
      <w:lvlJc w:val="left"/>
      <w:pPr>
        <w:ind w:left="5310" w:hanging="312"/>
      </w:pPr>
      <w:rPr>
        <w:rFonts w:hint="default"/>
      </w:rPr>
    </w:lvl>
    <w:lvl w:ilvl="6" w:tplc="8BB6425A">
      <w:numFmt w:val="bullet"/>
      <w:lvlText w:val="•"/>
      <w:lvlJc w:val="left"/>
      <w:pPr>
        <w:ind w:left="6212" w:hanging="312"/>
      </w:pPr>
      <w:rPr>
        <w:rFonts w:hint="default"/>
      </w:rPr>
    </w:lvl>
    <w:lvl w:ilvl="7" w:tplc="DF706E0E">
      <w:numFmt w:val="bullet"/>
      <w:lvlText w:val="•"/>
      <w:lvlJc w:val="left"/>
      <w:pPr>
        <w:ind w:left="7114" w:hanging="312"/>
      </w:pPr>
      <w:rPr>
        <w:rFonts w:hint="default"/>
      </w:rPr>
    </w:lvl>
    <w:lvl w:ilvl="8" w:tplc="6D84CFA0">
      <w:numFmt w:val="bullet"/>
      <w:lvlText w:val="•"/>
      <w:lvlJc w:val="left"/>
      <w:pPr>
        <w:ind w:left="8016" w:hanging="312"/>
      </w:pPr>
      <w:rPr>
        <w:rFonts w:hint="default"/>
      </w:rPr>
    </w:lvl>
  </w:abstractNum>
  <w:abstractNum w:abstractNumId="13" w15:restartNumberingAfterBreak="0">
    <w:nsid w:val="149C5384"/>
    <w:multiLevelType w:val="hybridMultilevel"/>
    <w:tmpl w:val="57D0509C"/>
    <w:lvl w:ilvl="0" w:tplc="D1D0AAB6">
      <w:start w:val="12"/>
      <w:numFmt w:val="decimal"/>
      <w:lvlText w:val="%1)"/>
      <w:lvlJc w:val="left"/>
      <w:pPr>
        <w:ind w:left="923" w:hanging="4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B3E4D464">
      <w:numFmt w:val="bullet"/>
      <w:lvlText w:val="•"/>
      <w:lvlJc w:val="left"/>
      <w:pPr>
        <w:ind w:left="1810" w:hanging="444"/>
      </w:pPr>
      <w:rPr>
        <w:rFonts w:hint="default"/>
      </w:rPr>
    </w:lvl>
    <w:lvl w:ilvl="2" w:tplc="A8148558">
      <w:numFmt w:val="bullet"/>
      <w:lvlText w:val="•"/>
      <w:lvlJc w:val="left"/>
      <w:pPr>
        <w:ind w:left="2700" w:hanging="444"/>
      </w:pPr>
      <w:rPr>
        <w:rFonts w:hint="default"/>
      </w:rPr>
    </w:lvl>
    <w:lvl w:ilvl="3" w:tplc="FF2A72B2">
      <w:numFmt w:val="bullet"/>
      <w:lvlText w:val="•"/>
      <w:lvlJc w:val="left"/>
      <w:pPr>
        <w:ind w:left="3590" w:hanging="444"/>
      </w:pPr>
      <w:rPr>
        <w:rFonts w:hint="default"/>
      </w:rPr>
    </w:lvl>
    <w:lvl w:ilvl="4" w:tplc="A25C4D28">
      <w:numFmt w:val="bullet"/>
      <w:lvlText w:val="•"/>
      <w:lvlJc w:val="left"/>
      <w:pPr>
        <w:ind w:left="4480" w:hanging="444"/>
      </w:pPr>
      <w:rPr>
        <w:rFonts w:hint="default"/>
      </w:rPr>
    </w:lvl>
    <w:lvl w:ilvl="5" w:tplc="5486EDF2">
      <w:numFmt w:val="bullet"/>
      <w:lvlText w:val="•"/>
      <w:lvlJc w:val="left"/>
      <w:pPr>
        <w:ind w:left="5370" w:hanging="444"/>
      </w:pPr>
      <w:rPr>
        <w:rFonts w:hint="default"/>
      </w:rPr>
    </w:lvl>
    <w:lvl w:ilvl="6" w:tplc="EBC6B3C8">
      <w:numFmt w:val="bullet"/>
      <w:lvlText w:val="•"/>
      <w:lvlJc w:val="left"/>
      <w:pPr>
        <w:ind w:left="6260" w:hanging="444"/>
      </w:pPr>
      <w:rPr>
        <w:rFonts w:hint="default"/>
      </w:rPr>
    </w:lvl>
    <w:lvl w:ilvl="7" w:tplc="8264B6D6">
      <w:numFmt w:val="bullet"/>
      <w:lvlText w:val="•"/>
      <w:lvlJc w:val="left"/>
      <w:pPr>
        <w:ind w:left="7150" w:hanging="444"/>
      </w:pPr>
      <w:rPr>
        <w:rFonts w:hint="default"/>
      </w:rPr>
    </w:lvl>
    <w:lvl w:ilvl="8" w:tplc="E47E3950">
      <w:numFmt w:val="bullet"/>
      <w:lvlText w:val="•"/>
      <w:lvlJc w:val="left"/>
      <w:pPr>
        <w:ind w:left="8040" w:hanging="444"/>
      </w:pPr>
      <w:rPr>
        <w:rFonts w:hint="default"/>
      </w:rPr>
    </w:lvl>
  </w:abstractNum>
  <w:abstractNum w:abstractNumId="14" w15:restartNumberingAfterBreak="0">
    <w:nsid w:val="16B12A43"/>
    <w:multiLevelType w:val="hybridMultilevel"/>
    <w:tmpl w:val="1442788A"/>
    <w:lvl w:ilvl="0" w:tplc="E50A37FA">
      <w:start w:val="1"/>
      <w:numFmt w:val="upperLetter"/>
      <w:lvlText w:val="(%1)"/>
      <w:lvlJc w:val="left"/>
      <w:pPr>
        <w:ind w:left="840" w:hanging="4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04040"/>
        <w:w w:val="100"/>
        <w:sz w:val="28"/>
        <w:szCs w:val="28"/>
      </w:rPr>
    </w:lvl>
    <w:lvl w:ilvl="1" w:tplc="EF7E7AEE">
      <w:numFmt w:val="bullet"/>
      <w:lvlText w:val="•"/>
      <w:lvlJc w:val="left"/>
      <w:pPr>
        <w:ind w:left="1738" w:hanging="454"/>
      </w:pPr>
      <w:rPr>
        <w:rFonts w:hint="default"/>
      </w:rPr>
    </w:lvl>
    <w:lvl w:ilvl="2" w:tplc="5B287926">
      <w:numFmt w:val="bullet"/>
      <w:lvlText w:val="•"/>
      <w:lvlJc w:val="left"/>
      <w:pPr>
        <w:ind w:left="2636" w:hanging="454"/>
      </w:pPr>
      <w:rPr>
        <w:rFonts w:hint="default"/>
      </w:rPr>
    </w:lvl>
    <w:lvl w:ilvl="3" w:tplc="0DCCACF0">
      <w:numFmt w:val="bullet"/>
      <w:lvlText w:val="•"/>
      <w:lvlJc w:val="left"/>
      <w:pPr>
        <w:ind w:left="3534" w:hanging="454"/>
      </w:pPr>
      <w:rPr>
        <w:rFonts w:hint="default"/>
      </w:rPr>
    </w:lvl>
    <w:lvl w:ilvl="4" w:tplc="241215F6">
      <w:numFmt w:val="bullet"/>
      <w:lvlText w:val="•"/>
      <w:lvlJc w:val="left"/>
      <w:pPr>
        <w:ind w:left="4432" w:hanging="454"/>
      </w:pPr>
      <w:rPr>
        <w:rFonts w:hint="default"/>
      </w:rPr>
    </w:lvl>
    <w:lvl w:ilvl="5" w:tplc="CB8A2ADE">
      <w:numFmt w:val="bullet"/>
      <w:lvlText w:val="•"/>
      <w:lvlJc w:val="left"/>
      <w:pPr>
        <w:ind w:left="5330" w:hanging="454"/>
      </w:pPr>
      <w:rPr>
        <w:rFonts w:hint="default"/>
      </w:rPr>
    </w:lvl>
    <w:lvl w:ilvl="6" w:tplc="DF149542">
      <w:numFmt w:val="bullet"/>
      <w:lvlText w:val="•"/>
      <w:lvlJc w:val="left"/>
      <w:pPr>
        <w:ind w:left="6228" w:hanging="454"/>
      </w:pPr>
      <w:rPr>
        <w:rFonts w:hint="default"/>
      </w:rPr>
    </w:lvl>
    <w:lvl w:ilvl="7" w:tplc="87C63448">
      <w:numFmt w:val="bullet"/>
      <w:lvlText w:val="•"/>
      <w:lvlJc w:val="left"/>
      <w:pPr>
        <w:ind w:left="7126" w:hanging="454"/>
      </w:pPr>
      <w:rPr>
        <w:rFonts w:hint="default"/>
      </w:rPr>
    </w:lvl>
    <w:lvl w:ilvl="8" w:tplc="2A6007B8">
      <w:numFmt w:val="bullet"/>
      <w:lvlText w:val="•"/>
      <w:lvlJc w:val="left"/>
      <w:pPr>
        <w:ind w:left="8024" w:hanging="454"/>
      </w:pPr>
      <w:rPr>
        <w:rFonts w:hint="default"/>
      </w:rPr>
    </w:lvl>
  </w:abstractNum>
  <w:abstractNum w:abstractNumId="15" w15:restartNumberingAfterBreak="0">
    <w:nsid w:val="17845EF0"/>
    <w:multiLevelType w:val="hybridMultilevel"/>
    <w:tmpl w:val="DB18D5B4"/>
    <w:lvl w:ilvl="0" w:tplc="E766CAD0">
      <w:start w:val="1"/>
      <w:numFmt w:val="lowerRoman"/>
      <w:lvlText w:val="%1."/>
      <w:lvlJc w:val="left"/>
      <w:pPr>
        <w:ind w:left="480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0DD6483A">
      <w:numFmt w:val="bullet"/>
      <w:lvlText w:val="•"/>
      <w:lvlJc w:val="left"/>
      <w:pPr>
        <w:ind w:left="1414" w:hanging="218"/>
      </w:pPr>
      <w:rPr>
        <w:rFonts w:hint="default"/>
      </w:rPr>
    </w:lvl>
    <w:lvl w:ilvl="2" w:tplc="54CA3936">
      <w:numFmt w:val="bullet"/>
      <w:lvlText w:val="•"/>
      <w:lvlJc w:val="left"/>
      <w:pPr>
        <w:ind w:left="2348" w:hanging="218"/>
      </w:pPr>
      <w:rPr>
        <w:rFonts w:hint="default"/>
      </w:rPr>
    </w:lvl>
    <w:lvl w:ilvl="3" w:tplc="604E1366">
      <w:numFmt w:val="bullet"/>
      <w:lvlText w:val="•"/>
      <w:lvlJc w:val="left"/>
      <w:pPr>
        <w:ind w:left="3282" w:hanging="218"/>
      </w:pPr>
      <w:rPr>
        <w:rFonts w:hint="default"/>
      </w:rPr>
    </w:lvl>
    <w:lvl w:ilvl="4" w:tplc="743EFC28">
      <w:numFmt w:val="bullet"/>
      <w:lvlText w:val="•"/>
      <w:lvlJc w:val="left"/>
      <w:pPr>
        <w:ind w:left="4216" w:hanging="218"/>
      </w:pPr>
      <w:rPr>
        <w:rFonts w:hint="default"/>
      </w:rPr>
    </w:lvl>
    <w:lvl w:ilvl="5" w:tplc="2DE4DEA2">
      <w:numFmt w:val="bullet"/>
      <w:lvlText w:val="•"/>
      <w:lvlJc w:val="left"/>
      <w:pPr>
        <w:ind w:left="5150" w:hanging="218"/>
      </w:pPr>
      <w:rPr>
        <w:rFonts w:hint="default"/>
      </w:rPr>
    </w:lvl>
    <w:lvl w:ilvl="6" w:tplc="824E5958">
      <w:numFmt w:val="bullet"/>
      <w:lvlText w:val="•"/>
      <w:lvlJc w:val="left"/>
      <w:pPr>
        <w:ind w:left="6084" w:hanging="218"/>
      </w:pPr>
      <w:rPr>
        <w:rFonts w:hint="default"/>
      </w:rPr>
    </w:lvl>
    <w:lvl w:ilvl="7" w:tplc="1602C730">
      <w:numFmt w:val="bullet"/>
      <w:lvlText w:val="•"/>
      <w:lvlJc w:val="left"/>
      <w:pPr>
        <w:ind w:left="7018" w:hanging="218"/>
      </w:pPr>
      <w:rPr>
        <w:rFonts w:hint="default"/>
      </w:rPr>
    </w:lvl>
    <w:lvl w:ilvl="8" w:tplc="2AF2FC7C">
      <w:numFmt w:val="bullet"/>
      <w:lvlText w:val="•"/>
      <w:lvlJc w:val="left"/>
      <w:pPr>
        <w:ind w:left="7952" w:hanging="218"/>
      </w:pPr>
      <w:rPr>
        <w:rFonts w:hint="default"/>
      </w:rPr>
    </w:lvl>
  </w:abstractNum>
  <w:abstractNum w:abstractNumId="16" w15:restartNumberingAfterBreak="0">
    <w:nsid w:val="18290061"/>
    <w:multiLevelType w:val="hybridMultilevel"/>
    <w:tmpl w:val="4A5C09B6"/>
    <w:lvl w:ilvl="0" w:tplc="F5869FF8">
      <w:numFmt w:val="bullet"/>
      <w:lvlText w:val="•"/>
      <w:lvlJc w:val="left"/>
      <w:pPr>
        <w:ind w:left="653" w:hanging="17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100"/>
        <w:sz w:val="28"/>
        <w:szCs w:val="28"/>
      </w:rPr>
    </w:lvl>
    <w:lvl w:ilvl="1" w:tplc="90EC1912">
      <w:numFmt w:val="bullet"/>
      <w:lvlText w:val="•"/>
      <w:lvlJc w:val="left"/>
      <w:pPr>
        <w:ind w:left="1576" w:hanging="174"/>
      </w:pPr>
      <w:rPr>
        <w:rFonts w:hint="default"/>
      </w:rPr>
    </w:lvl>
    <w:lvl w:ilvl="2" w:tplc="3BDCE288">
      <w:numFmt w:val="bullet"/>
      <w:lvlText w:val="•"/>
      <w:lvlJc w:val="left"/>
      <w:pPr>
        <w:ind w:left="2492" w:hanging="174"/>
      </w:pPr>
      <w:rPr>
        <w:rFonts w:hint="default"/>
      </w:rPr>
    </w:lvl>
    <w:lvl w:ilvl="3" w:tplc="FC1C4AE8">
      <w:numFmt w:val="bullet"/>
      <w:lvlText w:val="•"/>
      <w:lvlJc w:val="left"/>
      <w:pPr>
        <w:ind w:left="3408" w:hanging="174"/>
      </w:pPr>
      <w:rPr>
        <w:rFonts w:hint="default"/>
      </w:rPr>
    </w:lvl>
    <w:lvl w:ilvl="4" w:tplc="0D18D11A">
      <w:numFmt w:val="bullet"/>
      <w:lvlText w:val="•"/>
      <w:lvlJc w:val="left"/>
      <w:pPr>
        <w:ind w:left="4324" w:hanging="174"/>
      </w:pPr>
      <w:rPr>
        <w:rFonts w:hint="default"/>
      </w:rPr>
    </w:lvl>
    <w:lvl w:ilvl="5" w:tplc="4C548588">
      <w:numFmt w:val="bullet"/>
      <w:lvlText w:val="•"/>
      <w:lvlJc w:val="left"/>
      <w:pPr>
        <w:ind w:left="5240" w:hanging="174"/>
      </w:pPr>
      <w:rPr>
        <w:rFonts w:hint="default"/>
      </w:rPr>
    </w:lvl>
    <w:lvl w:ilvl="6" w:tplc="59D005B4">
      <w:numFmt w:val="bullet"/>
      <w:lvlText w:val="•"/>
      <w:lvlJc w:val="left"/>
      <w:pPr>
        <w:ind w:left="6156" w:hanging="174"/>
      </w:pPr>
      <w:rPr>
        <w:rFonts w:hint="default"/>
      </w:rPr>
    </w:lvl>
    <w:lvl w:ilvl="7" w:tplc="38162DEA">
      <w:numFmt w:val="bullet"/>
      <w:lvlText w:val="•"/>
      <w:lvlJc w:val="left"/>
      <w:pPr>
        <w:ind w:left="7072" w:hanging="174"/>
      </w:pPr>
      <w:rPr>
        <w:rFonts w:hint="default"/>
      </w:rPr>
    </w:lvl>
    <w:lvl w:ilvl="8" w:tplc="B6B4B642">
      <w:numFmt w:val="bullet"/>
      <w:lvlText w:val="•"/>
      <w:lvlJc w:val="left"/>
      <w:pPr>
        <w:ind w:left="7988" w:hanging="174"/>
      </w:pPr>
      <w:rPr>
        <w:rFonts w:hint="default"/>
      </w:rPr>
    </w:lvl>
  </w:abstractNum>
  <w:abstractNum w:abstractNumId="17" w15:restartNumberingAfterBreak="0">
    <w:nsid w:val="187E4F60"/>
    <w:multiLevelType w:val="hybridMultilevel"/>
    <w:tmpl w:val="D5188A5C"/>
    <w:lvl w:ilvl="0" w:tplc="5E72CC3C">
      <w:numFmt w:val="bullet"/>
      <w:lvlText w:val=""/>
      <w:lvlJc w:val="left"/>
      <w:pPr>
        <w:ind w:left="1298" w:hanging="45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4"/>
        <w:sz w:val="28"/>
        <w:szCs w:val="28"/>
      </w:rPr>
    </w:lvl>
    <w:lvl w:ilvl="1" w:tplc="BA3056AE">
      <w:numFmt w:val="bullet"/>
      <w:lvlText w:val="•"/>
      <w:lvlJc w:val="left"/>
      <w:pPr>
        <w:ind w:left="2152" w:hanging="459"/>
      </w:pPr>
      <w:rPr>
        <w:rFonts w:hint="default"/>
      </w:rPr>
    </w:lvl>
    <w:lvl w:ilvl="2" w:tplc="E5627144">
      <w:numFmt w:val="bullet"/>
      <w:lvlText w:val="•"/>
      <w:lvlJc w:val="left"/>
      <w:pPr>
        <w:ind w:left="3004" w:hanging="459"/>
      </w:pPr>
      <w:rPr>
        <w:rFonts w:hint="default"/>
      </w:rPr>
    </w:lvl>
    <w:lvl w:ilvl="3" w:tplc="99780264">
      <w:numFmt w:val="bullet"/>
      <w:lvlText w:val="•"/>
      <w:lvlJc w:val="left"/>
      <w:pPr>
        <w:ind w:left="3856" w:hanging="459"/>
      </w:pPr>
      <w:rPr>
        <w:rFonts w:hint="default"/>
      </w:rPr>
    </w:lvl>
    <w:lvl w:ilvl="4" w:tplc="1286EBD8">
      <w:numFmt w:val="bullet"/>
      <w:lvlText w:val="•"/>
      <w:lvlJc w:val="left"/>
      <w:pPr>
        <w:ind w:left="4708" w:hanging="459"/>
      </w:pPr>
      <w:rPr>
        <w:rFonts w:hint="default"/>
      </w:rPr>
    </w:lvl>
    <w:lvl w:ilvl="5" w:tplc="4B161B4C">
      <w:numFmt w:val="bullet"/>
      <w:lvlText w:val="•"/>
      <w:lvlJc w:val="left"/>
      <w:pPr>
        <w:ind w:left="5560" w:hanging="459"/>
      </w:pPr>
      <w:rPr>
        <w:rFonts w:hint="default"/>
      </w:rPr>
    </w:lvl>
    <w:lvl w:ilvl="6" w:tplc="B908FB22">
      <w:numFmt w:val="bullet"/>
      <w:lvlText w:val="•"/>
      <w:lvlJc w:val="left"/>
      <w:pPr>
        <w:ind w:left="6412" w:hanging="459"/>
      </w:pPr>
      <w:rPr>
        <w:rFonts w:hint="default"/>
      </w:rPr>
    </w:lvl>
    <w:lvl w:ilvl="7" w:tplc="11E6206A">
      <w:numFmt w:val="bullet"/>
      <w:lvlText w:val="•"/>
      <w:lvlJc w:val="left"/>
      <w:pPr>
        <w:ind w:left="7264" w:hanging="459"/>
      </w:pPr>
      <w:rPr>
        <w:rFonts w:hint="default"/>
      </w:rPr>
    </w:lvl>
    <w:lvl w:ilvl="8" w:tplc="E16ED16E">
      <w:numFmt w:val="bullet"/>
      <w:lvlText w:val="•"/>
      <w:lvlJc w:val="left"/>
      <w:pPr>
        <w:ind w:left="8116" w:hanging="459"/>
      </w:pPr>
      <w:rPr>
        <w:rFonts w:hint="default"/>
      </w:rPr>
    </w:lvl>
  </w:abstractNum>
  <w:abstractNum w:abstractNumId="18" w15:restartNumberingAfterBreak="0">
    <w:nsid w:val="19CA06B3"/>
    <w:multiLevelType w:val="multilevel"/>
    <w:tmpl w:val="84147682"/>
    <w:lvl w:ilvl="0">
      <w:start w:val="6"/>
      <w:numFmt w:val="decimal"/>
      <w:lvlText w:val="%1."/>
      <w:lvlJc w:val="left"/>
      <w:pPr>
        <w:ind w:left="754" w:hanging="27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894" w:hanging="4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891" w:hanging="415"/>
      </w:pPr>
      <w:rPr>
        <w:rFonts w:hint="default"/>
      </w:rPr>
    </w:lvl>
    <w:lvl w:ilvl="3">
      <w:numFmt w:val="bullet"/>
      <w:lvlText w:val="•"/>
      <w:lvlJc w:val="left"/>
      <w:pPr>
        <w:ind w:left="2882" w:hanging="415"/>
      </w:pPr>
      <w:rPr>
        <w:rFonts w:hint="default"/>
      </w:rPr>
    </w:lvl>
    <w:lvl w:ilvl="4">
      <w:numFmt w:val="bullet"/>
      <w:lvlText w:val="•"/>
      <w:lvlJc w:val="left"/>
      <w:pPr>
        <w:ind w:left="3873" w:hanging="415"/>
      </w:pPr>
      <w:rPr>
        <w:rFonts w:hint="default"/>
      </w:rPr>
    </w:lvl>
    <w:lvl w:ilvl="5">
      <w:numFmt w:val="bullet"/>
      <w:lvlText w:val="•"/>
      <w:lvlJc w:val="left"/>
      <w:pPr>
        <w:ind w:left="4864" w:hanging="415"/>
      </w:pPr>
      <w:rPr>
        <w:rFonts w:hint="default"/>
      </w:rPr>
    </w:lvl>
    <w:lvl w:ilvl="6">
      <w:numFmt w:val="bullet"/>
      <w:lvlText w:val="•"/>
      <w:lvlJc w:val="left"/>
      <w:pPr>
        <w:ind w:left="5855" w:hanging="415"/>
      </w:pPr>
      <w:rPr>
        <w:rFonts w:hint="default"/>
      </w:rPr>
    </w:lvl>
    <w:lvl w:ilvl="7">
      <w:numFmt w:val="bullet"/>
      <w:lvlText w:val="•"/>
      <w:lvlJc w:val="left"/>
      <w:pPr>
        <w:ind w:left="6846" w:hanging="415"/>
      </w:pPr>
      <w:rPr>
        <w:rFonts w:hint="default"/>
      </w:rPr>
    </w:lvl>
    <w:lvl w:ilvl="8">
      <w:numFmt w:val="bullet"/>
      <w:lvlText w:val="•"/>
      <w:lvlJc w:val="left"/>
      <w:pPr>
        <w:ind w:left="7837" w:hanging="415"/>
      </w:pPr>
      <w:rPr>
        <w:rFonts w:hint="default"/>
      </w:rPr>
    </w:lvl>
  </w:abstractNum>
  <w:abstractNum w:abstractNumId="19" w15:restartNumberingAfterBreak="0">
    <w:nsid w:val="1E585648"/>
    <w:multiLevelType w:val="hybridMultilevel"/>
    <w:tmpl w:val="ACD4E3A2"/>
    <w:lvl w:ilvl="0" w:tplc="6EA06B86">
      <w:start w:val="1"/>
      <w:numFmt w:val="lowerLetter"/>
      <w:lvlText w:val="(%1)"/>
      <w:lvlJc w:val="left"/>
      <w:pPr>
        <w:ind w:left="480" w:hanging="3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</w:rPr>
    </w:lvl>
    <w:lvl w:ilvl="1" w:tplc="61764AC4">
      <w:numFmt w:val="bullet"/>
      <w:lvlText w:val="•"/>
      <w:lvlJc w:val="left"/>
      <w:pPr>
        <w:ind w:left="1414" w:hanging="381"/>
      </w:pPr>
      <w:rPr>
        <w:rFonts w:hint="default"/>
      </w:rPr>
    </w:lvl>
    <w:lvl w:ilvl="2" w:tplc="BC745064">
      <w:numFmt w:val="bullet"/>
      <w:lvlText w:val="•"/>
      <w:lvlJc w:val="left"/>
      <w:pPr>
        <w:ind w:left="2348" w:hanging="381"/>
      </w:pPr>
      <w:rPr>
        <w:rFonts w:hint="default"/>
      </w:rPr>
    </w:lvl>
    <w:lvl w:ilvl="3" w:tplc="6A5A8266">
      <w:numFmt w:val="bullet"/>
      <w:lvlText w:val="•"/>
      <w:lvlJc w:val="left"/>
      <w:pPr>
        <w:ind w:left="3282" w:hanging="381"/>
      </w:pPr>
      <w:rPr>
        <w:rFonts w:hint="default"/>
      </w:rPr>
    </w:lvl>
    <w:lvl w:ilvl="4" w:tplc="FEA82E74">
      <w:numFmt w:val="bullet"/>
      <w:lvlText w:val="•"/>
      <w:lvlJc w:val="left"/>
      <w:pPr>
        <w:ind w:left="4216" w:hanging="381"/>
      </w:pPr>
      <w:rPr>
        <w:rFonts w:hint="default"/>
      </w:rPr>
    </w:lvl>
    <w:lvl w:ilvl="5" w:tplc="8A6A7F9C">
      <w:numFmt w:val="bullet"/>
      <w:lvlText w:val="•"/>
      <w:lvlJc w:val="left"/>
      <w:pPr>
        <w:ind w:left="5150" w:hanging="381"/>
      </w:pPr>
      <w:rPr>
        <w:rFonts w:hint="default"/>
      </w:rPr>
    </w:lvl>
    <w:lvl w:ilvl="6" w:tplc="EF10D284">
      <w:numFmt w:val="bullet"/>
      <w:lvlText w:val="•"/>
      <w:lvlJc w:val="left"/>
      <w:pPr>
        <w:ind w:left="6084" w:hanging="381"/>
      </w:pPr>
      <w:rPr>
        <w:rFonts w:hint="default"/>
      </w:rPr>
    </w:lvl>
    <w:lvl w:ilvl="7" w:tplc="B03ECB2C">
      <w:numFmt w:val="bullet"/>
      <w:lvlText w:val="•"/>
      <w:lvlJc w:val="left"/>
      <w:pPr>
        <w:ind w:left="7018" w:hanging="381"/>
      </w:pPr>
      <w:rPr>
        <w:rFonts w:hint="default"/>
      </w:rPr>
    </w:lvl>
    <w:lvl w:ilvl="8" w:tplc="E9528E8A">
      <w:numFmt w:val="bullet"/>
      <w:lvlText w:val="•"/>
      <w:lvlJc w:val="left"/>
      <w:pPr>
        <w:ind w:left="7952" w:hanging="381"/>
      </w:pPr>
      <w:rPr>
        <w:rFonts w:hint="default"/>
      </w:rPr>
    </w:lvl>
  </w:abstractNum>
  <w:abstractNum w:abstractNumId="20" w15:restartNumberingAfterBreak="0">
    <w:nsid w:val="1F2E585C"/>
    <w:multiLevelType w:val="hybridMultilevel"/>
    <w:tmpl w:val="F0021080"/>
    <w:lvl w:ilvl="0" w:tplc="6994F168">
      <w:start w:val="1"/>
      <w:numFmt w:val="decimal"/>
      <w:lvlText w:val="%1)"/>
      <w:lvlJc w:val="left"/>
      <w:pPr>
        <w:ind w:left="778" w:hanging="2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E1F625B0">
      <w:numFmt w:val="bullet"/>
      <w:lvlText w:val="•"/>
      <w:lvlJc w:val="left"/>
      <w:pPr>
        <w:ind w:left="1684" w:hanging="299"/>
      </w:pPr>
      <w:rPr>
        <w:rFonts w:hint="default"/>
      </w:rPr>
    </w:lvl>
    <w:lvl w:ilvl="2" w:tplc="378A34C8">
      <w:numFmt w:val="bullet"/>
      <w:lvlText w:val="•"/>
      <w:lvlJc w:val="left"/>
      <w:pPr>
        <w:ind w:left="2588" w:hanging="299"/>
      </w:pPr>
      <w:rPr>
        <w:rFonts w:hint="default"/>
      </w:rPr>
    </w:lvl>
    <w:lvl w:ilvl="3" w:tplc="5C5CC64E">
      <w:numFmt w:val="bullet"/>
      <w:lvlText w:val="•"/>
      <w:lvlJc w:val="left"/>
      <w:pPr>
        <w:ind w:left="3492" w:hanging="299"/>
      </w:pPr>
      <w:rPr>
        <w:rFonts w:hint="default"/>
      </w:rPr>
    </w:lvl>
    <w:lvl w:ilvl="4" w:tplc="1EC254F6">
      <w:numFmt w:val="bullet"/>
      <w:lvlText w:val="•"/>
      <w:lvlJc w:val="left"/>
      <w:pPr>
        <w:ind w:left="4396" w:hanging="299"/>
      </w:pPr>
      <w:rPr>
        <w:rFonts w:hint="default"/>
      </w:rPr>
    </w:lvl>
    <w:lvl w:ilvl="5" w:tplc="EC4E0370">
      <w:numFmt w:val="bullet"/>
      <w:lvlText w:val="•"/>
      <w:lvlJc w:val="left"/>
      <w:pPr>
        <w:ind w:left="5300" w:hanging="299"/>
      </w:pPr>
      <w:rPr>
        <w:rFonts w:hint="default"/>
      </w:rPr>
    </w:lvl>
    <w:lvl w:ilvl="6" w:tplc="307462D2">
      <w:numFmt w:val="bullet"/>
      <w:lvlText w:val="•"/>
      <w:lvlJc w:val="left"/>
      <w:pPr>
        <w:ind w:left="6204" w:hanging="299"/>
      </w:pPr>
      <w:rPr>
        <w:rFonts w:hint="default"/>
      </w:rPr>
    </w:lvl>
    <w:lvl w:ilvl="7" w:tplc="822C4862">
      <w:numFmt w:val="bullet"/>
      <w:lvlText w:val="•"/>
      <w:lvlJc w:val="left"/>
      <w:pPr>
        <w:ind w:left="7108" w:hanging="299"/>
      </w:pPr>
      <w:rPr>
        <w:rFonts w:hint="default"/>
      </w:rPr>
    </w:lvl>
    <w:lvl w:ilvl="8" w:tplc="608EC1FE">
      <w:numFmt w:val="bullet"/>
      <w:lvlText w:val="•"/>
      <w:lvlJc w:val="left"/>
      <w:pPr>
        <w:ind w:left="8012" w:hanging="299"/>
      </w:pPr>
      <w:rPr>
        <w:rFonts w:hint="default"/>
      </w:rPr>
    </w:lvl>
  </w:abstractNum>
  <w:abstractNum w:abstractNumId="21" w15:restartNumberingAfterBreak="0">
    <w:nsid w:val="1FAA70DB"/>
    <w:multiLevelType w:val="hybridMultilevel"/>
    <w:tmpl w:val="9D487508"/>
    <w:lvl w:ilvl="0" w:tplc="2E56069C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D3502E28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4"/>
        <w:sz w:val="28"/>
        <w:szCs w:val="28"/>
      </w:rPr>
    </w:lvl>
    <w:lvl w:ilvl="2" w:tplc="25CA0EBA">
      <w:numFmt w:val="bullet"/>
      <w:lvlText w:val="•"/>
      <w:lvlJc w:val="left"/>
      <w:pPr>
        <w:ind w:left="2797" w:hanging="360"/>
      </w:pPr>
      <w:rPr>
        <w:rFonts w:hint="default"/>
      </w:rPr>
    </w:lvl>
    <w:lvl w:ilvl="3" w:tplc="33CEC3A0">
      <w:numFmt w:val="bullet"/>
      <w:lvlText w:val="•"/>
      <w:lvlJc w:val="left"/>
      <w:pPr>
        <w:ind w:left="3675" w:hanging="360"/>
      </w:pPr>
      <w:rPr>
        <w:rFonts w:hint="default"/>
      </w:rPr>
    </w:lvl>
    <w:lvl w:ilvl="4" w:tplc="63F671B0">
      <w:numFmt w:val="bullet"/>
      <w:lvlText w:val="•"/>
      <w:lvlJc w:val="left"/>
      <w:pPr>
        <w:ind w:left="4553" w:hanging="360"/>
      </w:pPr>
      <w:rPr>
        <w:rFonts w:hint="default"/>
      </w:rPr>
    </w:lvl>
    <w:lvl w:ilvl="5" w:tplc="DAC41E4E">
      <w:numFmt w:val="bullet"/>
      <w:lvlText w:val="•"/>
      <w:lvlJc w:val="left"/>
      <w:pPr>
        <w:ind w:left="5431" w:hanging="360"/>
      </w:pPr>
      <w:rPr>
        <w:rFonts w:hint="default"/>
      </w:rPr>
    </w:lvl>
    <w:lvl w:ilvl="6" w:tplc="1008751A">
      <w:numFmt w:val="bullet"/>
      <w:lvlText w:val="•"/>
      <w:lvlJc w:val="left"/>
      <w:pPr>
        <w:ind w:left="6308" w:hanging="360"/>
      </w:pPr>
      <w:rPr>
        <w:rFonts w:hint="default"/>
      </w:rPr>
    </w:lvl>
    <w:lvl w:ilvl="7" w:tplc="0BBEF1AA">
      <w:numFmt w:val="bullet"/>
      <w:lvlText w:val="•"/>
      <w:lvlJc w:val="left"/>
      <w:pPr>
        <w:ind w:left="7186" w:hanging="360"/>
      </w:pPr>
      <w:rPr>
        <w:rFonts w:hint="default"/>
      </w:rPr>
    </w:lvl>
    <w:lvl w:ilvl="8" w:tplc="9CEA474E"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22" w15:restartNumberingAfterBreak="0">
    <w:nsid w:val="23C97BFE"/>
    <w:multiLevelType w:val="hybridMultilevel"/>
    <w:tmpl w:val="487418D8"/>
    <w:lvl w:ilvl="0" w:tplc="90CA1D36">
      <w:start w:val="1"/>
      <w:numFmt w:val="decimal"/>
      <w:lvlText w:val="%1)"/>
      <w:lvlJc w:val="left"/>
      <w:pPr>
        <w:ind w:left="1560" w:hanging="30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1" w:tplc="FDB47FF6">
      <w:numFmt w:val="bullet"/>
      <w:lvlText w:val="•"/>
      <w:lvlJc w:val="left"/>
      <w:pPr>
        <w:ind w:left="2386" w:hanging="304"/>
      </w:pPr>
      <w:rPr>
        <w:rFonts w:hint="default"/>
      </w:rPr>
    </w:lvl>
    <w:lvl w:ilvl="2" w:tplc="A5368E7E">
      <w:numFmt w:val="bullet"/>
      <w:lvlText w:val="•"/>
      <w:lvlJc w:val="left"/>
      <w:pPr>
        <w:ind w:left="3212" w:hanging="304"/>
      </w:pPr>
      <w:rPr>
        <w:rFonts w:hint="default"/>
      </w:rPr>
    </w:lvl>
    <w:lvl w:ilvl="3" w:tplc="1444C188">
      <w:numFmt w:val="bullet"/>
      <w:lvlText w:val="•"/>
      <w:lvlJc w:val="left"/>
      <w:pPr>
        <w:ind w:left="4038" w:hanging="304"/>
      </w:pPr>
      <w:rPr>
        <w:rFonts w:hint="default"/>
      </w:rPr>
    </w:lvl>
    <w:lvl w:ilvl="4" w:tplc="24461854">
      <w:numFmt w:val="bullet"/>
      <w:lvlText w:val="•"/>
      <w:lvlJc w:val="left"/>
      <w:pPr>
        <w:ind w:left="4864" w:hanging="304"/>
      </w:pPr>
      <w:rPr>
        <w:rFonts w:hint="default"/>
      </w:rPr>
    </w:lvl>
    <w:lvl w:ilvl="5" w:tplc="BACC95B2">
      <w:numFmt w:val="bullet"/>
      <w:lvlText w:val="•"/>
      <w:lvlJc w:val="left"/>
      <w:pPr>
        <w:ind w:left="5690" w:hanging="304"/>
      </w:pPr>
      <w:rPr>
        <w:rFonts w:hint="default"/>
      </w:rPr>
    </w:lvl>
    <w:lvl w:ilvl="6" w:tplc="63704ABC">
      <w:numFmt w:val="bullet"/>
      <w:lvlText w:val="•"/>
      <w:lvlJc w:val="left"/>
      <w:pPr>
        <w:ind w:left="6516" w:hanging="304"/>
      </w:pPr>
      <w:rPr>
        <w:rFonts w:hint="default"/>
      </w:rPr>
    </w:lvl>
    <w:lvl w:ilvl="7" w:tplc="77487C2A">
      <w:numFmt w:val="bullet"/>
      <w:lvlText w:val="•"/>
      <w:lvlJc w:val="left"/>
      <w:pPr>
        <w:ind w:left="7342" w:hanging="304"/>
      </w:pPr>
      <w:rPr>
        <w:rFonts w:hint="default"/>
      </w:rPr>
    </w:lvl>
    <w:lvl w:ilvl="8" w:tplc="D9B460A6">
      <w:numFmt w:val="bullet"/>
      <w:lvlText w:val="•"/>
      <w:lvlJc w:val="left"/>
      <w:pPr>
        <w:ind w:left="8168" w:hanging="304"/>
      </w:pPr>
      <w:rPr>
        <w:rFonts w:hint="default"/>
      </w:rPr>
    </w:lvl>
  </w:abstractNum>
  <w:abstractNum w:abstractNumId="23" w15:restartNumberingAfterBreak="0">
    <w:nsid w:val="23DB40EF"/>
    <w:multiLevelType w:val="hybridMultilevel"/>
    <w:tmpl w:val="83DE5A84"/>
    <w:lvl w:ilvl="0" w:tplc="EBEA16F2">
      <w:numFmt w:val="bullet"/>
      <w:lvlText w:val="•"/>
      <w:lvlJc w:val="left"/>
      <w:pPr>
        <w:ind w:left="653" w:hanging="17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100"/>
        <w:sz w:val="28"/>
        <w:szCs w:val="28"/>
      </w:rPr>
    </w:lvl>
    <w:lvl w:ilvl="1" w:tplc="B16C309C">
      <w:numFmt w:val="bullet"/>
      <w:lvlText w:val="❖"/>
      <w:lvlJc w:val="left"/>
      <w:pPr>
        <w:ind w:left="840" w:hanging="360"/>
      </w:pPr>
      <w:rPr>
        <w:rFonts w:ascii="MS UI Gothic" w:eastAsia="MS UI Gothic" w:hAnsi="MS UI Gothic" w:cs="MS UI Gothic" w:hint="default"/>
        <w:b w:val="0"/>
        <w:bCs w:val="0"/>
        <w:i w:val="0"/>
        <w:iCs w:val="0"/>
        <w:w w:val="78"/>
        <w:position w:val="1"/>
        <w:sz w:val="28"/>
        <w:szCs w:val="28"/>
      </w:rPr>
    </w:lvl>
    <w:lvl w:ilvl="2" w:tplc="5FA83102">
      <w:numFmt w:val="bullet"/>
      <w:lvlText w:val="•"/>
      <w:lvlJc w:val="left"/>
      <w:pPr>
        <w:ind w:left="1837" w:hanging="360"/>
      </w:pPr>
      <w:rPr>
        <w:rFonts w:hint="default"/>
      </w:rPr>
    </w:lvl>
    <w:lvl w:ilvl="3" w:tplc="9ED275F2">
      <w:numFmt w:val="bullet"/>
      <w:lvlText w:val="•"/>
      <w:lvlJc w:val="left"/>
      <w:pPr>
        <w:ind w:left="2835" w:hanging="360"/>
      </w:pPr>
      <w:rPr>
        <w:rFonts w:hint="default"/>
      </w:rPr>
    </w:lvl>
    <w:lvl w:ilvl="4" w:tplc="64DA76C4">
      <w:numFmt w:val="bullet"/>
      <w:lvlText w:val="•"/>
      <w:lvlJc w:val="left"/>
      <w:pPr>
        <w:ind w:left="3833" w:hanging="360"/>
      </w:pPr>
      <w:rPr>
        <w:rFonts w:hint="default"/>
      </w:rPr>
    </w:lvl>
    <w:lvl w:ilvl="5" w:tplc="D9728808">
      <w:numFmt w:val="bullet"/>
      <w:lvlText w:val="•"/>
      <w:lvlJc w:val="left"/>
      <w:pPr>
        <w:ind w:left="4831" w:hanging="360"/>
      </w:pPr>
      <w:rPr>
        <w:rFonts w:hint="default"/>
      </w:rPr>
    </w:lvl>
    <w:lvl w:ilvl="6" w:tplc="00AE812A">
      <w:numFmt w:val="bullet"/>
      <w:lvlText w:val="•"/>
      <w:lvlJc w:val="left"/>
      <w:pPr>
        <w:ind w:left="5828" w:hanging="360"/>
      </w:pPr>
      <w:rPr>
        <w:rFonts w:hint="default"/>
      </w:rPr>
    </w:lvl>
    <w:lvl w:ilvl="7" w:tplc="9E42D90E">
      <w:numFmt w:val="bullet"/>
      <w:lvlText w:val="•"/>
      <w:lvlJc w:val="left"/>
      <w:pPr>
        <w:ind w:left="6826" w:hanging="360"/>
      </w:pPr>
      <w:rPr>
        <w:rFonts w:hint="default"/>
      </w:rPr>
    </w:lvl>
    <w:lvl w:ilvl="8" w:tplc="7108E14A"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24" w15:restartNumberingAfterBreak="0">
    <w:nsid w:val="290F5DFE"/>
    <w:multiLevelType w:val="hybridMultilevel"/>
    <w:tmpl w:val="2EF03C72"/>
    <w:lvl w:ilvl="0" w:tplc="4D669266">
      <w:start w:val="1"/>
      <w:numFmt w:val="decimal"/>
      <w:lvlText w:val="(%1)"/>
      <w:lvlJc w:val="left"/>
      <w:pPr>
        <w:ind w:left="480" w:hanging="3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F8FC6FEC">
      <w:numFmt w:val="bullet"/>
      <w:lvlText w:val="•"/>
      <w:lvlJc w:val="left"/>
      <w:pPr>
        <w:ind w:left="1414" w:hanging="397"/>
      </w:pPr>
      <w:rPr>
        <w:rFonts w:hint="default"/>
      </w:rPr>
    </w:lvl>
    <w:lvl w:ilvl="2" w:tplc="3142288E">
      <w:numFmt w:val="bullet"/>
      <w:lvlText w:val="•"/>
      <w:lvlJc w:val="left"/>
      <w:pPr>
        <w:ind w:left="2348" w:hanging="397"/>
      </w:pPr>
      <w:rPr>
        <w:rFonts w:hint="default"/>
      </w:rPr>
    </w:lvl>
    <w:lvl w:ilvl="3" w:tplc="1D5C9326">
      <w:numFmt w:val="bullet"/>
      <w:lvlText w:val="•"/>
      <w:lvlJc w:val="left"/>
      <w:pPr>
        <w:ind w:left="3282" w:hanging="397"/>
      </w:pPr>
      <w:rPr>
        <w:rFonts w:hint="default"/>
      </w:rPr>
    </w:lvl>
    <w:lvl w:ilvl="4" w:tplc="B7141364">
      <w:numFmt w:val="bullet"/>
      <w:lvlText w:val="•"/>
      <w:lvlJc w:val="left"/>
      <w:pPr>
        <w:ind w:left="4216" w:hanging="397"/>
      </w:pPr>
      <w:rPr>
        <w:rFonts w:hint="default"/>
      </w:rPr>
    </w:lvl>
    <w:lvl w:ilvl="5" w:tplc="3D00A7C0">
      <w:numFmt w:val="bullet"/>
      <w:lvlText w:val="•"/>
      <w:lvlJc w:val="left"/>
      <w:pPr>
        <w:ind w:left="5150" w:hanging="397"/>
      </w:pPr>
      <w:rPr>
        <w:rFonts w:hint="default"/>
      </w:rPr>
    </w:lvl>
    <w:lvl w:ilvl="6" w:tplc="E2100C40">
      <w:numFmt w:val="bullet"/>
      <w:lvlText w:val="•"/>
      <w:lvlJc w:val="left"/>
      <w:pPr>
        <w:ind w:left="6084" w:hanging="397"/>
      </w:pPr>
      <w:rPr>
        <w:rFonts w:hint="default"/>
      </w:rPr>
    </w:lvl>
    <w:lvl w:ilvl="7" w:tplc="445E329C">
      <w:numFmt w:val="bullet"/>
      <w:lvlText w:val="•"/>
      <w:lvlJc w:val="left"/>
      <w:pPr>
        <w:ind w:left="7018" w:hanging="397"/>
      </w:pPr>
      <w:rPr>
        <w:rFonts w:hint="default"/>
      </w:rPr>
    </w:lvl>
    <w:lvl w:ilvl="8" w:tplc="E6387F1A">
      <w:numFmt w:val="bullet"/>
      <w:lvlText w:val="•"/>
      <w:lvlJc w:val="left"/>
      <w:pPr>
        <w:ind w:left="7952" w:hanging="397"/>
      </w:pPr>
      <w:rPr>
        <w:rFonts w:hint="default"/>
      </w:rPr>
    </w:lvl>
  </w:abstractNum>
  <w:abstractNum w:abstractNumId="25" w15:restartNumberingAfterBreak="0">
    <w:nsid w:val="291A720A"/>
    <w:multiLevelType w:val="hybridMultilevel"/>
    <w:tmpl w:val="7360C440"/>
    <w:lvl w:ilvl="0" w:tplc="5D8ACB16">
      <w:start w:val="2"/>
      <w:numFmt w:val="decimal"/>
      <w:lvlText w:val="%1."/>
      <w:lvlJc w:val="left"/>
      <w:pPr>
        <w:ind w:left="662" w:hanging="3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1" w:tplc="801E7B58">
      <w:start w:val="1"/>
      <w:numFmt w:val="decimal"/>
      <w:lvlText w:val="%2."/>
      <w:lvlJc w:val="left"/>
      <w:pPr>
        <w:ind w:left="84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36"/>
        <w:szCs w:val="36"/>
      </w:rPr>
    </w:lvl>
    <w:lvl w:ilvl="2" w:tplc="5288A420">
      <w:numFmt w:val="bullet"/>
      <w:lvlText w:val="•"/>
      <w:lvlJc w:val="left"/>
      <w:pPr>
        <w:ind w:left="900" w:hanging="360"/>
      </w:pPr>
      <w:rPr>
        <w:rFonts w:hint="default"/>
      </w:rPr>
    </w:lvl>
    <w:lvl w:ilvl="3" w:tplc="D5B61F4C">
      <w:numFmt w:val="bullet"/>
      <w:lvlText w:val="•"/>
      <w:lvlJc w:val="left"/>
      <w:pPr>
        <w:ind w:left="2015" w:hanging="360"/>
      </w:pPr>
      <w:rPr>
        <w:rFonts w:hint="default"/>
      </w:rPr>
    </w:lvl>
    <w:lvl w:ilvl="4" w:tplc="3114154E">
      <w:numFmt w:val="bullet"/>
      <w:lvlText w:val="•"/>
      <w:lvlJc w:val="left"/>
      <w:pPr>
        <w:ind w:left="3130" w:hanging="360"/>
      </w:pPr>
      <w:rPr>
        <w:rFonts w:hint="default"/>
      </w:rPr>
    </w:lvl>
    <w:lvl w:ilvl="5" w:tplc="BA549A7A">
      <w:numFmt w:val="bullet"/>
      <w:lvlText w:val="•"/>
      <w:lvlJc w:val="left"/>
      <w:pPr>
        <w:ind w:left="4245" w:hanging="360"/>
      </w:pPr>
      <w:rPr>
        <w:rFonts w:hint="default"/>
      </w:rPr>
    </w:lvl>
    <w:lvl w:ilvl="6" w:tplc="DA7EBEE8">
      <w:numFmt w:val="bullet"/>
      <w:lvlText w:val="•"/>
      <w:lvlJc w:val="left"/>
      <w:pPr>
        <w:ind w:left="5360" w:hanging="360"/>
      </w:pPr>
      <w:rPr>
        <w:rFonts w:hint="default"/>
      </w:rPr>
    </w:lvl>
    <w:lvl w:ilvl="7" w:tplc="57F83D0A">
      <w:numFmt w:val="bullet"/>
      <w:lvlText w:val="•"/>
      <w:lvlJc w:val="left"/>
      <w:pPr>
        <w:ind w:left="6475" w:hanging="360"/>
      </w:pPr>
      <w:rPr>
        <w:rFonts w:hint="default"/>
      </w:rPr>
    </w:lvl>
    <w:lvl w:ilvl="8" w:tplc="04F44948">
      <w:numFmt w:val="bullet"/>
      <w:lvlText w:val="•"/>
      <w:lvlJc w:val="left"/>
      <w:pPr>
        <w:ind w:left="7590" w:hanging="360"/>
      </w:pPr>
      <w:rPr>
        <w:rFonts w:hint="default"/>
      </w:rPr>
    </w:lvl>
  </w:abstractNum>
  <w:abstractNum w:abstractNumId="26" w15:restartNumberingAfterBreak="0">
    <w:nsid w:val="299C7808"/>
    <w:multiLevelType w:val="hybridMultilevel"/>
    <w:tmpl w:val="176012C2"/>
    <w:lvl w:ilvl="0" w:tplc="05000B7A">
      <w:start w:val="2"/>
      <w:numFmt w:val="decimal"/>
      <w:lvlText w:val="%1."/>
      <w:lvlJc w:val="left"/>
      <w:pPr>
        <w:ind w:left="480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A8D0A948">
      <w:numFmt w:val="bullet"/>
      <w:lvlText w:val="•"/>
      <w:lvlJc w:val="left"/>
      <w:pPr>
        <w:ind w:left="1414" w:hanging="280"/>
      </w:pPr>
      <w:rPr>
        <w:rFonts w:hint="default"/>
      </w:rPr>
    </w:lvl>
    <w:lvl w:ilvl="2" w:tplc="D5EAF9BE">
      <w:numFmt w:val="bullet"/>
      <w:lvlText w:val="•"/>
      <w:lvlJc w:val="left"/>
      <w:pPr>
        <w:ind w:left="2348" w:hanging="280"/>
      </w:pPr>
      <w:rPr>
        <w:rFonts w:hint="default"/>
      </w:rPr>
    </w:lvl>
    <w:lvl w:ilvl="3" w:tplc="A48AD24C">
      <w:numFmt w:val="bullet"/>
      <w:lvlText w:val="•"/>
      <w:lvlJc w:val="left"/>
      <w:pPr>
        <w:ind w:left="3282" w:hanging="280"/>
      </w:pPr>
      <w:rPr>
        <w:rFonts w:hint="default"/>
      </w:rPr>
    </w:lvl>
    <w:lvl w:ilvl="4" w:tplc="28EA0B1A">
      <w:numFmt w:val="bullet"/>
      <w:lvlText w:val="•"/>
      <w:lvlJc w:val="left"/>
      <w:pPr>
        <w:ind w:left="4216" w:hanging="280"/>
      </w:pPr>
      <w:rPr>
        <w:rFonts w:hint="default"/>
      </w:rPr>
    </w:lvl>
    <w:lvl w:ilvl="5" w:tplc="68EEDCD8">
      <w:numFmt w:val="bullet"/>
      <w:lvlText w:val="•"/>
      <w:lvlJc w:val="left"/>
      <w:pPr>
        <w:ind w:left="5150" w:hanging="280"/>
      </w:pPr>
      <w:rPr>
        <w:rFonts w:hint="default"/>
      </w:rPr>
    </w:lvl>
    <w:lvl w:ilvl="6" w:tplc="C5AA9CC0">
      <w:numFmt w:val="bullet"/>
      <w:lvlText w:val="•"/>
      <w:lvlJc w:val="left"/>
      <w:pPr>
        <w:ind w:left="6084" w:hanging="280"/>
      </w:pPr>
      <w:rPr>
        <w:rFonts w:hint="default"/>
      </w:rPr>
    </w:lvl>
    <w:lvl w:ilvl="7" w:tplc="F228A784">
      <w:numFmt w:val="bullet"/>
      <w:lvlText w:val="•"/>
      <w:lvlJc w:val="left"/>
      <w:pPr>
        <w:ind w:left="7018" w:hanging="280"/>
      </w:pPr>
      <w:rPr>
        <w:rFonts w:hint="default"/>
      </w:rPr>
    </w:lvl>
    <w:lvl w:ilvl="8" w:tplc="066EE7A0">
      <w:numFmt w:val="bullet"/>
      <w:lvlText w:val="•"/>
      <w:lvlJc w:val="left"/>
      <w:pPr>
        <w:ind w:left="7952" w:hanging="280"/>
      </w:pPr>
      <w:rPr>
        <w:rFonts w:hint="default"/>
      </w:rPr>
    </w:lvl>
  </w:abstractNum>
  <w:abstractNum w:abstractNumId="27" w15:restartNumberingAfterBreak="0">
    <w:nsid w:val="2DB70E2E"/>
    <w:multiLevelType w:val="hybridMultilevel"/>
    <w:tmpl w:val="68723ABA"/>
    <w:lvl w:ilvl="0" w:tplc="3E406D02">
      <w:numFmt w:val="bullet"/>
      <w:lvlText w:val="✓"/>
      <w:lvlJc w:val="left"/>
      <w:pPr>
        <w:ind w:left="1200" w:hanging="360"/>
      </w:pPr>
      <w:rPr>
        <w:rFonts w:ascii="MS UI Gothic" w:eastAsia="MS UI Gothic" w:hAnsi="MS UI Gothic" w:cs="MS UI Gothic" w:hint="default"/>
        <w:b w:val="0"/>
        <w:bCs w:val="0"/>
        <w:i w:val="0"/>
        <w:iCs w:val="0"/>
        <w:w w:val="76"/>
        <w:sz w:val="28"/>
        <w:szCs w:val="28"/>
      </w:rPr>
    </w:lvl>
    <w:lvl w:ilvl="1" w:tplc="44D02A8C">
      <w:numFmt w:val="bullet"/>
      <w:lvlText w:val="•"/>
      <w:lvlJc w:val="left"/>
      <w:pPr>
        <w:ind w:left="2062" w:hanging="360"/>
      </w:pPr>
      <w:rPr>
        <w:rFonts w:hint="default"/>
      </w:rPr>
    </w:lvl>
    <w:lvl w:ilvl="2" w:tplc="BB94976E">
      <w:numFmt w:val="bullet"/>
      <w:lvlText w:val="•"/>
      <w:lvlJc w:val="left"/>
      <w:pPr>
        <w:ind w:left="2924" w:hanging="360"/>
      </w:pPr>
      <w:rPr>
        <w:rFonts w:hint="default"/>
      </w:rPr>
    </w:lvl>
    <w:lvl w:ilvl="3" w:tplc="DF10200C"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CB94A62A">
      <w:numFmt w:val="bullet"/>
      <w:lvlText w:val="•"/>
      <w:lvlJc w:val="left"/>
      <w:pPr>
        <w:ind w:left="4648" w:hanging="360"/>
      </w:pPr>
      <w:rPr>
        <w:rFonts w:hint="default"/>
      </w:rPr>
    </w:lvl>
    <w:lvl w:ilvl="5" w:tplc="2EF00A74">
      <w:numFmt w:val="bullet"/>
      <w:lvlText w:val="•"/>
      <w:lvlJc w:val="left"/>
      <w:pPr>
        <w:ind w:left="5510" w:hanging="360"/>
      </w:pPr>
      <w:rPr>
        <w:rFonts w:hint="default"/>
      </w:rPr>
    </w:lvl>
    <w:lvl w:ilvl="6" w:tplc="462446FC">
      <w:numFmt w:val="bullet"/>
      <w:lvlText w:val="•"/>
      <w:lvlJc w:val="left"/>
      <w:pPr>
        <w:ind w:left="6372" w:hanging="360"/>
      </w:pPr>
      <w:rPr>
        <w:rFonts w:hint="default"/>
      </w:rPr>
    </w:lvl>
    <w:lvl w:ilvl="7" w:tplc="906E4C96">
      <w:numFmt w:val="bullet"/>
      <w:lvlText w:val="•"/>
      <w:lvlJc w:val="left"/>
      <w:pPr>
        <w:ind w:left="7234" w:hanging="360"/>
      </w:pPr>
      <w:rPr>
        <w:rFonts w:hint="default"/>
      </w:rPr>
    </w:lvl>
    <w:lvl w:ilvl="8" w:tplc="989ACF6C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28" w15:restartNumberingAfterBreak="0">
    <w:nsid w:val="2FD821AE"/>
    <w:multiLevelType w:val="hybridMultilevel"/>
    <w:tmpl w:val="74A454C2"/>
    <w:lvl w:ilvl="0" w:tplc="0C6A894A">
      <w:start w:val="1"/>
      <w:numFmt w:val="decimal"/>
      <w:lvlText w:val="%1."/>
      <w:lvlJc w:val="left"/>
      <w:pPr>
        <w:ind w:left="711" w:hanging="268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-1"/>
        <w:w w:val="100"/>
        <w:sz w:val="26"/>
        <w:szCs w:val="26"/>
      </w:rPr>
    </w:lvl>
    <w:lvl w:ilvl="1" w:tplc="61C2BDDC">
      <w:numFmt w:val="bullet"/>
      <w:lvlText w:val="✓"/>
      <w:lvlJc w:val="left"/>
      <w:pPr>
        <w:ind w:left="1200" w:hanging="360"/>
      </w:pPr>
      <w:rPr>
        <w:rFonts w:ascii="MS UI Gothic" w:eastAsia="MS UI Gothic" w:hAnsi="MS UI Gothic" w:cs="MS UI Gothic" w:hint="default"/>
        <w:b w:val="0"/>
        <w:bCs w:val="0"/>
        <w:i w:val="0"/>
        <w:iCs w:val="0"/>
        <w:w w:val="76"/>
        <w:sz w:val="28"/>
        <w:szCs w:val="28"/>
      </w:rPr>
    </w:lvl>
    <w:lvl w:ilvl="2" w:tplc="20907E9C">
      <w:numFmt w:val="bullet"/>
      <w:lvlText w:val="•"/>
      <w:lvlJc w:val="left"/>
      <w:pPr>
        <w:ind w:left="2157" w:hanging="360"/>
      </w:pPr>
      <w:rPr>
        <w:rFonts w:hint="default"/>
      </w:rPr>
    </w:lvl>
    <w:lvl w:ilvl="3" w:tplc="9F180894">
      <w:numFmt w:val="bullet"/>
      <w:lvlText w:val="•"/>
      <w:lvlJc w:val="left"/>
      <w:pPr>
        <w:ind w:left="3115" w:hanging="360"/>
      </w:pPr>
      <w:rPr>
        <w:rFonts w:hint="default"/>
      </w:rPr>
    </w:lvl>
    <w:lvl w:ilvl="4" w:tplc="5C84CA98">
      <w:numFmt w:val="bullet"/>
      <w:lvlText w:val="•"/>
      <w:lvlJc w:val="left"/>
      <w:pPr>
        <w:ind w:left="4073" w:hanging="360"/>
      </w:pPr>
      <w:rPr>
        <w:rFonts w:hint="default"/>
      </w:rPr>
    </w:lvl>
    <w:lvl w:ilvl="5" w:tplc="C682DC1E">
      <w:numFmt w:val="bullet"/>
      <w:lvlText w:val="•"/>
      <w:lvlJc w:val="left"/>
      <w:pPr>
        <w:ind w:left="5031" w:hanging="360"/>
      </w:pPr>
      <w:rPr>
        <w:rFonts w:hint="default"/>
      </w:rPr>
    </w:lvl>
    <w:lvl w:ilvl="6" w:tplc="F17CB4CC"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6B840BE6"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C520E89A">
      <w:numFmt w:val="bullet"/>
      <w:lvlText w:val="•"/>
      <w:lvlJc w:val="left"/>
      <w:pPr>
        <w:ind w:left="7904" w:hanging="360"/>
      </w:pPr>
      <w:rPr>
        <w:rFonts w:hint="default"/>
      </w:rPr>
    </w:lvl>
  </w:abstractNum>
  <w:abstractNum w:abstractNumId="29" w15:restartNumberingAfterBreak="0">
    <w:nsid w:val="318C7DAE"/>
    <w:multiLevelType w:val="hybridMultilevel"/>
    <w:tmpl w:val="7B6668A8"/>
    <w:lvl w:ilvl="0" w:tplc="64EAD940">
      <w:start w:val="1"/>
      <w:numFmt w:val="upperLetter"/>
      <w:lvlText w:val="%1."/>
      <w:lvlJc w:val="left"/>
      <w:pPr>
        <w:ind w:left="791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8"/>
        <w:szCs w:val="28"/>
      </w:rPr>
    </w:lvl>
    <w:lvl w:ilvl="1" w:tplc="F8EC267A">
      <w:numFmt w:val="bullet"/>
      <w:lvlText w:val="•"/>
      <w:lvlJc w:val="left"/>
      <w:pPr>
        <w:ind w:left="1702" w:hanging="312"/>
      </w:pPr>
      <w:rPr>
        <w:rFonts w:hint="default"/>
      </w:rPr>
    </w:lvl>
    <w:lvl w:ilvl="2" w:tplc="5DB8BC1A">
      <w:numFmt w:val="bullet"/>
      <w:lvlText w:val="•"/>
      <w:lvlJc w:val="left"/>
      <w:pPr>
        <w:ind w:left="2604" w:hanging="312"/>
      </w:pPr>
      <w:rPr>
        <w:rFonts w:hint="default"/>
      </w:rPr>
    </w:lvl>
    <w:lvl w:ilvl="3" w:tplc="A5C02F6C">
      <w:numFmt w:val="bullet"/>
      <w:lvlText w:val="•"/>
      <w:lvlJc w:val="left"/>
      <w:pPr>
        <w:ind w:left="3506" w:hanging="312"/>
      </w:pPr>
      <w:rPr>
        <w:rFonts w:hint="default"/>
      </w:rPr>
    </w:lvl>
    <w:lvl w:ilvl="4" w:tplc="C4522C84">
      <w:numFmt w:val="bullet"/>
      <w:lvlText w:val="•"/>
      <w:lvlJc w:val="left"/>
      <w:pPr>
        <w:ind w:left="4408" w:hanging="312"/>
      </w:pPr>
      <w:rPr>
        <w:rFonts w:hint="default"/>
      </w:rPr>
    </w:lvl>
    <w:lvl w:ilvl="5" w:tplc="3CB664A8">
      <w:numFmt w:val="bullet"/>
      <w:lvlText w:val="•"/>
      <w:lvlJc w:val="left"/>
      <w:pPr>
        <w:ind w:left="5310" w:hanging="312"/>
      </w:pPr>
      <w:rPr>
        <w:rFonts w:hint="default"/>
      </w:rPr>
    </w:lvl>
    <w:lvl w:ilvl="6" w:tplc="DFDEECDE">
      <w:numFmt w:val="bullet"/>
      <w:lvlText w:val="•"/>
      <w:lvlJc w:val="left"/>
      <w:pPr>
        <w:ind w:left="6212" w:hanging="312"/>
      </w:pPr>
      <w:rPr>
        <w:rFonts w:hint="default"/>
      </w:rPr>
    </w:lvl>
    <w:lvl w:ilvl="7" w:tplc="987406A6">
      <w:numFmt w:val="bullet"/>
      <w:lvlText w:val="•"/>
      <w:lvlJc w:val="left"/>
      <w:pPr>
        <w:ind w:left="7114" w:hanging="312"/>
      </w:pPr>
      <w:rPr>
        <w:rFonts w:hint="default"/>
      </w:rPr>
    </w:lvl>
    <w:lvl w:ilvl="8" w:tplc="4B72E0AA">
      <w:numFmt w:val="bullet"/>
      <w:lvlText w:val="•"/>
      <w:lvlJc w:val="left"/>
      <w:pPr>
        <w:ind w:left="8016" w:hanging="312"/>
      </w:pPr>
      <w:rPr>
        <w:rFonts w:hint="default"/>
      </w:rPr>
    </w:lvl>
  </w:abstractNum>
  <w:abstractNum w:abstractNumId="30" w15:restartNumberingAfterBreak="0">
    <w:nsid w:val="320A7459"/>
    <w:multiLevelType w:val="multilevel"/>
    <w:tmpl w:val="A8E83694"/>
    <w:lvl w:ilvl="0">
      <w:start w:val="3"/>
      <w:numFmt w:val="decimal"/>
      <w:lvlText w:val="%1"/>
      <w:lvlJc w:val="left"/>
      <w:pPr>
        <w:ind w:left="1019" w:hanging="540"/>
        <w:jc w:val="left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19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6"/>
        <w:w w:val="100"/>
        <w:sz w:val="28"/>
        <w:szCs w:val="28"/>
      </w:rPr>
    </w:lvl>
    <w:lvl w:ilvl="2">
      <w:numFmt w:val="bullet"/>
      <w:lvlText w:val="•"/>
      <w:lvlJc w:val="left"/>
      <w:pPr>
        <w:ind w:left="2780" w:hanging="540"/>
      </w:pPr>
      <w:rPr>
        <w:rFonts w:hint="default"/>
      </w:rPr>
    </w:lvl>
    <w:lvl w:ilvl="3">
      <w:numFmt w:val="bullet"/>
      <w:lvlText w:val="•"/>
      <w:lvlJc w:val="left"/>
      <w:pPr>
        <w:ind w:left="3660" w:hanging="540"/>
      </w:pPr>
      <w:rPr>
        <w:rFonts w:hint="default"/>
      </w:rPr>
    </w:lvl>
    <w:lvl w:ilvl="4">
      <w:numFmt w:val="bullet"/>
      <w:lvlText w:val="•"/>
      <w:lvlJc w:val="left"/>
      <w:pPr>
        <w:ind w:left="4540" w:hanging="540"/>
      </w:pPr>
      <w:rPr>
        <w:rFonts w:hint="default"/>
      </w:rPr>
    </w:lvl>
    <w:lvl w:ilvl="5">
      <w:numFmt w:val="bullet"/>
      <w:lvlText w:val="•"/>
      <w:lvlJc w:val="left"/>
      <w:pPr>
        <w:ind w:left="5420" w:hanging="540"/>
      </w:pPr>
      <w:rPr>
        <w:rFonts w:hint="default"/>
      </w:rPr>
    </w:lvl>
    <w:lvl w:ilvl="6">
      <w:numFmt w:val="bullet"/>
      <w:lvlText w:val="•"/>
      <w:lvlJc w:val="left"/>
      <w:pPr>
        <w:ind w:left="6300" w:hanging="540"/>
      </w:pPr>
      <w:rPr>
        <w:rFonts w:hint="default"/>
      </w:rPr>
    </w:lvl>
    <w:lvl w:ilvl="7">
      <w:numFmt w:val="bullet"/>
      <w:lvlText w:val="•"/>
      <w:lvlJc w:val="left"/>
      <w:pPr>
        <w:ind w:left="7180" w:hanging="540"/>
      </w:pPr>
      <w:rPr>
        <w:rFonts w:hint="default"/>
      </w:rPr>
    </w:lvl>
    <w:lvl w:ilvl="8">
      <w:numFmt w:val="bullet"/>
      <w:lvlText w:val="•"/>
      <w:lvlJc w:val="left"/>
      <w:pPr>
        <w:ind w:left="8060" w:hanging="540"/>
      </w:pPr>
      <w:rPr>
        <w:rFonts w:hint="default"/>
      </w:rPr>
    </w:lvl>
  </w:abstractNum>
  <w:abstractNum w:abstractNumId="31" w15:restartNumberingAfterBreak="0">
    <w:nsid w:val="35C92041"/>
    <w:multiLevelType w:val="hybridMultilevel"/>
    <w:tmpl w:val="0F860F08"/>
    <w:lvl w:ilvl="0" w:tplc="1A64C97E">
      <w:start w:val="1"/>
      <w:numFmt w:val="decimal"/>
      <w:lvlText w:val="%1."/>
      <w:lvlJc w:val="left"/>
      <w:pPr>
        <w:ind w:left="1363" w:hanging="5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w w:val="100"/>
        <w:sz w:val="28"/>
        <w:szCs w:val="28"/>
      </w:rPr>
    </w:lvl>
    <w:lvl w:ilvl="1" w:tplc="8C9A8DD0">
      <w:numFmt w:val="bullet"/>
      <w:lvlText w:val="•"/>
      <w:lvlJc w:val="left"/>
      <w:pPr>
        <w:ind w:left="2206" w:hanging="524"/>
      </w:pPr>
      <w:rPr>
        <w:rFonts w:hint="default"/>
      </w:rPr>
    </w:lvl>
    <w:lvl w:ilvl="2" w:tplc="FFE2409A">
      <w:numFmt w:val="bullet"/>
      <w:lvlText w:val="•"/>
      <w:lvlJc w:val="left"/>
      <w:pPr>
        <w:ind w:left="3052" w:hanging="524"/>
      </w:pPr>
      <w:rPr>
        <w:rFonts w:hint="default"/>
      </w:rPr>
    </w:lvl>
    <w:lvl w:ilvl="3" w:tplc="C5A01328">
      <w:numFmt w:val="bullet"/>
      <w:lvlText w:val="•"/>
      <w:lvlJc w:val="left"/>
      <w:pPr>
        <w:ind w:left="3898" w:hanging="524"/>
      </w:pPr>
      <w:rPr>
        <w:rFonts w:hint="default"/>
      </w:rPr>
    </w:lvl>
    <w:lvl w:ilvl="4" w:tplc="34E83718">
      <w:numFmt w:val="bullet"/>
      <w:lvlText w:val="•"/>
      <w:lvlJc w:val="left"/>
      <w:pPr>
        <w:ind w:left="4744" w:hanging="524"/>
      </w:pPr>
      <w:rPr>
        <w:rFonts w:hint="default"/>
      </w:rPr>
    </w:lvl>
    <w:lvl w:ilvl="5" w:tplc="051204AE">
      <w:numFmt w:val="bullet"/>
      <w:lvlText w:val="•"/>
      <w:lvlJc w:val="left"/>
      <w:pPr>
        <w:ind w:left="5590" w:hanging="524"/>
      </w:pPr>
      <w:rPr>
        <w:rFonts w:hint="default"/>
      </w:rPr>
    </w:lvl>
    <w:lvl w:ilvl="6" w:tplc="E1D8D65C">
      <w:numFmt w:val="bullet"/>
      <w:lvlText w:val="•"/>
      <w:lvlJc w:val="left"/>
      <w:pPr>
        <w:ind w:left="6436" w:hanging="524"/>
      </w:pPr>
      <w:rPr>
        <w:rFonts w:hint="default"/>
      </w:rPr>
    </w:lvl>
    <w:lvl w:ilvl="7" w:tplc="1A745EAA">
      <w:numFmt w:val="bullet"/>
      <w:lvlText w:val="•"/>
      <w:lvlJc w:val="left"/>
      <w:pPr>
        <w:ind w:left="7282" w:hanging="524"/>
      </w:pPr>
      <w:rPr>
        <w:rFonts w:hint="default"/>
      </w:rPr>
    </w:lvl>
    <w:lvl w:ilvl="8" w:tplc="0F602F8A">
      <w:numFmt w:val="bullet"/>
      <w:lvlText w:val="•"/>
      <w:lvlJc w:val="left"/>
      <w:pPr>
        <w:ind w:left="8128" w:hanging="524"/>
      </w:pPr>
      <w:rPr>
        <w:rFonts w:hint="default"/>
      </w:rPr>
    </w:lvl>
  </w:abstractNum>
  <w:abstractNum w:abstractNumId="32" w15:restartNumberingAfterBreak="0">
    <w:nsid w:val="36726F9A"/>
    <w:multiLevelType w:val="multilevel"/>
    <w:tmpl w:val="574C8AAC"/>
    <w:lvl w:ilvl="0">
      <w:start w:val="7"/>
      <w:numFmt w:val="decimal"/>
      <w:lvlText w:val="%1"/>
      <w:lvlJc w:val="left"/>
      <w:pPr>
        <w:ind w:left="1040" w:hanging="560"/>
        <w:jc w:val="left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040" w:hanging="5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796" w:hanging="560"/>
      </w:pPr>
      <w:rPr>
        <w:rFonts w:hint="default"/>
      </w:rPr>
    </w:lvl>
    <w:lvl w:ilvl="3">
      <w:numFmt w:val="bullet"/>
      <w:lvlText w:val="•"/>
      <w:lvlJc w:val="left"/>
      <w:pPr>
        <w:ind w:left="3674" w:hanging="560"/>
      </w:pPr>
      <w:rPr>
        <w:rFonts w:hint="default"/>
      </w:rPr>
    </w:lvl>
    <w:lvl w:ilvl="4">
      <w:numFmt w:val="bullet"/>
      <w:lvlText w:val="•"/>
      <w:lvlJc w:val="left"/>
      <w:pPr>
        <w:ind w:left="4552" w:hanging="560"/>
      </w:pPr>
      <w:rPr>
        <w:rFonts w:hint="default"/>
      </w:rPr>
    </w:lvl>
    <w:lvl w:ilvl="5">
      <w:numFmt w:val="bullet"/>
      <w:lvlText w:val="•"/>
      <w:lvlJc w:val="left"/>
      <w:pPr>
        <w:ind w:left="5430" w:hanging="560"/>
      </w:pPr>
      <w:rPr>
        <w:rFonts w:hint="default"/>
      </w:rPr>
    </w:lvl>
    <w:lvl w:ilvl="6">
      <w:numFmt w:val="bullet"/>
      <w:lvlText w:val="•"/>
      <w:lvlJc w:val="left"/>
      <w:pPr>
        <w:ind w:left="6308" w:hanging="560"/>
      </w:pPr>
      <w:rPr>
        <w:rFonts w:hint="default"/>
      </w:rPr>
    </w:lvl>
    <w:lvl w:ilvl="7">
      <w:numFmt w:val="bullet"/>
      <w:lvlText w:val="•"/>
      <w:lvlJc w:val="left"/>
      <w:pPr>
        <w:ind w:left="7186" w:hanging="560"/>
      </w:pPr>
      <w:rPr>
        <w:rFonts w:hint="default"/>
      </w:rPr>
    </w:lvl>
    <w:lvl w:ilvl="8">
      <w:numFmt w:val="bullet"/>
      <w:lvlText w:val="•"/>
      <w:lvlJc w:val="left"/>
      <w:pPr>
        <w:ind w:left="8064" w:hanging="560"/>
      </w:pPr>
      <w:rPr>
        <w:rFonts w:hint="default"/>
      </w:rPr>
    </w:lvl>
  </w:abstractNum>
  <w:abstractNum w:abstractNumId="33" w15:restartNumberingAfterBreak="0">
    <w:nsid w:val="38E86C23"/>
    <w:multiLevelType w:val="hybridMultilevel"/>
    <w:tmpl w:val="A46AF0CA"/>
    <w:lvl w:ilvl="0" w:tplc="1548EBCC">
      <w:start w:val="1"/>
      <w:numFmt w:val="lowerLetter"/>
      <w:lvlText w:val="(%1)"/>
      <w:lvlJc w:val="left"/>
      <w:pPr>
        <w:ind w:left="480" w:hanging="3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</w:rPr>
    </w:lvl>
    <w:lvl w:ilvl="1" w:tplc="A47CB17E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4"/>
        <w:sz w:val="28"/>
        <w:szCs w:val="28"/>
      </w:rPr>
    </w:lvl>
    <w:lvl w:ilvl="2" w:tplc="B582D6B0">
      <w:numFmt w:val="bullet"/>
      <w:lvlText w:val="•"/>
      <w:lvlJc w:val="left"/>
      <w:pPr>
        <w:ind w:left="2157" w:hanging="360"/>
      </w:pPr>
      <w:rPr>
        <w:rFonts w:hint="default"/>
      </w:rPr>
    </w:lvl>
    <w:lvl w:ilvl="3" w:tplc="C5C47FF4">
      <w:numFmt w:val="bullet"/>
      <w:lvlText w:val="•"/>
      <w:lvlJc w:val="left"/>
      <w:pPr>
        <w:ind w:left="3115" w:hanging="360"/>
      </w:pPr>
      <w:rPr>
        <w:rFonts w:hint="default"/>
      </w:rPr>
    </w:lvl>
    <w:lvl w:ilvl="4" w:tplc="428683A4">
      <w:numFmt w:val="bullet"/>
      <w:lvlText w:val="•"/>
      <w:lvlJc w:val="left"/>
      <w:pPr>
        <w:ind w:left="4073" w:hanging="360"/>
      </w:pPr>
      <w:rPr>
        <w:rFonts w:hint="default"/>
      </w:rPr>
    </w:lvl>
    <w:lvl w:ilvl="5" w:tplc="8FB46B1E">
      <w:numFmt w:val="bullet"/>
      <w:lvlText w:val="•"/>
      <w:lvlJc w:val="left"/>
      <w:pPr>
        <w:ind w:left="5031" w:hanging="360"/>
      </w:pPr>
      <w:rPr>
        <w:rFonts w:hint="default"/>
      </w:rPr>
    </w:lvl>
    <w:lvl w:ilvl="6" w:tplc="C1207E40"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F27AB376"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3EE2C562">
      <w:numFmt w:val="bullet"/>
      <w:lvlText w:val="•"/>
      <w:lvlJc w:val="left"/>
      <w:pPr>
        <w:ind w:left="7904" w:hanging="360"/>
      </w:pPr>
      <w:rPr>
        <w:rFonts w:hint="default"/>
      </w:rPr>
    </w:lvl>
  </w:abstractNum>
  <w:abstractNum w:abstractNumId="34" w15:restartNumberingAfterBreak="0">
    <w:nsid w:val="3EB579D2"/>
    <w:multiLevelType w:val="hybridMultilevel"/>
    <w:tmpl w:val="9BCA3C16"/>
    <w:lvl w:ilvl="0" w:tplc="867A7132">
      <w:start w:val="1"/>
      <w:numFmt w:val="lowerLetter"/>
      <w:lvlText w:val="(%1)"/>
      <w:lvlJc w:val="left"/>
      <w:pPr>
        <w:ind w:left="480" w:hanging="3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</w:rPr>
    </w:lvl>
    <w:lvl w:ilvl="1" w:tplc="2F2AA3FE">
      <w:numFmt w:val="bullet"/>
      <w:lvlText w:val="•"/>
      <w:lvlJc w:val="left"/>
      <w:pPr>
        <w:ind w:left="1414" w:hanging="376"/>
      </w:pPr>
      <w:rPr>
        <w:rFonts w:hint="default"/>
      </w:rPr>
    </w:lvl>
    <w:lvl w:ilvl="2" w:tplc="E1DEA20A">
      <w:numFmt w:val="bullet"/>
      <w:lvlText w:val="•"/>
      <w:lvlJc w:val="left"/>
      <w:pPr>
        <w:ind w:left="2348" w:hanging="376"/>
      </w:pPr>
      <w:rPr>
        <w:rFonts w:hint="default"/>
      </w:rPr>
    </w:lvl>
    <w:lvl w:ilvl="3" w:tplc="E594E2C8">
      <w:numFmt w:val="bullet"/>
      <w:lvlText w:val="•"/>
      <w:lvlJc w:val="left"/>
      <w:pPr>
        <w:ind w:left="3282" w:hanging="376"/>
      </w:pPr>
      <w:rPr>
        <w:rFonts w:hint="default"/>
      </w:rPr>
    </w:lvl>
    <w:lvl w:ilvl="4" w:tplc="C54ECAB2">
      <w:numFmt w:val="bullet"/>
      <w:lvlText w:val="•"/>
      <w:lvlJc w:val="left"/>
      <w:pPr>
        <w:ind w:left="4216" w:hanging="376"/>
      </w:pPr>
      <w:rPr>
        <w:rFonts w:hint="default"/>
      </w:rPr>
    </w:lvl>
    <w:lvl w:ilvl="5" w:tplc="B1EAF21C">
      <w:numFmt w:val="bullet"/>
      <w:lvlText w:val="•"/>
      <w:lvlJc w:val="left"/>
      <w:pPr>
        <w:ind w:left="5150" w:hanging="376"/>
      </w:pPr>
      <w:rPr>
        <w:rFonts w:hint="default"/>
      </w:rPr>
    </w:lvl>
    <w:lvl w:ilvl="6" w:tplc="B19AE708">
      <w:numFmt w:val="bullet"/>
      <w:lvlText w:val="•"/>
      <w:lvlJc w:val="left"/>
      <w:pPr>
        <w:ind w:left="6084" w:hanging="376"/>
      </w:pPr>
      <w:rPr>
        <w:rFonts w:hint="default"/>
      </w:rPr>
    </w:lvl>
    <w:lvl w:ilvl="7" w:tplc="CE426C90">
      <w:numFmt w:val="bullet"/>
      <w:lvlText w:val="•"/>
      <w:lvlJc w:val="left"/>
      <w:pPr>
        <w:ind w:left="7018" w:hanging="376"/>
      </w:pPr>
      <w:rPr>
        <w:rFonts w:hint="default"/>
      </w:rPr>
    </w:lvl>
    <w:lvl w:ilvl="8" w:tplc="31A27A60">
      <w:numFmt w:val="bullet"/>
      <w:lvlText w:val="•"/>
      <w:lvlJc w:val="left"/>
      <w:pPr>
        <w:ind w:left="7952" w:hanging="376"/>
      </w:pPr>
      <w:rPr>
        <w:rFonts w:hint="default"/>
      </w:rPr>
    </w:lvl>
  </w:abstractNum>
  <w:abstractNum w:abstractNumId="35" w15:restartNumberingAfterBreak="0">
    <w:nsid w:val="3EC133B0"/>
    <w:multiLevelType w:val="hybridMultilevel"/>
    <w:tmpl w:val="4C4EC340"/>
    <w:lvl w:ilvl="0" w:tplc="222E8BD6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FDA4FF28">
      <w:numFmt w:val="bullet"/>
      <w:lvlText w:val="✓"/>
      <w:lvlJc w:val="left"/>
      <w:pPr>
        <w:ind w:left="1298" w:hanging="459"/>
      </w:pPr>
      <w:rPr>
        <w:rFonts w:ascii="MS UI Gothic" w:eastAsia="MS UI Gothic" w:hAnsi="MS UI Gothic" w:cs="MS UI Gothic" w:hint="default"/>
        <w:b w:val="0"/>
        <w:bCs w:val="0"/>
        <w:i w:val="0"/>
        <w:iCs w:val="0"/>
        <w:w w:val="76"/>
        <w:sz w:val="28"/>
        <w:szCs w:val="28"/>
      </w:rPr>
    </w:lvl>
    <w:lvl w:ilvl="2" w:tplc="2536097A">
      <w:numFmt w:val="bullet"/>
      <w:lvlText w:val="•"/>
      <w:lvlJc w:val="left"/>
      <w:pPr>
        <w:ind w:left="2246" w:hanging="459"/>
      </w:pPr>
      <w:rPr>
        <w:rFonts w:hint="default"/>
      </w:rPr>
    </w:lvl>
    <w:lvl w:ilvl="3" w:tplc="00A2B1A0">
      <w:numFmt w:val="bullet"/>
      <w:lvlText w:val="•"/>
      <w:lvlJc w:val="left"/>
      <w:pPr>
        <w:ind w:left="3193" w:hanging="459"/>
      </w:pPr>
      <w:rPr>
        <w:rFonts w:hint="default"/>
      </w:rPr>
    </w:lvl>
    <w:lvl w:ilvl="4" w:tplc="E70EC5F0">
      <w:numFmt w:val="bullet"/>
      <w:lvlText w:val="•"/>
      <w:lvlJc w:val="left"/>
      <w:pPr>
        <w:ind w:left="4140" w:hanging="459"/>
      </w:pPr>
      <w:rPr>
        <w:rFonts w:hint="default"/>
      </w:rPr>
    </w:lvl>
    <w:lvl w:ilvl="5" w:tplc="1034DDBC">
      <w:numFmt w:val="bullet"/>
      <w:lvlText w:val="•"/>
      <w:lvlJc w:val="left"/>
      <w:pPr>
        <w:ind w:left="5086" w:hanging="459"/>
      </w:pPr>
      <w:rPr>
        <w:rFonts w:hint="default"/>
      </w:rPr>
    </w:lvl>
    <w:lvl w:ilvl="6" w:tplc="32D205E4">
      <w:numFmt w:val="bullet"/>
      <w:lvlText w:val="•"/>
      <w:lvlJc w:val="left"/>
      <w:pPr>
        <w:ind w:left="6033" w:hanging="459"/>
      </w:pPr>
      <w:rPr>
        <w:rFonts w:hint="default"/>
      </w:rPr>
    </w:lvl>
    <w:lvl w:ilvl="7" w:tplc="5370456C">
      <w:numFmt w:val="bullet"/>
      <w:lvlText w:val="•"/>
      <w:lvlJc w:val="left"/>
      <w:pPr>
        <w:ind w:left="6980" w:hanging="459"/>
      </w:pPr>
      <w:rPr>
        <w:rFonts w:hint="default"/>
      </w:rPr>
    </w:lvl>
    <w:lvl w:ilvl="8" w:tplc="9B56A6E2">
      <w:numFmt w:val="bullet"/>
      <w:lvlText w:val="•"/>
      <w:lvlJc w:val="left"/>
      <w:pPr>
        <w:ind w:left="7926" w:hanging="459"/>
      </w:pPr>
      <w:rPr>
        <w:rFonts w:hint="default"/>
      </w:rPr>
    </w:lvl>
  </w:abstractNum>
  <w:abstractNum w:abstractNumId="36" w15:restartNumberingAfterBreak="0">
    <w:nsid w:val="43820F3E"/>
    <w:multiLevelType w:val="hybridMultilevel"/>
    <w:tmpl w:val="F1B2C690"/>
    <w:lvl w:ilvl="0" w:tplc="34142E54">
      <w:start w:val="1"/>
      <w:numFmt w:val="decimal"/>
      <w:lvlText w:val="%1)"/>
      <w:lvlJc w:val="left"/>
      <w:pPr>
        <w:ind w:left="480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D7E04068">
      <w:numFmt w:val="bullet"/>
      <w:lvlText w:val="•"/>
      <w:lvlJc w:val="left"/>
      <w:pPr>
        <w:ind w:left="1414" w:hanging="304"/>
      </w:pPr>
      <w:rPr>
        <w:rFonts w:hint="default"/>
      </w:rPr>
    </w:lvl>
    <w:lvl w:ilvl="2" w:tplc="68EEF58C">
      <w:numFmt w:val="bullet"/>
      <w:lvlText w:val="•"/>
      <w:lvlJc w:val="left"/>
      <w:pPr>
        <w:ind w:left="2348" w:hanging="304"/>
      </w:pPr>
      <w:rPr>
        <w:rFonts w:hint="default"/>
      </w:rPr>
    </w:lvl>
    <w:lvl w:ilvl="3" w:tplc="93E8B3F8">
      <w:numFmt w:val="bullet"/>
      <w:lvlText w:val="•"/>
      <w:lvlJc w:val="left"/>
      <w:pPr>
        <w:ind w:left="3282" w:hanging="304"/>
      </w:pPr>
      <w:rPr>
        <w:rFonts w:hint="default"/>
      </w:rPr>
    </w:lvl>
    <w:lvl w:ilvl="4" w:tplc="E9C25B38">
      <w:numFmt w:val="bullet"/>
      <w:lvlText w:val="•"/>
      <w:lvlJc w:val="left"/>
      <w:pPr>
        <w:ind w:left="4216" w:hanging="304"/>
      </w:pPr>
      <w:rPr>
        <w:rFonts w:hint="default"/>
      </w:rPr>
    </w:lvl>
    <w:lvl w:ilvl="5" w:tplc="048E3A34">
      <w:numFmt w:val="bullet"/>
      <w:lvlText w:val="•"/>
      <w:lvlJc w:val="left"/>
      <w:pPr>
        <w:ind w:left="5150" w:hanging="304"/>
      </w:pPr>
      <w:rPr>
        <w:rFonts w:hint="default"/>
      </w:rPr>
    </w:lvl>
    <w:lvl w:ilvl="6" w:tplc="59E4D8C8">
      <w:numFmt w:val="bullet"/>
      <w:lvlText w:val="•"/>
      <w:lvlJc w:val="left"/>
      <w:pPr>
        <w:ind w:left="6084" w:hanging="304"/>
      </w:pPr>
      <w:rPr>
        <w:rFonts w:hint="default"/>
      </w:rPr>
    </w:lvl>
    <w:lvl w:ilvl="7" w:tplc="2DDEF312">
      <w:numFmt w:val="bullet"/>
      <w:lvlText w:val="•"/>
      <w:lvlJc w:val="left"/>
      <w:pPr>
        <w:ind w:left="7018" w:hanging="304"/>
      </w:pPr>
      <w:rPr>
        <w:rFonts w:hint="default"/>
      </w:rPr>
    </w:lvl>
    <w:lvl w:ilvl="8" w:tplc="AFD051D2">
      <w:numFmt w:val="bullet"/>
      <w:lvlText w:val="•"/>
      <w:lvlJc w:val="left"/>
      <w:pPr>
        <w:ind w:left="7952" w:hanging="304"/>
      </w:pPr>
      <w:rPr>
        <w:rFonts w:hint="default"/>
      </w:rPr>
    </w:lvl>
  </w:abstractNum>
  <w:abstractNum w:abstractNumId="37" w15:restartNumberingAfterBreak="0">
    <w:nsid w:val="43AB27C2"/>
    <w:multiLevelType w:val="hybridMultilevel"/>
    <w:tmpl w:val="FF60B8B2"/>
    <w:lvl w:ilvl="0" w:tplc="2A52F6C0">
      <w:start w:val="1"/>
      <w:numFmt w:val="decimal"/>
      <w:lvlText w:val="%1."/>
      <w:lvlJc w:val="left"/>
      <w:pPr>
        <w:ind w:left="480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C80E5148">
      <w:numFmt w:val="bullet"/>
      <w:lvlText w:val="•"/>
      <w:lvlJc w:val="left"/>
      <w:pPr>
        <w:ind w:left="1414" w:hanging="280"/>
      </w:pPr>
      <w:rPr>
        <w:rFonts w:hint="default"/>
      </w:rPr>
    </w:lvl>
    <w:lvl w:ilvl="2" w:tplc="B5DC660E">
      <w:numFmt w:val="bullet"/>
      <w:lvlText w:val="•"/>
      <w:lvlJc w:val="left"/>
      <w:pPr>
        <w:ind w:left="2348" w:hanging="280"/>
      </w:pPr>
      <w:rPr>
        <w:rFonts w:hint="default"/>
      </w:rPr>
    </w:lvl>
    <w:lvl w:ilvl="3" w:tplc="8DF4395E">
      <w:numFmt w:val="bullet"/>
      <w:lvlText w:val="•"/>
      <w:lvlJc w:val="left"/>
      <w:pPr>
        <w:ind w:left="3282" w:hanging="280"/>
      </w:pPr>
      <w:rPr>
        <w:rFonts w:hint="default"/>
      </w:rPr>
    </w:lvl>
    <w:lvl w:ilvl="4" w:tplc="3CFE3EAC">
      <w:numFmt w:val="bullet"/>
      <w:lvlText w:val="•"/>
      <w:lvlJc w:val="left"/>
      <w:pPr>
        <w:ind w:left="4216" w:hanging="280"/>
      </w:pPr>
      <w:rPr>
        <w:rFonts w:hint="default"/>
      </w:rPr>
    </w:lvl>
    <w:lvl w:ilvl="5" w:tplc="C05AB276">
      <w:numFmt w:val="bullet"/>
      <w:lvlText w:val="•"/>
      <w:lvlJc w:val="left"/>
      <w:pPr>
        <w:ind w:left="5150" w:hanging="280"/>
      </w:pPr>
      <w:rPr>
        <w:rFonts w:hint="default"/>
      </w:rPr>
    </w:lvl>
    <w:lvl w:ilvl="6" w:tplc="E2544E50">
      <w:numFmt w:val="bullet"/>
      <w:lvlText w:val="•"/>
      <w:lvlJc w:val="left"/>
      <w:pPr>
        <w:ind w:left="6084" w:hanging="280"/>
      </w:pPr>
      <w:rPr>
        <w:rFonts w:hint="default"/>
      </w:rPr>
    </w:lvl>
    <w:lvl w:ilvl="7" w:tplc="EBBE951E">
      <w:numFmt w:val="bullet"/>
      <w:lvlText w:val="•"/>
      <w:lvlJc w:val="left"/>
      <w:pPr>
        <w:ind w:left="7018" w:hanging="280"/>
      </w:pPr>
      <w:rPr>
        <w:rFonts w:hint="default"/>
      </w:rPr>
    </w:lvl>
    <w:lvl w:ilvl="8" w:tplc="2032A85C">
      <w:numFmt w:val="bullet"/>
      <w:lvlText w:val="•"/>
      <w:lvlJc w:val="left"/>
      <w:pPr>
        <w:ind w:left="7952" w:hanging="280"/>
      </w:pPr>
      <w:rPr>
        <w:rFonts w:hint="default"/>
      </w:rPr>
    </w:lvl>
  </w:abstractNum>
  <w:abstractNum w:abstractNumId="38" w15:restartNumberingAfterBreak="0">
    <w:nsid w:val="4B5826C9"/>
    <w:multiLevelType w:val="hybridMultilevel"/>
    <w:tmpl w:val="312A79FC"/>
    <w:lvl w:ilvl="0" w:tplc="42FAD77A">
      <w:start w:val="1"/>
      <w:numFmt w:val="decimal"/>
      <w:lvlText w:val="%1."/>
      <w:lvlJc w:val="left"/>
      <w:pPr>
        <w:ind w:left="1340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w w:val="100"/>
        <w:sz w:val="28"/>
        <w:szCs w:val="28"/>
      </w:rPr>
    </w:lvl>
    <w:lvl w:ilvl="1" w:tplc="EFE245B6">
      <w:numFmt w:val="bullet"/>
      <w:lvlText w:val="•"/>
      <w:lvlJc w:val="left"/>
      <w:pPr>
        <w:ind w:left="2188" w:hanging="500"/>
      </w:pPr>
      <w:rPr>
        <w:rFonts w:hint="default"/>
      </w:rPr>
    </w:lvl>
    <w:lvl w:ilvl="2" w:tplc="BED8048C">
      <w:numFmt w:val="bullet"/>
      <w:lvlText w:val="•"/>
      <w:lvlJc w:val="left"/>
      <w:pPr>
        <w:ind w:left="3036" w:hanging="500"/>
      </w:pPr>
      <w:rPr>
        <w:rFonts w:hint="default"/>
      </w:rPr>
    </w:lvl>
    <w:lvl w:ilvl="3" w:tplc="C7FC9700">
      <w:numFmt w:val="bullet"/>
      <w:lvlText w:val="•"/>
      <w:lvlJc w:val="left"/>
      <w:pPr>
        <w:ind w:left="3884" w:hanging="500"/>
      </w:pPr>
      <w:rPr>
        <w:rFonts w:hint="default"/>
      </w:rPr>
    </w:lvl>
    <w:lvl w:ilvl="4" w:tplc="40EAD68A">
      <w:numFmt w:val="bullet"/>
      <w:lvlText w:val="•"/>
      <w:lvlJc w:val="left"/>
      <w:pPr>
        <w:ind w:left="4732" w:hanging="500"/>
      </w:pPr>
      <w:rPr>
        <w:rFonts w:hint="default"/>
      </w:rPr>
    </w:lvl>
    <w:lvl w:ilvl="5" w:tplc="1DB88316">
      <w:numFmt w:val="bullet"/>
      <w:lvlText w:val="•"/>
      <w:lvlJc w:val="left"/>
      <w:pPr>
        <w:ind w:left="5580" w:hanging="500"/>
      </w:pPr>
      <w:rPr>
        <w:rFonts w:hint="default"/>
      </w:rPr>
    </w:lvl>
    <w:lvl w:ilvl="6" w:tplc="69B82A70">
      <w:numFmt w:val="bullet"/>
      <w:lvlText w:val="•"/>
      <w:lvlJc w:val="left"/>
      <w:pPr>
        <w:ind w:left="6428" w:hanging="500"/>
      </w:pPr>
      <w:rPr>
        <w:rFonts w:hint="default"/>
      </w:rPr>
    </w:lvl>
    <w:lvl w:ilvl="7" w:tplc="9594FD96">
      <w:numFmt w:val="bullet"/>
      <w:lvlText w:val="•"/>
      <w:lvlJc w:val="left"/>
      <w:pPr>
        <w:ind w:left="7276" w:hanging="500"/>
      </w:pPr>
      <w:rPr>
        <w:rFonts w:hint="default"/>
      </w:rPr>
    </w:lvl>
    <w:lvl w:ilvl="8" w:tplc="101EC780">
      <w:numFmt w:val="bullet"/>
      <w:lvlText w:val="•"/>
      <w:lvlJc w:val="left"/>
      <w:pPr>
        <w:ind w:left="8124" w:hanging="500"/>
      </w:pPr>
      <w:rPr>
        <w:rFonts w:hint="default"/>
      </w:rPr>
    </w:lvl>
  </w:abstractNum>
  <w:abstractNum w:abstractNumId="39" w15:restartNumberingAfterBreak="0">
    <w:nsid w:val="4C4B0FC4"/>
    <w:multiLevelType w:val="hybridMultilevel"/>
    <w:tmpl w:val="0794FA5C"/>
    <w:lvl w:ilvl="0" w:tplc="41B4FE5E">
      <w:numFmt w:val="bullet"/>
      <w:lvlText w:val="-"/>
      <w:lvlJc w:val="left"/>
      <w:pPr>
        <w:ind w:left="1120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position w:val="1"/>
        <w:sz w:val="33"/>
        <w:szCs w:val="33"/>
      </w:rPr>
    </w:lvl>
    <w:lvl w:ilvl="1" w:tplc="E2C64C60">
      <w:numFmt w:val="bullet"/>
      <w:lvlText w:val="•"/>
      <w:lvlJc w:val="left"/>
      <w:pPr>
        <w:ind w:left="1990" w:hanging="280"/>
      </w:pPr>
      <w:rPr>
        <w:rFonts w:hint="default"/>
      </w:rPr>
    </w:lvl>
    <w:lvl w:ilvl="2" w:tplc="62CCAAD2">
      <w:numFmt w:val="bullet"/>
      <w:lvlText w:val="•"/>
      <w:lvlJc w:val="left"/>
      <w:pPr>
        <w:ind w:left="2860" w:hanging="280"/>
      </w:pPr>
      <w:rPr>
        <w:rFonts w:hint="default"/>
      </w:rPr>
    </w:lvl>
    <w:lvl w:ilvl="3" w:tplc="BE66D832">
      <w:numFmt w:val="bullet"/>
      <w:lvlText w:val="•"/>
      <w:lvlJc w:val="left"/>
      <w:pPr>
        <w:ind w:left="3730" w:hanging="280"/>
      </w:pPr>
      <w:rPr>
        <w:rFonts w:hint="default"/>
      </w:rPr>
    </w:lvl>
    <w:lvl w:ilvl="4" w:tplc="9A16BA24">
      <w:numFmt w:val="bullet"/>
      <w:lvlText w:val="•"/>
      <w:lvlJc w:val="left"/>
      <w:pPr>
        <w:ind w:left="4600" w:hanging="280"/>
      </w:pPr>
      <w:rPr>
        <w:rFonts w:hint="default"/>
      </w:rPr>
    </w:lvl>
    <w:lvl w:ilvl="5" w:tplc="8ADCAE7E">
      <w:numFmt w:val="bullet"/>
      <w:lvlText w:val="•"/>
      <w:lvlJc w:val="left"/>
      <w:pPr>
        <w:ind w:left="5470" w:hanging="280"/>
      </w:pPr>
      <w:rPr>
        <w:rFonts w:hint="default"/>
      </w:rPr>
    </w:lvl>
    <w:lvl w:ilvl="6" w:tplc="83CA7F00">
      <w:numFmt w:val="bullet"/>
      <w:lvlText w:val="•"/>
      <w:lvlJc w:val="left"/>
      <w:pPr>
        <w:ind w:left="6340" w:hanging="280"/>
      </w:pPr>
      <w:rPr>
        <w:rFonts w:hint="default"/>
      </w:rPr>
    </w:lvl>
    <w:lvl w:ilvl="7" w:tplc="C890E7D2">
      <w:numFmt w:val="bullet"/>
      <w:lvlText w:val="•"/>
      <w:lvlJc w:val="left"/>
      <w:pPr>
        <w:ind w:left="7210" w:hanging="280"/>
      </w:pPr>
      <w:rPr>
        <w:rFonts w:hint="default"/>
      </w:rPr>
    </w:lvl>
    <w:lvl w:ilvl="8" w:tplc="FEC440EE">
      <w:numFmt w:val="bullet"/>
      <w:lvlText w:val="•"/>
      <w:lvlJc w:val="left"/>
      <w:pPr>
        <w:ind w:left="8080" w:hanging="280"/>
      </w:pPr>
      <w:rPr>
        <w:rFonts w:hint="default"/>
      </w:rPr>
    </w:lvl>
  </w:abstractNum>
  <w:abstractNum w:abstractNumId="40" w15:restartNumberingAfterBreak="0">
    <w:nsid w:val="51475E06"/>
    <w:multiLevelType w:val="multilevel"/>
    <w:tmpl w:val="B0CE5C5E"/>
    <w:lvl w:ilvl="0">
      <w:start w:val="7"/>
      <w:numFmt w:val="decimal"/>
      <w:lvlText w:val="%1"/>
      <w:lvlJc w:val="left"/>
      <w:pPr>
        <w:ind w:left="480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348" w:hanging="420"/>
      </w:pPr>
      <w:rPr>
        <w:rFonts w:hint="default"/>
      </w:rPr>
    </w:lvl>
    <w:lvl w:ilvl="3">
      <w:numFmt w:val="bullet"/>
      <w:lvlText w:val="•"/>
      <w:lvlJc w:val="left"/>
      <w:pPr>
        <w:ind w:left="3282" w:hanging="420"/>
      </w:pPr>
      <w:rPr>
        <w:rFonts w:hint="default"/>
      </w:rPr>
    </w:lvl>
    <w:lvl w:ilvl="4">
      <w:numFmt w:val="bullet"/>
      <w:lvlText w:val="•"/>
      <w:lvlJc w:val="left"/>
      <w:pPr>
        <w:ind w:left="4216" w:hanging="420"/>
      </w:pPr>
      <w:rPr>
        <w:rFonts w:hint="default"/>
      </w:rPr>
    </w:lvl>
    <w:lvl w:ilvl="5">
      <w:numFmt w:val="bullet"/>
      <w:lvlText w:val="•"/>
      <w:lvlJc w:val="left"/>
      <w:pPr>
        <w:ind w:left="5150" w:hanging="420"/>
      </w:pPr>
      <w:rPr>
        <w:rFonts w:hint="default"/>
      </w:rPr>
    </w:lvl>
    <w:lvl w:ilvl="6">
      <w:numFmt w:val="bullet"/>
      <w:lvlText w:val="•"/>
      <w:lvlJc w:val="left"/>
      <w:pPr>
        <w:ind w:left="6084" w:hanging="420"/>
      </w:pPr>
      <w:rPr>
        <w:rFonts w:hint="default"/>
      </w:rPr>
    </w:lvl>
    <w:lvl w:ilvl="7">
      <w:numFmt w:val="bullet"/>
      <w:lvlText w:val="•"/>
      <w:lvlJc w:val="left"/>
      <w:pPr>
        <w:ind w:left="7018" w:hanging="420"/>
      </w:pPr>
      <w:rPr>
        <w:rFonts w:hint="default"/>
      </w:rPr>
    </w:lvl>
    <w:lvl w:ilvl="8">
      <w:numFmt w:val="bullet"/>
      <w:lvlText w:val="•"/>
      <w:lvlJc w:val="left"/>
      <w:pPr>
        <w:ind w:left="7952" w:hanging="420"/>
      </w:pPr>
      <w:rPr>
        <w:rFonts w:hint="default"/>
      </w:rPr>
    </w:lvl>
  </w:abstractNum>
  <w:abstractNum w:abstractNumId="41" w15:restartNumberingAfterBreak="0">
    <w:nsid w:val="550141EC"/>
    <w:multiLevelType w:val="hybridMultilevel"/>
    <w:tmpl w:val="83329902"/>
    <w:lvl w:ilvl="0" w:tplc="62AA740C">
      <w:start w:val="1"/>
      <w:numFmt w:val="lowerLetter"/>
      <w:lvlText w:val="%1."/>
      <w:lvlJc w:val="left"/>
      <w:pPr>
        <w:ind w:left="1560" w:hanging="3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</w:rPr>
    </w:lvl>
    <w:lvl w:ilvl="1" w:tplc="719C0752">
      <w:numFmt w:val="bullet"/>
      <w:lvlText w:val="•"/>
      <w:lvlJc w:val="left"/>
      <w:pPr>
        <w:ind w:left="2386" w:hanging="335"/>
      </w:pPr>
      <w:rPr>
        <w:rFonts w:hint="default"/>
      </w:rPr>
    </w:lvl>
    <w:lvl w:ilvl="2" w:tplc="298A05EC">
      <w:numFmt w:val="bullet"/>
      <w:lvlText w:val="•"/>
      <w:lvlJc w:val="left"/>
      <w:pPr>
        <w:ind w:left="3212" w:hanging="335"/>
      </w:pPr>
      <w:rPr>
        <w:rFonts w:hint="default"/>
      </w:rPr>
    </w:lvl>
    <w:lvl w:ilvl="3" w:tplc="7B502180">
      <w:numFmt w:val="bullet"/>
      <w:lvlText w:val="•"/>
      <w:lvlJc w:val="left"/>
      <w:pPr>
        <w:ind w:left="4038" w:hanging="335"/>
      </w:pPr>
      <w:rPr>
        <w:rFonts w:hint="default"/>
      </w:rPr>
    </w:lvl>
    <w:lvl w:ilvl="4" w:tplc="7E54FEF6">
      <w:numFmt w:val="bullet"/>
      <w:lvlText w:val="•"/>
      <w:lvlJc w:val="left"/>
      <w:pPr>
        <w:ind w:left="4864" w:hanging="335"/>
      </w:pPr>
      <w:rPr>
        <w:rFonts w:hint="default"/>
      </w:rPr>
    </w:lvl>
    <w:lvl w:ilvl="5" w:tplc="EE5A783E">
      <w:numFmt w:val="bullet"/>
      <w:lvlText w:val="•"/>
      <w:lvlJc w:val="left"/>
      <w:pPr>
        <w:ind w:left="5690" w:hanging="335"/>
      </w:pPr>
      <w:rPr>
        <w:rFonts w:hint="default"/>
      </w:rPr>
    </w:lvl>
    <w:lvl w:ilvl="6" w:tplc="41885E6E">
      <w:numFmt w:val="bullet"/>
      <w:lvlText w:val="•"/>
      <w:lvlJc w:val="left"/>
      <w:pPr>
        <w:ind w:left="6516" w:hanging="335"/>
      </w:pPr>
      <w:rPr>
        <w:rFonts w:hint="default"/>
      </w:rPr>
    </w:lvl>
    <w:lvl w:ilvl="7" w:tplc="4042B65C">
      <w:numFmt w:val="bullet"/>
      <w:lvlText w:val="•"/>
      <w:lvlJc w:val="left"/>
      <w:pPr>
        <w:ind w:left="7342" w:hanging="335"/>
      </w:pPr>
      <w:rPr>
        <w:rFonts w:hint="default"/>
      </w:rPr>
    </w:lvl>
    <w:lvl w:ilvl="8" w:tplc="9EF6F5B2">
      <w:numFmt w:val="bullet"/>
      <w:lvlText w:val="•"/>
      <w:lvlJc w:val="left"/>
      <w:pPr>
        <w:ind w:left="8168" w:hanging="335"/>
      </w:pPr>
      <w:rPr>
        <w:rFonts w:hint="default"/>
      </w:rPr>
    </w:lvl>
  </w:abstractNum>
  <w:abstractNum w:abstractNumId="42" w15:restartNumberingAfterBreak="0">
    <w:nsid w:val="55125C43"/>
    <w:multiLevelType w:val="hybridMultilevel"/>
    <w:tmpl w:val="6524AE96"/>
    <w:lvl w:ilvl="0" w:tplc="2D2A0B54">
      <w:numFmt w:val="bullet"/>
      <w:lvlText w:val="•"/>
      <w:lvlJc w:val="left"/>
      <w:pPr>
        <w:ind w:left="48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EFB6B00C">
      <w:numFmt w:val="bullet"/>
      <w:lvlText w:val="•"/>
      <w:lvlJc w:val="left"/>
      <w:pPr>
        <w:ind w:left="1414" w:hanging="169"/>
      </w:pPr>
      <w:rPr>
        <w:rFonts w:hint="default"/>
      </w:rPr>
    </w:lvl>
    <w:lvl w:ilvl="2" w:tplc="3C340418">
      <w:numFmt w:val="bullet"/>
      <w:lvlText w:val="•"/>
      <w:lvlJc w:val="left"/>
      <w:pPr>
        <w:ind w:left="2348" w:hanging="169"/>
      </w:pPr>
      <w:rPr>
        <w:rFonts w:hint="default"/>
      </w:rPr>
    </w:lvl>
    <w:lvl w:ilvl="3" w:tplc="8BF6FDAC">
      <w:numFmt w:val="bullet"/>
      <w:lvlText w:val="•"/>
      <w:lvlJc w:val="left"/>
      <w:pPr>
        <w:ind w:left="3282" w:hanging="169"/>
      </w:pPr>
      <w:rPr>
        <w:rFonts w:hint="default"/>
      </w:rPr>
    </w:lvl>
    <w:lvl w:ilvl="4" w:tplc="5386AB12">
      <w:numFmt w:val="bullet"/>
      <w:lvlText w:val="•"/>
      <w:lvlJc w:val="left"/>
      <w:pPr>
        <w:ind w:left="4216" w:hanging="169"/>
      </w:pPr>
      <w:rPr>
        <w:rFonts w:hint="default"/>
      </w:rPr>
    </w:lvl>
    <w:lvl w:ilvl="5" w:tplc="7A2C5E6E">
      <w:numFmt w:val="bullet"/>
      <w:lvlText w:val="•"/>
      <w:lvlJc w:val="left"/>
      <w:pPr>
        <w:ind w:left="5150" w:hanging="169"/>
      </w:pPr>
      <w:rPr>
        <w:rFonts w:hint="default"/>
      </w:rPr>
    </w:lvl>
    <w:lvl w:ilvl="6" w:tplc="37807490">
      <w:numFmt w:val="bullet"/>
      <w:lvlText w:val="•"/>
      <w:lvlJc w:val="left"/>
      <w:pPr>
        <w:ind w:left="6084" w:hanging="169"/>
      </w:pPr>
      <w:rPr>
        <w:rFonts w:hint="default"/>
      </w:rPr>
    </w:lvl>
    <w:lvl w:ilvl="7" w:tplc="4EE29806">
      <w:numFmt w:val="bullet"/>
      <w:lvlText w:val="•"/>
      <w:lvlJc w:val="left"/>
      <w:pPr>
        <w:ind w:left="7018" w:hanging="169"/>
      </w:pPr>
      <w:rPr>
        <w:rFonts w:hint="default"/>
      </w:rPr>
    </w:lvl>
    <w:lvl w:ilvl="8" w:tplc="839A4786">
      <w:numFmt w:val="bullet"/>
      <w:lvlText w:val="•"/>
      <w:lvlJc w:val="left"/>
      <w:pPr>
        <w:ind w:left="7952" w:hanging="169"/>
      </w:pPr>
      <w:rPr>
        <w:rFonts w:hint="default"/>
      </w:rPr>
    </w:lvl>
  </w:abstractNum>
  <w:abstractNum w:abstractNumId="43" w15:restartNumberingAfterBreak="0">
    <w:nsid w:val="55F02D00"/>
    <w:multiLevelType w:val="hybridMultilevel"/>
    <w:tmpl w:val="4E14DA14"/>
    <w:lvl w:ilvl="0" w:tplc="B7F00052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4"/>
        <w:sz w:val="28"/>
        <w:szCs w:val="28"/>
      </w:rPr>
    </w:lvl>
    <w:lvl w:ilvl="1" w:tplc="BEA0913C">
      <w:numFmt w:val="bullet"/>
      <w:lvlText w:val="•"/>
      <w:lvlJc w:val="left"/>
      <w:pPr>
        <w:ind w:left="2062" w:hanging="360"/>
      </w:pPr>
      <w:rPr>
        <w:rFonts w:hint="default"/>
      </w:rPr>
    </w:lvl>
    <w:lvl w:ilvl="2" w:tplc="29A4BB32">
      <w:numFmt w:val="bullet"/>
      <w:lvlText w:val="•"/>
      <w:lvlJc w:val="left"/>
      <w:pPr>
        <w:ind w:left="2924" w:hanging="360"/>
      </w:pPr>
      <w:rPr>
        <w:rFonts w:hint="default"/>
      </w:rPr>
    </w:lvl>
    <w:lvl w:ilvl="3" w:tplc="1390015C"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A7E81CD4">
      <w:numFmt w:val="bullet"/>
      <w:lvlText w:val="•"/>
      <w:lvlJc w:val="left"/>
      <w:pPr>
        <w:ind w:left="4648" w:hanging="360"/>
      </w:pPr>
      <w:rPr>
        <w:rFonts w:hint="default"/>
      </w:rPr>
    </w:lvl>
    <w:lvl w:ilvl="5" w:tplc="34506CF6">
      <w:numFmt w:val="bullet"/>
      <w:lvlText w:val="•"/>
      <w:lvlJc w:val="left"/>
      <w:pPr>
        <w:ind w:left="5510" w:hanging="360"/>
      </w:pPr>
      <w:rPr>
        <w:rFonts w:hint="default"/>
      </w:rPr>
    </w:lvl>
    <w:lvl w:ilvl="6" w:tplc="740A02C0">
      <w:numFmt w:val="bullet"/>
      <w:lvlText w:val="•"/>
      <w:lvlJc w:val="left"/>
      <w:pPr>
        <w:ind w:left="6372" w:hanging="360"/>
      </w:pPr>
      <w:rPr>
        <w:rFonts w:hint="default"/>
      </w:rPr>
    </w:lvl>
    <w:lvl w:ilvl="7" w:tplc="BA26E682">
      <w:numFmt w:val="bullet"/>
      <w:lvlText w:val="•"/>
      <w:lvlJc w:val="left"/>
      <w:pPr>
        <w:ind w:left="7234" w:hanging="360"/>
      </w:pPr>
      <w:rPr>
        <w:rFonts w:hint="default"/>
      </w:rPr>
    </w:lvl>
    <w:lvl w:ilvl="8" w:tplc="A89AB9E0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44" w15:restartNumberingAfterBreak="0">
    <w:nsid w:val="5AA1117C"/>
    <w:multiLevelType w:val="hybridMultilevel"/>
    <w:tmpl w:val="C7CC9576"/>
    <w:lvl w:ilvl="0" w:tplc="6D8642DC">
      <w:start w:val="1"/>
      <w:numFmt w:val="decimal"/>
      <w:lvlText w:val="%1."/>
      <w:lvlJc w:val="left"/>
      <w:pPr>
        <w:ind w:left="760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63F28FD8">
      <w:numFmt w:val="bullet"/>
      <w:lvlText w:val="•"/>
      <w:lvlJc w:val="left"/>
      <w:pPr>
        <w:ind w:left="1666" w:hanging="280"/>
      </w:pPr>
      <w:rPr>
        <w:rFonts w:hint="default"/>
      </w:rPr>
    </w:lvl>
    <w:lvl w:ilvl="2" w:tplc="BA387502">
      <w:numFmt w:val="bullet"/>
      <w:lvlText w:val="•"/>
      <w:lvlJc w:val="left"/>
      <w:pPr>
        <w:ind w:left="2572" w:hanging="280"/>
      </w:pPr>
      <w:rPr>
        <w:rFonts w:hint="default"/>
      </w:rPr>
    </w:lvl>
    <w:lvl w:ilvl="3" w:tplc="6206D8C0">
      <w:numFmt w:val="bullet"/>
      <w:lvlText w:val="•"/>
      <w:lvlJc w:val="left"/>
      <w:pPr>
        <w:ind w:left="3478" w:hanging="280"/>
      </w:pPr>
      <w:rPr>
        <w:rFonts w:hint="default"/>
      </w:rPr>
    </w:lvl>
    <w:lvl w:ilvl="4" w:tplc="CB10BF60">
      <w:numFmt w:val="bullet"/>
      <w:lvlText w:val="•"/>
      <w:lvlJc w:val="left"/>
      <w:pPr>
        <w:ind w:left="4384" w:hanging="280"/>
      </w:pPr>
      <w:rPr>
        <w:rFonts w:hint="default"/>
      </w:rPr>
    </w:lvl>
    <w:lvl w:ilvl="5" w:tplc="6A9C6958">
      <w:numFmt w:val="bullet"/>
      <w:lvlText w:val="•"/>
      <w:lvlJc w:val="left"/>
      <w:pPr>
        <w:ind w:left="5290" w:hanging="280"/>
      </w:pPr>
      <w:rPr>
        <w:rFonts w:hint="default"/>
      </w:rPr>
    </w:lvl>
    <w:lvl w:ilvl="6" w:tplc="DFE29E9E">
      <w:numFmt w:val="bullet"/>
      <w:lvlText w:val="•"/>
      <w:lvlJc w:val="left"/>
      <w:pPr>
        <w:ind w:left="6196" w:hanging="280"/>
      </w:pPr>
      <w:rPr>
        <w:rFonts w:hint="default"/>
      </w:rPr>
    </w:lvl>
    <w:lvl w:ilvl="7" w:tplc="99026FE0">
      <w:numFmt w:val="bullet"/>
      <w:lvlText w:val="•"/>
      <w:lvlJc w:val="left"/>
      <w:pPr>
        <w:ind w:left="7102" w:hanging="280"/>
      </w:pPr>
      <w:rPr>
        <w:rFonts w:hint="default"/>
      </w:rPr>
    </w:lvl>
    <w:lvl w:ilvl="8" w:tplc="4E7A0284">
      <w:numFmt w:val="bullet"/>
      <w:lvlText w:val="•"/>
      <w:lvlJc w:val="left"/>
      <w:pPr>
        <w:ind w:left="8008" w:hanging="280"/>
      </w:pPr>
      <w:rPr>
        <w:rFonts w:hint="default"/>
      </w:rPr>
    </w:lvl>
  </w:abstractNum>
  <w:abstractNum w:abstractNumId="45" w15:restartNumberingAfterBreak="0">
    <w:nsid w:val="5C457FAD"/>
    <w:multiLevelType w:val="hybridMultilevel"/>
    <w:tmpl w:val="E1A06EFE"/>
    <w:lvl w:ilvl="0" w:tplc="726CFE84">
      <w:start w:val="1"/>
      <w:numFmt w:val="lowerLetter"/>
      <w:lvlText w:val="%1."/>
      <w:lvlJc w:val="left"/>
      <w:pPr>
        <w:ind w:left="728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</w:rPr>
    </w:lvl>
    <w:lvl w:ilvl="1" w:tplc="C002C274">
      <w:numFmt w:val="bullet"/>
      <w:lvlText w:val="•"/>
      <w:lvlJc w:val="left"/>
      <w:pPr>
        <w:ind w:left="1630" w:hanging="249"/>
      </w:pPr>
      <w:rPr>
        <w:rFonts w:hint="default"/>
      </w:rPr>
    </w:lvl>
    <w:lvl w:ilvl="2" w:tplc="79D696D2">
      <w:numFmt w:val="bullet"/>
      <w:lvlText w:val="•"/>
      <w:lvlJc w:val="left"/>
      <w:pPr>
        <w:ind w:left="2540" w:hanging="249"/>
      </w:pPr>
      <w:rPr>
        <w:rFonts w:hint="default"/>
      </w:rPr>
    </w:lvl>
    <w:lvl w:ilvl="3" w:tplc="8D80CEB6">
      <w:numFmt w:val="bullet"/>
      <w:lvlText w:val="•"/>
      <w:lvlJc w:val="left"/>
      <w:pPr>
        <w:ind w:left="3450" w:hanging="249"/>
      </w:pPr>
      <w:rPr>
        <w:rFonts w:hint="default"/>
      </w:rPr>
    </w:lvl>
    <w:lvl w:ilvl="4" w:tplc="C626545C">
      <w:numFmt w:val="bullet"/>
      <w:lvlText w:val="•"/>
      <w:lvlJc w:val="left"/>
      <w:pPr>
        <w:ind w:left="4360" w:hanging="249"/>
      </w:pPr>
      <w:rPr>
        <w:rFonts w:hint="default"/>
      </w:rPr>
    </w:lvl>
    <w:lvl w:ilvl="5" w:tplc="B17214C2">
      <w:numFmt w:val="bullet"/>
      <w:lvlText w:val="•"/>
      <w:lvlJc w:val="left"/>
      <w:pPr>
        <w:ind w:left="5270" w:hanging="249"/>
      </w:pPr>
      <w:rPr>
        <w:rFonts w:hint="default"/>
      </w:rPr>
    </w:lvl>
    <w:lvl w:ilvl="6" w:tplc="DC8C6E4E">
      <w:numFmt w:val="bullet"/>
      <w:lvlText w:val="•"/>
      <w:lvlJc w:val="left"/>
      <w:pPr>
        <w:ind w:left="6180" w:hanging="249"/>
      </w:pPr>
      <w:rPr>
        <w:rFonts w:hint="default"/>
      </w:rPr>
    </w:lvl>
    <w:lvl w:ilvl="7" w:tplc="1F2C3B2C">
      <w:numFmt w:val="bullet"/>
      <w:lvlText w:val="•"/>
      <w:lvlJc w:val="left"/>
      <w:pPr>
        <w:ind w:left="7090" w:hanging="249"/>
      </w:pPr>
      <w:rPr>
        <w:rFonts w:hint="default"/>
      </w:rPr>
    </w:lvl>
    <w:lvl w:ilvl="8" w:tplc="9A38E8F4">
      <w:numFmt w:val="bullet"/>
      <w:lvlText w:val="•"/>
      <w:lvlJc w:val="left"/>
      <w:pPr>
        <w:ind w:left="8000" w:hanging="249"/>
      </w:pPr>
      <w:rPr>
        <w:rFonts w:hint="default"/>
      </w:rPr>
    </w:lvl>
  </w:abstractNum>
  <w:abstractNum w:abstractNumId="46" w15:restartNumberingAfterBreak="0">
    <w:nsid w:val="5C7A0AD9"/>
    <w:multiLevelType w:val="hybridMultilevel"/>
    <w:tmpl w:val="B692A00A"/>
    <w:lvl w:ilvl="0" w:tplc="3A46E6B0">
      <w:numFmt w:val="bullet"/>
      <w:lvlText w:val="➢"/>
      <w:lvlJc w:val="left"/>
      <w:pPr>
        <w:ind w:left="1200" w:hanging="360"/>
      </w:pPr>
      <w:rPr>
        <w:rFonts w:ascii="MS UI Gothic" w:eastAsia="MS UI Gothic" w:hAnsi="MS UI Gothic" w:cs="MS UI Gothic" w:hint="default"/>
        <w:b w:val="0"/>
        <w:bCs w:val="0"/>
        <w:i w:val="0"/>
        <w:iCs w:val="0"/>
        <w:w w:val="92"/>
        <w:position w:val="1"/>
        <w:sz w:val="28"/>
        <w:szCs w:val="28"/>
      </w:rPr>
    </w:lvl>
    <w:lvl w:ilvl="1" w:tplc="734CC6CC">
      <w:numFmt w:val="bullet"/>
      <w:lvlText w:val="o"/>
      <w:lvlJc w:val="left"/>
      <w:pPr>
        <w:ind w:left="19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position w:val="2"/>
        <w:sz w:val="28"/>
        <w:szCs w:val="28"/>
      </w:rPr>
    </w:lvl>
    <w:lvl w:ilvl="2" w:tplc="F6F6FD80">
      <w:numFmt w:val="bullet"/>
      <w:lvlText w:val="•"/>
      <w:lvlJc w:val="left"/>
      <w:pPr>
        <w:ind w:left="2797" w:hanging="360"/>
      </w:pPr>
      <w:rPr>
        <w:rFonts w:hint="default"/>
      </w:rPr>
    </w:lvl>
    <w:lvl w:ilvl="3" w:tplc="B072BA0E">
      <w:numFmt w:val="bullet"/>
      <w:lvlText w:val="•"/>
      <w:lvlJc w:val="left"/>
      <w:pPr>
        <w:ind w:left="3675" w:hanging="360"/>
      </w:pPr>
      <w:rPr>
        <w:rFonts w:hint="default"/>
      </w:rPr>
    </w:lvl>
    <w:lvl w:ilvl="4" w:tplc="2BE44B96">
      <w:numFmt w:val="bullet"/>
      <w:lvlText w:val="•"/>
      <w:lvlJc w:val="left"/>
      <w:pPr>
        <w:ind w:left="4553" w:hanging="360"/>
      </w:pPr>
      <w:rPr>
        <w:rFonts w:hint="default"/>
      </w:rPr>
    </w:lvl>
    <w:lvl w:ilvl="5" w:tplc="1B38AA18">
      <w:numFmt w:val="bullet"/>
      <w:lvlText w:val="•"/>
      <w:lvlJc w:val="left"/>
      <w:pPr>
        <w:ind w:left="5431" w:hanging="360"/>
      </w:pPr>
      <w:rPr>
        <w:rFonts w:hint="default"/>
      </w:rPr>
    </w:lvl>
    <w:lvl w:ilvl="6" w:tplc="09B263CA">
      <w:numFmt w:val="bullet"/>
      <w:lvlText w:val="•"/>
      <w:lvlJc w:val="left"/>
      <w:pPr>
        <w:ind w:left="6308" w:hanging="360"/>
      </w:pPr>
      <w:rPr>
        <w:rFonts w:hint="default"/>
      </w:rPr>
    </w:lvl>
    <w:lvl w:ilvl="7" w:tplc="AEEE9784">
      <w:numFmt w:val="bullet"/>
      <w:lvlText w:val="•"/>
      <w:lvlJc w:val="left"/>
      <w:pPr>
        <w:ind w:left="7186" w:hanging="360"/>
      </w:pPr>
      <w:rPr>
        <w:rFonts w:hint="default"/>
      </w:rPr>
    </w:lvl>
    <w:lvl w:ilvl="8" w:tplc="50D2EF7A"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47" w15:restartNumberingAfterBreak="0">
    <w:nsid w:val="5DDB739A"/>
    <w:multiLevelType w:val="hybridMultilevel"/>
    <w:tmpl w:val="3D2076D4"/>
    <w:lvl w:ilvl="0" w:tplc="179AE166">
      <w:numFmt w:val="bullet"/>
      <w:lvlText w:val="•"/>
      <w:lvlJc w:val="left"/>
      <w:pPr>
        <w:ind w:left="48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CB948854">
      <w:numFmt w:val="bullet"/>
      <w:lvlText w:val="•"/>
      <w:lvlJc w:val="left"/>
      <w:pPr>
        <w:ind w:left="1414" w:hanging="169"/>
      </w:pPr>
      <w:rPr>
        <w:rFonts w:hint="default"/>
      </w:rPr>
    </w:lvl>
    <w:lvl w:ilvl="2" w:tplc="9EBE4CB0">
      <w:numFmt w:val="bullet"/>
      <w:lvlText w:val="•"/>
      <w:lvlJc w:val="left"/>
      <w:pPr>
        <w:ind w:left="2348" w:hanging="169"/>
      </w:pPr>
      <w:rPr>
        <w:rFonts w:hint="default"/>
      </w:rPr>
    </w:lvl>
    <w:lvl w:ilvl="3" w:tplc="83EED6D6">
      <w:numFmt w:val="bullet"/>
      <w:lvlText w:val="•"/>
      <w:lvlJc w:val="left"/>
      <w:pPr>
        <w:ind w:left="3282" w:hanging="169"/>
      </w:pPr>
      <w:rPr>
        <w:rFonts w:hint="default"/>
      </w:rPr>
    </w:lvl>
    <w:lvl w:ilvl="4" w:tplc="4F9EDEA2">
      <w:numFmt w:val="bullet"/>
      <w:lvlText w:val="•"/>
      <w:lvlJc w:val="left"/>
      <w:pPr>
        <w:ind w:left="4216" w:hanging="169"/>
      </w:pPr>
      <w:rPr>
        <w:rFonts w:hint="default"/>
      </w:rPr>
    </w:lvl>
    <w:lvl w:ilvl="5" w:tplc="993E55D8">
      <w:numFmt w:val="bullet"/>
      <w:lvlText w:val="•"/>
      <w:lvlJc w:val="left"/>
      <w:pPr>
        <w:ind w:left="5150" w:hanging="169"/>
      </w:pPr>
      <w:rPr>
        <w:rFonts w:hint="default"/>
      </w:rPr>
    </w:lvl>
    <w:lvl w:ilvl="6" w:tplc="9BD275E6">
      <w:numFmt w:val="bullet"/>
      <w:lvlText w:val="•"/>
      <w:lvlJc w:val="left"/>
      <w:pPr>
        <w:ind w:left="6084" w:hanging="169"/>
      </w:pPr>
      <w:rPr>
        <w:rFonts w:hint="default"/>
      </w:rPr>
    </w:lvl>
    <w:lvl w:ilvl="7" w:tplc="59265DD4">
      <w:numFmt w:val="bullet"/>
      <w:lvlText w:val="•"/>
      <w:lvlJc w:val="left"/>
      <w:pPr>
        <w:ind w:left="7018" w:hanging="169"/>
      </w:pPr>
      <w:rPr>
        <w:rFonts w:hint="default"/>
      </w:rPr>
    </w:lvl>
    <w:lvl w:ilvl="8" w:tplc="1556DC36">
      <w:numFmt w:val="bullet"/>
      <w:lvlText w:val="•"/>
      <w:lvlJc w:val="left"/>
      <w:pPr>
        <w:ind w:left="7952" w:hanging="169"/>
      </w:pPr>
      <w:rPr>
        <w:rFonts w:hint="default"/>
      </w:rPr>
    </w:lvl>
  </w:abstractNum>
  <w:abstractNum w:abstractNumId="48" w15:restartNumberingAfterBreak="0">
    <w:nsid w:val="61BB1014"/>
    <w:multiLevelType w:val="hybridMultilevel"/>
    <w:tmpl w:val="10562168"/>
    <w:lvl w:ilvl="0" w:tplc="1916B8F0">
      <w:start w:val="1"/>
      <w:numFmt w:val="lowerLetter"/>
      <w:lvlText w:val="(%1)"/>
      <w:lvlJc w:val="left"/>
      <w:pPr>
        <w:ind w:left="480" w:hanging="39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</w:rPr>
    </w:lvl>
    <w:lvl w:ilvl="1" w:tplc="67C2DAC6">
      <w:start w:val="1"/>
      <w:numFmt w:val="decimal"/>
      <w:lvlText w:val="(%2)"/>
      <w:lvlJc w:val="left"/>
      <w:pPr>
        <w:ind w:left="871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</w:rPr>
    </w:lvl>
    <w:lvl w:ilvl="2" w:tplc="89DEB43E">
      <w:numFmt w:val="bullet"/>
      <w:lvlText w:val="•"/>
      <w:lvlJc w:val="left"/>
      <w:pPr>
        <w:ind w:left="1873" w:hanging="392"/>
      </w:pPr>
      <w:rPr>
        <w:rFonts w:hint="default"/>
      </w:rPr>
    </w:lvl>
    <w:lvl w:ilvl="3" w:tplc="2266F860">
      <w:numFmt w:val="bullet"/>
      <w:lvlText w:val="•"/>
      <w:lvlJc w:val="left"/>
      <w:pPr>
        <w:ind w:left="2866" w:hanging="392"/>
      </w:pPr>
      <w:rPr>
        <w:rFonts w:hint="default"/>
      </w:rPr>
    </w:lvl>
    <w:lvl w:ilvl="4" w:tplc="2AFED836">
      <w:numFmt w:val="bullet"/>
      <w:lvlText w:val="•"/>
      <w:lvlJc w:val="left"/>
      <w:pPr>
        <w:ind w:left="3860" w:hanging="392"/>
      </w:pPr>
      <w:rPr>
        <w:rFonts w:hint="default"/>
      </w:rPr>
    </w:lvl>
    <w:lvl w:ilvl="5" w:tplc="19E017D2">
      <w:numFmt w:val="bullet"/>
      <w:lvlText w:val="•"/>
      <w:lvlJc w:val="left"/>
      <w:pPr>
        <w:ind w:left="4853" w:hanging="392"/>
      </w:pPr>
      <w:rPr>
        <w:rFonts w:hint="default"/>
      </w:rPr>
    </w:lvl>
    <w:lvl w:ilvl="6" w:tplc="2E5CE524">
      <w:numFmt w:val="bullet"/>
      <w:lvlText w:val="•"/>
      <w:lvlJc w:val="left"/>
      <w:pPr>
        <w:ind w:left="5846" w:hanging="392"/>
      </w:pPr>
      <w:rPr>
        <w:rFonts w:hint="default"/>
      </w:rPr>
    </w:lvl>
    <w:lvl w:ilvl="7" w:tplc="2C98330C">
      <w:numFmt w:val="bullet"/>
      <w:lvlText w:val="•"/>
      <w:lvlJc w:val="left"/>
      <w:pPr>
        <w:ind w:left="6840" w:hanging="392"/>
      </w:pPr>
      <w:rPr>
        <w:rFonts w:hint="default"/>
      </w:rPr>
    </w:lvl>
    <w:lvl w:ilvl="8" w:tplc="BDB429AC">
      <w:numFmt w:val="bullet"/>
      <w:lvlText w:val="•"/>
      <w:lvlJc w:val="left"/>
      <w:pPr>
        <w:ind w:left="7833" w:hanging="392"/>
      </w:pPr>
      <w:rPr>
        <w:rFonts w:hint="default"/>
      </w:rPr>
    </w:lvl>
  </w:abstractNum>
  <w:abstractNum w:abstractNumId="49" w15:restartNumberingAfterBreak="0">
    <w:nsid w:val="61EC6EAC"/>
    <w:multiLevelType w:val="hybridMultilevel"/>
    <w:tmpl w:val="0694ACAC"/>
    <w:lvl w:ilvl="0" w:tplc="F620F164">
      <w:numFmt w:val="bullet"/>
      <w:lvlText w:val="✓"/>
      <w:lvlJc w:val="left"/>
      <w:pPr>
        <w:ind w:left="1700" w:hanging="500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333333"/>
        <w:w w:val="76"/>
        <w:sz w:val="28"/>
        <w:szCs w:val="28"/>
      </w:rPr>
    </w:lvl>
    <w:lvl w:ilvl="1" w:tplc="0E9CFB52">
      <w:numFmt w:val="bullet"/>
      <w:lvlText w:val="•"/>
      <w:lvlJc w:val="left"/>
      <w:pPr>
        <w:ind w:left="2512" w:hanging="500"/>
      </w:pPr>
      <w:rPr>
        <w:rFonts w:hint="default"/>
      </w:rPr>
    </w:lvl>
    <w:lvl w:ilvl="2" w:tplc="1908CFF4">
      <w:numFmt w:val="bullet"/>
      <w:lvlText w:val="•"/>
      <w:lvlJc w:val="left"/>
      <w:pPr>
        <w:ind w:left="3324" w:hanging="500"/>
      </w:pPr>
      <w:rPr>
        <w:rFonts w:hint="default"/>
      </w:rPr>
    </w:lvl>
    <w:lvl w:ilvl="3" w:tplc="4832F9A6">
      <w:numFmt w:val="bullet"/>
      <w:lvlText w:val="•"/>
      <w:lvlJc w:val="left"/>
      <w:pPr>
        <w:ind w:left="4136" w:hanging="500"/>
      </w:pPr>
      <w:rPr>
        <w:rFonts w:hint="default"/>
      </w:rPr>
    </w:lvl>
    <w:lvl w:ilvl="4" w:tplc="089811B0">
      <w:numFmt w:val="bullet"/>
      <w:lvlText w:val="•"/>
      <w:lvlJc w:val="left"/>
      <w:pPr>
        <w:ind w:left="4948" w:hanging="500"/>
      </w:pPr>
      <w:rPr>
        <w:rFonts w:hint="default"/>
      </w:rPr>
    </w:lvl>
    <w:lvl w:ilvl="5" w:tplc="CDD62F82">
      <w:numFmt w:val="bullet"/>
      <w:lvlText w:val="•"/>
      <w:lvlJc w:val="left"/>
      <w:pPr>
        <w:ind w:left="5760" w:hanging="500"/>
      </w:pPr>
      <w:rPr>
        <w:rFonts w:hint="default"/>
      </w:rPr>
    </w:lvl>
    <w:lvl w:ilvl="6" w:tplc="E4C4AF12">
      <w:numFmt w:val="bullet"/>
      <w:lvlText w:val="•"/>
      <w:lvlJc w:val="left"/>
      <w:pPr>
        <w:ind w:left="6572" w:hanging="500"/>
      </w:pPr>
      <w:rPr>
        <w:rFonts w:hint="default"/>
      </w:rPr>
    </w:lvl>
    <w:lvl w:ilvl="7" w:tplc="CEF057C2">
      <w:numFmt w:val="bullet"/>
      <w:lvlText w:val="•"/>
      <w:lvlJc w:val="left"/>
      <w:pPr>
        <w:ind w:left="7384" w:hanging="500"/>
      </w:pPr>
      <w:rPr>
        <w:rFonts w:hint="default"/>
      </w:rPr>
    </w:lvl>
    <w:lvl w:ilvl="8" w:tplc="3BD8403E">
      <w:numFmt w:val="bullet"/>
      <w:lvlText w:val="•"/>
      <w:lvlJc w:val="left"/>
      <w:pPr>
        <w:ind w:left="8196" w:hanging="500"/>
      </w:pPr>
      <w:rPr>
        <w:rFonts w:hint="default"/>
      </w:rPr>
    </w:lvl>
  </w:abstractNum>
  <w:abstractNum w:abstractNumId="50" w15:restartNumberingAfterBreak="0">
    <w:nsid w:val="62AF3129"/>
    <w:multiLevelType w:val="hybridMultilevel"/>
    <w:tmpl w:val="3992075C"/>
    <w:lvl w:ilvl="0" w:tplc="C3A6297E">
      <w:start w:val="1"/>
      <w:numFmt w:val="upperLetter"/>
      <w:lvlText w:val="%1."/>
      <w:lvlJc w:val="left"/>
      <w:pPr>
        <w:ind w:left="791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8"/>
        <w:szCs w:val="28"/>
      </w:rPr>
    </w:lvl>
    <w:lvl w:ilvl="1" w:tplc="4290F770">
      <w:numFmt w:val="bullet"/>
      <w:lvlText w:val="•"/>
      <w:lvlJc w:val="left"/>
      <w:pPr>
        <w:ind w:left="1702" w:hanging="312"/>
      </w:pPr>
      <w:rPr>
        <w:rFonts w:hint="default"/>
      </w:rPr>
    </w:lvl>
    <w:lvl w:ilvl="2" w:tplc="29EEF4B8">
      <w:numFmt w:val="bullet"/>
      <w:lvlText w:val="•"/>
      <w:lvlJc w:val="left"/>
      <w:pPr>
        <w:ind w:left="2604" w:hanging="312"/>
      </w:pPr>
      <w:rPr>
        <w:rFonts w:hint="default"/>
      </w:rPr>
    </w:lvl>
    <w:lvl w:ilvl="3" w:tplc="CC22ACB8">
      <w:numFmt w:val="bullet"/>
      <w:lvlText w:val="•"/>
      <w:lvlJc w:val="left"/>
      <w:pPr>
        <w:ind w:left="3506" w:hanging="312"/>
      </w:pPr>
      <w:rPr>
        <w:rFonts w:hint="default"/>
      </w:rPr>
    </w:lvl>
    <w:lvl w:ilvl="4" w:tplc="7C3CB130">
      <w:numFmt w:val="bullet"/>
      <w:lvlText w:val="•"/>
      <w:lvlJc w:val="left"/>
      <w:pPr>
        <w:ind w:left="4408" w:hanging="312"/>
      </w:pPr>
      <w:rPr>
        <w:rFonts w:hint="default"/>
      </w:rPr>
    </w:lvl>
    <w:lvl w:ilvl="5" w:tplc="F37A284C">
      <w:numFmt w:val="bullet"/>
      <w:lvlText w:val="•"/>
      <w:lvlJc w:val="left"/>
      <w:pPr>
        <w:ind w:left="5310" w:hanging="312"/>
      </w:pPr>
      <w:rPr>
        <w:rFonts w:hint="default"/>
      </w:rPr>
    </w:lvl>
    <w:lvl w:ilvl="6" w:tplc="79925440">
      <w:numFmt w:val="bullet"/>
      <w:lvlText w:val="•"/>
      <w:lvlJc w:val="left"/>
      <w:pPr>
        <w:ind w:left="6212" w:hanging="312"/>
      </w:pPr>
      <w:rPr>
        <w:rFonts w:hint="default"/>
      </w:rPr>
    </w:lvl>
    <w:lvl w:ilvl="7" w:tplc="73ACEC2A">
      <w:numFmt w:val="bullet"/>
      <w:lvlText w:val="•"/>
      <w:lvlJc w:val="left"/>
      <w:pPr>
        <w:ind w:left="7114" w:hanging="312"/>
      </w:pPr>
      <w:rPr>
        <w:rFonts w:hint="default"/>
      </w:rPr>
    </w:lvl>
    <w:lvl w:ilvl="8" w:tplc="95C65D7E">
      <w:numFmt w:val="bullet"/>
      <w:lvlText w:val="•"/>
      <w:lvlJc w:val="left"/>
      <w:pPr>
        <w:ind w:left="8016" w:hanging="312"/>
      </w:pPr>
      <w:rPr>
        <w:rFonts w:hint="default"/>
      </w:rPr>
    </w:lvl>
  </w:abstractNum>
  <w:abstractNum w:abstractNumId="51" w15:restartNumberingAfterBreak="0">
    <w:nsid w:val="64432B6E"/>
    <w:multiLevelType w:val="multilevel"/>
    <w:tmpl w:val="AC5CCB58"/>
    <w:lvl w:ilvl="0">
      <w:start w:val="5"/>
      <w:numFmt w:val="decimal"/>
      <w:lvlText w:val="%1"/>
      <w:lvlJc w:val="left"/>
      <w:pPr>
        <w:ind w:left="900" w:hanging="420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0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684" w:hanging="420"/>
      </w:pPr>
      <w:rPr>
        <w:rFonts w:hint="default"/>
      </w:rPr>
    </w:lvl>
    <w:lvl w:ilvl="3">
      <w:numFmt w:val="bullet"/>
      <w:lvlText w:val="•"/>
      <w:lvlJc w:val="left"/>
      <w:pPr>
        <w:ind w:left="3576" w:hanging="420"/>
      </w:pPr>
      <w:rPr>
        <w:rFonts w:hint="default"/>
      </w:rPr>
    </w:lvl>
    <w:lvl w:ilvl="4">
      <w:numFmt w:val="bullet"/>
      <w:lvlText w:val="•"/>
      <w:lvlJc w:val="left"/>
      <w:pPr>
        <w:ind w:left="4468" w:hanging="420"/>
      </w:pPr>
      <w:rPr>
        <w:rFonts w:hint="default"/>
      </w:rPr>
    </w:lvl>
    <w:lvl w:ilvl="5">
      <w:numFmt w:val="bullet"/>
      <w:lvlText w:val="•"/>
      <w:lvlJc w:val="left"/>
      <w:pPr>
        <w:ind w:left="5360" w:hanging="420"/>
      </w:pPr>
      <w:rPr>
        <w:rFonts w:hint="default"/>
      </w:rPr>
    </w:lvl>
    <w:lvl w:ilvl="6">
      <w:numFmt w:val="bullet"/>
      <w:lvlText w:val="•"/>
      <w:lvlJc w:val="left"/>
      <w:pPr>
        <w:ind w:left="6252" w:hanging="420"/>
      </w:pPr>
      <w:rPr>
        <w:rFonts w:hint="default"/>
      </w:rPr>
    </w:lvl>
    <w:lvl w:ilvl="7">
      <w:numFmt w:val="bullet"/>
      <w:lvlText w:val="•"/>
      <w:lvlJc w:val="left"/>
      <w:pPr>
        <w:ind w:left="7144" w:hanging="420"/>
      </w:pPr>
      <w:rPr>
        <w:rFonts w:hint="default"/>
      </w:rPr>
    </w:lvl>
    <w:lvl w:ilvl="8">
      <w:numFmt w:val="bullet"/>
      <w:lvlText w:val="•"/>
      <w:lvlJc w:val="left"/>
      <w:pPr>
        <w:ind w:left="8036" w:hanging="420"/>
      </w:pPr>
      <w:rPr>
        <w:rFonts w:hint="default"/>
      </w:rPr>
    </w:lvl>
  </w:abstractNum>
  <w:abstractNum w:abstractNumId="52" w15:restartNumberingAfterBreak="0">
    <w:nsid w:val="64E86F87"/>
    <w:multiLevelType w:val="multilevel"/>
    <w:tmpl w:val="CBF2A542"/>
    <w:lvl w:ilvl="0">
      <w:start w:val="1"/>
      <w:numFmt w:val="decimal"/>
      <w:lvlText w:val="%1"/>
      <w:lvlJc w:val="left"/>
      <w:pPr>
        <w:ind w:left="900" w:hanging="42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0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684" w:hanging="420"/>
      </w:pPr>
      <w:rPr>
        <w:rFonts w:hint="default"/>
      </w:rPr>
    </w:lvl>
    <w:lvl w:ilvl="3">
      <w:numFmt w:val="bullet"/>
      <w:lvlText w:val="•"/>
      <w:lvlJc w:val="left"/>
      <w:pPr>
        <w:ind w:left="3576" w:hanging="420"/>
      </w:pPr>
      <w:rPr>
        <w:rFonts w:hint="default"/>
      </w:rPr>
    </w:lvl>
    <w:lvl w:ilvl="4">
      <w:numFmt w:val="bullet"/>
      <w:lvlText w:val="•"/>
      <w:lvlJc w:val="left"/>
      <w:pPr>
        <w:ind w:left="4468" w:hanging="420"/>
      </w:pPr>
      <w:rPr>
        <w:rFonts w:hint="default"/>
      </w:rPr>
    </w:lvl>
    <w:lvl w:ilvl="5">
      <w:numFmt w:val="bullet"/>
      <w:lvlText w:val="•"/>
      <w:lvlJc w:val="left"/>
      <w:pPr>
        <w:ind w:left="5360" w:hanging="420"/>
      </w:pPr>
      <w:rPr>
        <w:rFonts w:hint="default"/>
      </w:rPr>
    </w:lvl>
    <w:lvl w:ilvl="6">
      <w:numFmt w:val="bullet"/>
      <w:lvlText w:val="•"/>
      <w:lvlJc w:val="left"/>
      <w:pPr>
        <w:ind w:left="6252" w:hanging="420"/>
      </w:pPr>
      <w:rPr>
        <w:rFonts w:hint="default"/>
      </w:rPr>
    </w:lvl>
    <w:lvl w:ilvl="7">
      <w:numFmt w:val="bullet"/>
      <w:lvlText w:val="•"/>
      <w:lvlJc w:val="left"/>
      <w:pPr>
        <w:ind w:left="7144" w:hanging="420"/>
      </w:pPr>
      <w:rPr>
        <w:rFonts w:hint="default"/>
      </w:rPr>
    </w:lvl>
    <w:lvl w:ilvl="8">
      <w:numFmt w:val="bullet"/>
      <w:lvlText w:val="•"/>
      <w:lvlJc w:val="left"/>
      <w:pPr>
        <w:ind w:left="8036" w:hanging="420"/>
      </w:pPr>
      <w:rPr>
        <w:rFonts w:hint="default"/>
      </w:rPr>
    </w:lvl>
  </w:abstractNum>
  <w:abstractNum w:abstractNumId="53" w15:restartNumberingAfterBreak="0">
    <w:nsid w:val="652A3EF5"/>
    <w:multiLevelType w:val="hybridMultilevel"/>
    <w:tmpl w:val="0B38A99E"/>
    <w:lvl w:ilvl="0" w:tplc="87262440">
      <w:start w:val="1"/>
      <w:numFmt w:val="lowerLetter"/>
      <w:lvlText w:val="%1."/>
      <w:lvlJc w:val="left"/>
      <w:pPr>
        <w:ind w:left="1560" w:hanging="2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</w:rPr>
    </w:lvl>
    <w:lvl w:ilvl="1" w:tplc="11065518">
      <w:start w:val="1"/>
      <w:numFmt w:val="decimal"/>
      <w:lvlText w:val="%2)"/>
      <w:lvlJc w:val="left"/>
      <w:pPr>
        <w:ind w:left="1920" w:hanging="29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 w:tplc="F89863A2">
      <w:numFmt w:val="bullet"/>
      <w:lvlText w:val="•"/>
      <w:lvlJc w:val="left"/>
      <w:pPr>
        <w:ind w:left="2797" w:hanging="299"/>
      </w:pPr>
      <w:rPr>
        <w:rFonts w:hint="default"/>
      </w:rPr>
    </w:lvl>
    <w:lvl w:ilvl="3" w:tplc="A06E0A7E">
      <w:numFmt w:val="bullet"/>
      <w:lvlText w:val="•"/>
      <w:lvlJc w:val="left"/>
      <w:pPr>
        <w:ind w:left="3675" w:hanging="299"/>
      </w:pPr>
      <w:rPr>
        <w:rFonts w:hint="default"/>
      </w:rPr>
    </w:lvl>
    <w:lvl w:ilvl="4" w:tplc="CD360EBA">
      <w:numFmt w:val="bullet"/>
      <w:lvlText w:val="•"/>
      <w:lvlJc w:val="left"/>
      <w:pPr>
        <w:ind w:left="4553" w:hanging="299"/>
      </w:pPr>
      <w:rPr>
        <w:rFonts w:hint="default"/>
      </w:rPr>
    </w:lvl>
    <w:lvl w:ilvl="5" w:tplc="7110F01A">
      <w:numFmt w:val="bullet"/>
      <w:lvlText w:val="•"/>
      <w:lvlJc w:val="left"/>
      <w:pPr>
        <w:ind w:left="5431" w:hanging="299"/>
      </w:pPr>
      <w:rPr>
        <w:rFonts w:hint="default"/>
      </w:rPr>
    </w:lvl>
    <w:lvl w:ilvl="6" w:tplc="A9361B2A">
      <w:numFmt w:val="bullet"/>
      <w:lvlText w:val="•"/>
      <w:lvlJc w:val="left"/>
      <w:pPr>
        <w:ind w:left="6308" w:hanging="299"/>
      </w:pPr>
      <w:rPr>
        <w:rFonts w:hint="default"/>
      </w:rPr>
    </w:lvl>
    <w:lvl w:ilvl="7" w:tplc="7AFEC448">
      <w:numFmt w:val="bullet"/>
      <w:lvlText w:val="•"/>
      <w:lvlJc w:val="left"/>
      <w:pPr>
        <w:ind w:left="7186" w:hanging="299"/>
      </w:pPr>
      <w:rPr>
        <w:rFonts w:hint="default"/>
      </w:rPr>
    </w:lvl>
    <w:lvl w:ilvl="8" w:tplc="93AA59D4">
      <w:numFmt w:val="bullet"/>
      <w:lvlText w:val="•"/>
      <w:lvlJc w:val="left"/>
      <w:pPr>
        <w:ind w:left="8064" w:hanging="299"/>
      </w:pPr>
      <w:rPr>
        <w:rFonts w:hint="default"/>
      </w:rPr>
    </w:lvl>
  </w:abstractNum>
  <w:abstractNum w:abstractNumId="54" w15:restartNumberingAfterBreak="0">
    <w:nsid w:val="6A6F6DAF"/>
    <w:multiLevelType w:val="hybridMultilevel"/>
    <w:tmpl w:val="4FACF806"/>
    <w:lvl w:ilvl="0" w:tplc="C9FA03C2">
      <w:start w:val="1"/>
      <w:numFmt w:val="decimal"/>
      <w:lvlText w:val="%1)"/>
      <w:lvlJc w:val="left"/>
      <w:pPr>
        <w:ind w:left="1003" w:hanging="52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w w:val="100"/>
        <w:sz w:val="28"/>
        <w:szCs w:val="28"/>
      </w:rPr>
    </w:lvl>
    <w:lvl w:ilvl="1" w:tplc="A0D48238">
      <w:start w:val="1"/>
      <w:numFmt w:val="decimal"/>
      <w:lvlText w:val="%2."/>
      <w:lvlJc w:val="left"/>
      <w:pPr>
        <w:ind w:left="1200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w w:val="100"/>
        <w:sz w:val="28"/>
        <w:szCs w:val="28"/>
      </w:rPr>
    </w:lvl>
    <w:lvl w:ilvl="2" w:tplc="40464560">
      <w:numFmt w:val="bullet"/>
      <w:lvlText w:val="•"/>
      <w:lvlJc w:val="left"/>
      <w:pPr>
        <w:ind w:left="1560" w:hanging="1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w w:val="100"/>
        <w:sz w:val="26"/>
        <w:szCs w:val="26"/>
      </w:rPr>
    </w:lvl>
    <w:lvl w:ilvl="3" w:tplc="D6CC08D4">
      <w:numFmt w:val="bullet"/>
      <w:lvlText w:val="•"/>
      <w:lvlJc w:val="left"/>
      <w:pPr>
        <w:ind w:left="2592" w:hanging="100"/>
      </w:pPr>
      <w:rPr>
        <w:rFonts w:hint="default"/>
      </w:rPr>
    </w:lvl>
    <w:lvl w:ilvl="4" w:tplc="00FE6510">
      <w:numFmt w:val="bullet"/>
      <w:lvlText w:val="•"/>
      <w:lvlJc w:val="left"/>
      <w:pPr>
        <w:ind w:left="3625" w:hanging="100"/>
      </w:pPr>
      <w:rPr>
        <w:rFonts w:hint="default"/>
      </w:rPr>
    </w:lvl>
    <w:lvl w:ilvl="5" w:tplc="AA3AF072">
      <w:numFmt w:val="bullet"/>
      <w:lvlText w:val="•"/>
      <w:lvlJc w:val="left"/>
      <w:pPr>
        <w:ind w:left="4657" w:hanging="100"/>
      </w:pPr>
      <w:rPr>
        <w:rFonts w:hint="default"/>
      </w:rPr>
    </w:lvl>
    <w:lvl w:ilvl="6" w:tplc="C97C0CD4">
      <w:numFmt w:val="bullet"/>
      <w:lvlText w:val="•"/>
      <w:lvlJc w:val="left"/>
      <w:pPr>
        <w:ind w:left="5690" w:hanging="100"/>
      </w:pPr>
      <w:rPr>
        <w:rFonts w:hint="default"/>
      </w:rPr>
    </w:lvl>
    <w:lvl w:ilvl="7" w:tplc="78E2D636">
      <w:numFmt w:val="bullet"/>
      <w:lvlText w:val="•"/>
      <w:lvlJc w:val="left"/>
      <w:pPr>
        <w:ind w:left="6722" w:hanging="100"/>
      </w:pPr>
      <w:rPr>
        <w:rFonts w:hint="default"/>
      </w:rPr>
    </w:lvl>
    <w:lvl w:ilvl="8" w:tplc="5B96DD76">
      <w:numFmt w:val="bullet"/>
      <w:lvlText w:val="•"/>
      <w:lvlJc w:val="left"/>
      <w:pPr>
        <w:ind w:left="7755" w:hanging="100"/>
      </w:pPr>
      <w:rPr>
        <w:rFonts w:hint="default"/>
      </w:rPr>
    </w:lvl>
  </w:abstractNum>
  <w:abstractNum w:abstractNumId="55" w15:restartNumberingAfterBreak="0">
    <w:nsid w:val="6BDA4F65"/>
    <w:multiLevelType w:val="hybridMultilevel"/>
    <w:tmpl w:val="57D88C7A"/>
    <w:lvl w:ilvl="0" w:tplc="A2D2EDDE">
      <w:numFmt w:val="bullet"/>
      <w:lvlText w:val="-"/>
      <w:lvlJc w:val="left"/>
      <w:pPr>
        <w:ind w:left="1120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position w:val="1"/>
        <w:sz w:val="33"/>
        <w:szCs w:val="33"/>
      </w:rPr>
    </w:lvl>
    <w:lvl w:ilvl="1" w:tplc="093CAA22">
      <w:numFmt w:val="bullet"/>
      <w:lvlText w:val="•"/>
      <w:lvlJc w:val="left"/>
      <w:pPr>
        <w:ind w:left="1990" w:hanging="280"/>
      </w:pPr>
      <w:rPr>
        <w:rFonts w:hint="default"/>
      </w:rPr>
    </w:lvl>
    <w:lvl w:ilvl="2" w:tplc="491289C6">
      <w:numFmt w:val="bullet"/>
      <w:lvlText w:val="•"/>
      <w:lvlJc w:val="left"/>
      <w:pPr>
        <w:ind w:left="2860" w:hanging="280"/>
      </w:pPr>
      <w:rPr>
        <w:rFonts w:hint="default"/>
      </w:rPr>
    </w:lvl>
    <w:lvl w:ilvl="3" w:tplc="D284ADBC">
      <w:numFmt w:val="bullet"/>
      <w:lvlText w:val="•"/>
      <w:lvlJc w:val="left"/>
      <w:pPr>
        <w:ind w:left="3730" w:hanging="280"/>
      </w:pPr>
      <w:rPr>
        <w:rFonts w:hint="default"/>
      </w:rPr>
    </w:lvl>
    <w:lvl w:ilvl="4" w:tplc="8CC25A8C">
      <w:numFmt w:val="bullet"/>
      <w:lvlText w:val="•"/>
      <w:lvlJc w:val="left"/>
      <w:pPr>
        <w:ind w:left="4600" w:hanging="280"/>
      </w:pPr>
      <w:rPr>
        <w:rFonts w:hint="default"/>
      </w:rPr>
    </w:lvl>
    <w:lvl w:ilvl="5" w:tplc="4382430A">
      <w:numFmt w:val="bullet"/>
      <w:lvlText w:val="•"/>
      <w:lvlJc w:val="left"/>
      <w:pPr>
        <w:ind w:left="5470" w:hanging="280"/>
      </w:pPr>
      <w:rPr>
        <w:rFonts w:hint="default"/>
      </w:rPr>
    </w:lvl>
    <w:lvl w:ilvl="6" w:tplc="383A8E28">
      <w:numFmt w:val="bullet"/>
      <w:lvlText w:val="•"/>
      <w:lvlJc w:val="left"/>
      <w:pPr>
        <w:ind w:left="6340" w:hanging="280"/>
      </w:pPr>
      <w:rPr>
        <w:rFonts w:hint="default"/>
      </w:rPr>
    </w:lvl>
    <w:lvl w:ilvl="7" w:tplc="1EA4F584">
      <w:numFmt w:val="bullet"/>
      <w:lvlText w:val="•"/>
      <w:lvlJc w:val="left"/>
      <w:pPr>
        <w:ind w:left="7210" w:hanging="280"/>
      </w:pPr>
      <w:rPr>
        <w:rFonts w:hint="default"/>
      </w:rPr>
    </w:lvl>
    <w:lvl w:ilvl="8" w:tplc="4EC67CDE">
      <w:numFmt w:val="bullet"/>
      <w:lvlText w:val="•"/>
      <w:lvlJc w:val="left"/>
      <w:pPr>
        <w:ind w:left="8080" w:hanging="280"/>
      </w:pPr>
      <w:rPr>
        <w:rFonts w:hint="default"/>
      </w:rPr>
    </w:lvl>
  </w:abstractNum>
  <w:abstractNum w:abstractNumId="56" w15:restartNumberingAfterBreak="0">
    <w:nsid w:val="6C4E4DC7"/>
    <w:multiLevelType w:val="hybridMultilevel"/>
    <w:tmpl w:val="2A068A9C"/>
    <w:lvl w:ilvl="0" w:tplc="10F62CDA">
      <w:numFmt w:val="bullet"/>
      <w:lvlText w:val="•"/>
      <w:lvlJc w:val="left"/>
      <w:pPr>
        <w:ind w:left="653" w:hanging="17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100"/>
        <w:sz w:val="28"/>
        <w:szCs w:val="28"/>
      </w:rPr>
    </w:lvl>
    <w:lvl w:ilvl="1" w:tplc="113A3E08">
      <w:numFmt w:val="bullet"/>
      <w:lvlText w:val="•"/>
      <w:lvlJc w:val="left"/>
      <w:pPr>
        <w:ind w:left="1576" w:hanging="174"/>
      </w:pPr>
      <w:rPr>
        <w:rFonts w:hint="default"/>
      </w:rPr>
    </w:lvl>
    <w:lvl w:ilvl="2" w:tplc="13DA1704">
      <w:numFmt w:val="bullet"/>
      <w:lvlText w:val="•"/>
      <w:lvlJc w:val="left"/>
      <w:pPr>
        <w:ind w:left="2492" w:hanging="174"/>
      </w:pPr>
      <w:rPr>
        <w:rFonts w:hint="default"/>
      </w:rPr>
    </w:lvl>
    <w:lvl w:ilvl="3" w:tplc="416C4320">
      <w:numFmt w:val="bullet"/>
      <w:lvlText w:val="•"/>
      <w:lvlJc w:val="left"/>
      <w:pPr>
        <w:ind w:left="3408" w:hanging="174"/>
      </w:pPr>
      <w:rPr>
        <w:rFonts w:hint="default"/>
      </w:rPr>
    </w:lvl>
    <w:lvl w:ilvl="4" w:tplc="B240EDDA">
      <w:numFmt w:val="bullet"/>
      <w:lvlText w:val="•"/>
      <w:lvlJc w:val="left"/>
      <w:pPr>
        <w:ind w:left="4324" w:hanging="174"/>
      </w:pPr>
      <w:rPr>
        <w:rFonts w:hint="default"/>
      </w:rPr>
    </w:lvl>
    <w:lvl w:ilvl="5" w:tplc="6EA87D70">
      <w:numFmt w:val="bullet"/>
      <w:lvlText w:val="•"/>
      <w:lvlJc w:val="left"/>
      <w:pPr>
        <w:ind w:left="5240" w:hanging="174"/>
      </w:pPr>
      <w:rPr>
        <w:rFonts w:hint="default"/>
      </w:rPr>
    </w:lvl>
    <w:lvl w:ilvl="6" w:tplc="CD3643D8">
      <w:numFmt w:val="bullet"/>
      <w:lvlText w:val="•"/>
      <w:lvlJc w:val="left"/>
      <w:pPr>
        <w:ind w:left="6156" w:hanging="174"/>
      </w:pPr>
      <w:rPr>
        <w:rFonts w:hint="default"/>
      </w:rPr>
    </w:lvl>
    <w:lvl w:ilvl="7" w:tplc="15E8DE14">
      <w:numFmt w:val="bullet"/>
      <w:lvlText w:val="•"/>
      <w:lvlJc w:val="left"/>
      <w:pPr>
        <w:ind w:left="7072" w:hanging="174"/>
      </w:pPr>
      <w:rPr>
        <w:rFonts w:hint="default"/>
      </w:rPr>
    </w:lvl>
    <w:lvl w:ilvl="8" w:tplc="408A7216">
      <w:numFmt w:val="bullet"/>
      <w:lvlText w:val="•"/>
      <w:lvlJc w:val="left"/>
      <w:pPr>
        <w:ind w:left="7988" w:hanging="174"/>
      </w:pPr>
      <w:rPr>
        <w:rFonts w:hint="default"/>
      </w:rPr>
    </w:lvl>
  </w:abstractNum>
  <w:abstractNum w:abstractNumId="57" w15:restartNumberingAfterBreak="0">
    <w:nsid w:val="6C6F2CF9"/>
    <w:multiLevelType w:val="multilevel"/>
    <w:tmpl w:val="07324340"/>
    <w:lvl w:ilvl="0">
      <w:start w:val="8"/>
      <w:numFmt w:val="decimal"/>
      <w:lvlText w:val="%1"/>
      <w:lvlJc w:val="left"/>
      <w:pPr>
        <w:ind w:left="900" w:hanging="42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0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684" w:hanging="420"/>
      </w:pPr>
      <w:rPr>
        <w:rFonts w:hint="default"/>
      </w:rPr>
    </w:lvl>
    <w:lvl w:ilvl="3">
      <w:numFmt w:val="bullet"/>
      <w:lvlText w:val="•"/>
      <w:lvlJc w:val="left"/>
      <w:pPr>
        <w:ind w:left="3576" w:hanging="420"/>
      </w:pPr>
      <w:rPr>
        <w:rFonts w:hint="default"/>
      </w:rPr>
    </w:lvl>
    <w:lvl w:ilvl="4">
      <w:numFmt w:val="bullet"/>
      <w:lvlText w:val="•"/>
      <w:lvlJc w:val="left"/>
      <w:pPr>
        <w:ind w:left="4468" w:hanging="420"/>
      </w:pPr>
      <w:rPr>
        <w:rFonts w:hint="default"/>
      </w:rPr>
    </w:lvl>
    <w:lvl w:ilvl="5">
      <w:numFmt w:val="bullet"/>
      <w:lvlText w:val="•"/>
      <w:lvlJc w:val="left"/>
      <w:pPr>
        <w:ind w:left="5360" w:hanging="420"/>
      </w:pPr>
      <w:rPr>
        <w:rFonts w:hint="default"/>
      </w:rPr>
    </w:lvl>
    <w:lvl w:ilvl="6">
      <w:numFmt w:val="bullet"/>
      <w:lvlText w:val="•"/>
      <w:lvlJc w:val="left"/>
      <w:pPr>
        <w:ind w:left="6252" w:hanging="420"/>
      </w:pPr>
      <w:rPr>
        <w:rFonts w:hint="default"/>
      </w:rPr>
    </w:lvl>
    <w:lvl w:ilvl="7">
      <w:numFmt w:val="bullet"/>
      <w:lvlText w:val="•"/>
      <w:lvlJc w:val="left"/>
      <w:pPr>
        <w:ind w:left="7144" w:hanging="420"/>
      </w:pPr>
      <w:rPr>
        <w:rFonts w:hint="default"/>
      </w:rPr>
    </w:lvl>
    <w:lvl w:ilvl="8">
      <w:numFmt w:val="bullet"/>
      <w:lvlText w:val="•"/>
      <w:lvlJc w:val="left"/>
      <w:pPr>
        <w:ind w:left="8036" w:hanging="420"/>
      </w:pPr>
      <w:rPr>
        <w:rFonts w:hint="default"/>
      </w:rPr>
    </w:lvl>
  </w:abstractNum>
  <w:abstractNum w:abstractNumId="58" w15:restartNumberingAfterBreak="0">
    <w:nsid w:val="6ED0604B"/>
    <w:multiLevelType w:val="hybridMultilevel"/>
    <w:tmpl w:val="CAAA52BC"/>
    <w:lvl w:ilvl="0" w:tplc="84E234DE">
      <w:start w:val="1"/>
      <w:numFmt w:val="upperLetter"/>
      <w:lvlText w:val="%1."/>
      <w:lvlJc w:val="left"/>
      <w:pPr>
        <w:ind w:left="791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28"/>
        <w:szCs w:val="28"/>
      </w:rPr>
    </w:lvl>
    <w:lvl w:ilvl="1" w:tplc="9724D28A">
      <w:numFmt w:val="bullet"/>
      <w:lvlText w:val="•"/>
      <w:lvlJc w:val="left"/>
      <w:pPr>
        <w:ind w:left="1702" w:hanging="312"/>
      </w:pPr>
      <w:rPr>
        <w:rFonts w:hint="default"/>
      </w:rPr>
    </w:lvl>
    <w:lvl w:ilvl="2" w:tplc="B864507E">
      <w:numFmt w:val="bullet"/>
      <w:lvlText w:val="•"/>
      <w:lvlJc w:val="left"/>
      <w:pPr>
        <w:ind w:left="2604" w:hanging="312"/>
      </w:pPr>
      <w:rPr>
        <w:rFonts w:hint="default"/>
      </w:rPr>
    </w:lvl>
    <w:lvl w:ilvl="3" w:tplc="64240E56">
      <w:numFmt w:val="bullet"/>
      <w:lvlText w:val="•"/>
      <w:lvlJc w:val="left"/>
      <w:pPr>
        <w:ind w:left="3506" w:hanging="312"/>
      </w:pPr>
      <w:rPr>
        <w:rFonts w:hint="default"/>
      </w:rPr>
    </w:lvl>
    <w:lvl w:ilvl="4" w:tplc="5C269D98">
      <w:numFmt w:val="bullet"/>
      <w:lvlText w:val="•"/>
      <w:lvlJc w:val="left"/>
      <w:pPr>
        <w:ind w:left="4408" w:hanging="312"/>
      </w:pPr>
      <w:rPr>
        <w:rFonts w:hint="default"/>
      </w:rPr>
    </w:lvl>
    <w:lvl w:ilvl="5" w:tplc="5C660EBA">
      <w:numFmt w:val="bullet"/>
      <w:lvlText w:val="•"/>
      <w:lvlJc w:val="left"/>
      <w:pPr>
        <w:ind w:left="5310" w:hanging="312"/>
      </w:pPr>
      <w:rPr>
        <w:rFonts w:hint="default"/>
      </w:rPr>
    </w:lvl>
    <w:lvl w:ilvl="6" w:tplc="4266B436">
      <w:numFmt w:val="bullet"/>
      <w:lvlText w:val="•"/>
      <w:lvlJc w:val="left"/>
      <w:pPr>
        <w:ind w:left="6212" w:hanging="312"/>
      </w:pPr>
      <w:rPr>
        <w:rFonts w:hint="default"/>
      </w:rPr>
    </w:lvl>
    <w:lvl w:ilvl="7" w:tplc="2D8835DC">
      <w:numFmt w:val="bullet"/>
      <w:lvlText w:val="•"/>
      <w:lvlJc w:val="left"/>
      <w:pPr>
        <w:ind w:left="7114" w:hanging="312"/>
      </w:pPr>
      <w:rPr>
        <w:rFonts w:hint="default"/>
      </w:rPr>
    </w:lvl>
    <w:lvl w:ilvl="8" w:tplc="93C435E8">
      <w:numFmt w:val="bullet"/>
      <w:lvlText w:val="•"/>
      <w:lvlJc w:val="left"/>
      <w:pPr>
        <w:ind w:left="8016" w:hanging="312"/>
      </w:pPr>
      <w:rPr>
        <w:rFonts w:hint="default"/>
      </w:rPr>
    </w:lvl>
  </w:abstractNum>
  <w:abstractNum w:abstractNumId="59" w15:restartNumberingAfterBreak="0">
    <w:nsid w:val="6F735133"/>
    <w:multiLevelType w:val="multilevel"/>
    <w:tmpl w:val="99C6CB9E"/>
    <w:lvl w:ilvl="0">
      <w:start w:val="3"/>
      <w:numFmt w:val="decimal"/>
      <w:lvlText w:val="%1."/>
      <w:lvlJc w:val="left"/>
      <w:pPr>
        <w:ind w:left="760" w:hanging="2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90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891" w:hanging="420"/>
      </w:pPr>
      <w:rPr>
        <w:rFonts w:hint="default"/>
      </w:rPr>
    </w:lvl>
    <w:lvl w:ilvl="3">
      <w:numFmt w:val="bullet"/>
      <w:lvlText w:val="•"/>
      <w:lvlJc w:val="left"/>
      <w:pPr>
        <w:ind w:left="2882" w:hanging="420"/>
      </w:pPr>
      <w:rPr>
        <w:rFonts w:hint="default"/>
      </w:rPr>
    </w:lvl>
    <w:lvl w:ilvl="4">
      <w:numFmt w:val="bullet"/>
      <w:lvlText w:val="•"/>
      <w:lvlJc w:val="left"/>
      <w:pPr>
        <w:ind w:left="3873" w:hanging="420"/>
      </w:pPr>
      <w:rPr>
        <w:rFonts w:hint="default"/>
      </w:rPr>
    </w:lvl>
    <w:lvl w:ilvl="5">
      <w:numFmt w:val="bullet"/>
      <w:lvlText w:val="•"/>
      <w:lvlJc w:val="left"/>
      <w:pPr>
        <w:ind w:left="4864" w:hanging="420"/>
      </w:pPr>
      <w:rPr>
        <w:rFonts w:hint="default"/>
      </w:rPr>
    </w:lvl>
    <w:lvl w:ilvl="6">
      <w:numFmt w:val="bullet"/>
      <w:lvlText w:val="•"/>
      <w:lvlJc w:val="left"/>
      <w:pPr>
        <w:ind w:left="5855" w:hanging="420"/>
      </w:pPr>
      <w:rPr>
        <w:rFonts w:hint="default"/>
      </w:rPr>
    </w:lvl>
    <w:lvl w:ilvl="7">
      <w:numFmt w:val="bullet"/>
      <w:lvlText w:val="•"/>
      <w:lvlJc w:val="left"/>
      <w:pPr>
        <w:ind w:left="6846" w:hanging="420"/>
      </w:pPr>
      <w:rPr>
        <w:rFonts w:hint="default"/>
      </w:rPr>
    </w:lvl>
    <w:lvl w:ilvl="8">
      <w:numFmt w:val="bullet"/>
      <w:lvlText w:val="•"/>
      <w:lvlJc w:val="left"/>
      <w:pPr>
        <w:ind w:left="7837" w:hanging="420"/>
      </w:pPr>
      <w:rPr>
        <w:rFonts w:hint="default"/>
      </w:rPr>
    </w:lvl>
  </w:abstractNum>
  <w:abstractNum w:abstractNumId="60" w15:restartNumberingAfterBreak="0">
    <w:nsid w:val="6F821583"/>
    <w:multiLevelType w:val="multilevel"/>
    <w:tmpl w:val="0DE8C364"/>
    <w:lvl w:ilvl="0">
      <w:start w:val="7"/>
      <w:numFmt w:val="decimal"/>
      <w:lvlText w:val="%1"/>
      <w:lvlJc w:val="left"/>
      <w:pPr>
        <w:ind w:left="900" w:hanging="420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0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684" w:hanging="420"/>
      </w:pPr>
      <w:rPr>
        <w:rFonts w:hint="default"/>
      </w:rPr>
    </w:lvl>
    <w:lvl w:ilvl="3">
      <w:numFmt w:val="bullet"/>
      <w:lvlText w:val="•"/>
      <w:lvlJc w:val="left"/>
      <w:pPr>
        <w:ind w:left="3576" w:hanging="420"/>
      </w:pPr>
      <w:rPr>
        <w:rFonts w:hint="default"/>
      </w:rPr>
    </w:lvl>
    <w:lvl w:ilvl="4">
      <w:numFmt w:val="bullet"/>
      <w:lvlText w:val="•"/>
      <w:lvlJc w:val="left"/>
      <w:pPr>
        <w:ind w:left="4468" w:hanging="420"/>
      </w:pPr>
      <w:rPr>
        <w:rFonts w:hint="default"/>
      </w:rPr>
    </w:lvl>
    <w:lvl w:ilvl="5">
      <w:numFmt w:val="bullet"/>
      <w:lvlText w:val="•"/>
      <w:lvlJc w:val="left"/>
      <w:pPr>
        <w:ind w:left="5360" w:hanging="420"/>
      </w:pPr>
      <w:rPr>
        <w:rFonts w:hint="default"/>
      </w:rPr>
    </w:lvl>
    <w:lvl w:ilvl="6">
      <w:numFmt w:val="bullet"/>
      <w:lvlText w:val="•"/>
      <w:lvlJc w:val="left"/>
      <w:pPr>
        <w:ind w:left="6252" w:hanging="420"/>
      </w:pPr>
      <w:rPr>
        <w:rFonts w:hint="default"/>
      </w:rPr>
    </w:lvl>
    <w:lvl w:ilvl="7">
      <w:numFmt w:val="bullet"/>
      <w:lvlText w:val="•"/>
      <w:lvlJc w:val="left"/>
      <w:pPr>
        <w:ind w:left="7144" w:hanging="420"/>
      </w:pPr>
      <w:rPr>
        <w:rFonts w:hint="default"/>
      </w:rPr>
    </w:lvl>
    <w:lvl w:ilvl="8">
      <w:numFmt w:val="bullet"/>
      <w:lvlText w:val="•"/>
      <w:lvlJc w:val="left"/>
      <w:pPr>
        <w:ind w:left="8036" w:hanging="420"/>
      </w:pPr>
      <w:rPr>
        <w:rFonts w:hint="default"/>
      </w:rPr>
    </w:lvl>
  </w:abstractNum>
  <w:abstractNum w:abstractNumId="61" w15:restartNumberingAfterBreak="0">
    <w:nsid w:val="70333102"/>
    <w:multiLevelType w:val="hybridMultilevel"/>
    <w:tmpl w:val="90A46B2C"/>
    <w:lvl w:ilvl="0" w:tplc="F036D3B0">
      <w:start w:val="1"/>
      <w:numFmt w:val="decimal"/>
      <w:lvlText w:val="%1."/>
      <w:lvlJc w:val="left"/>
      <w:pPr>
        <w:ind w:left="1003" w:hanging="5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w w:val="100"/>
        <w:sz w:val="28"/>
        <w:szCs w:val="28"/>
      </w:rPr>
    </w:lvl>
    <w:lvl w:ilvl="1" w:tplc="842AB1A6">
      <w:numFmt w:val="bullet"/>
      <w:lvlText w:val="•"/>
      <w:lvlJc w:val="left"/>
      <w:pPr>
        <w:ind w:left="1200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w w:val="100"/>
        <w:sz w:val="28"/>
        <w:szCs w:val="28"/>
      </w:rPr>
    </w:lvl>
    <w:lvl w:ilvl="2" w:tplc="C6C4CFC6">
      <w:numFmt w:val="bullet"/>
      <w:lvlText w:val="◦"/>
      <w:lvlJc w:val="left"/>
      <w:pPr>
        <w:ind w:left="1920" w:hanging="500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333333"/>
        <w:w w:val="208"/>
        <w:sz w:val="28"/>
        <w:szCs w:val="28"/>
      </w:rPr>
    </w:lvl>
    <w:lvl w:ilvl="3" w:tplc="5CB28EB6">
      <w:numFmt w:val="bullet"/>
      <w:lvlText w:val="•"/>
      <w:lvlJc w:val="left"/>
      <w:pPr>
        <w:ind w:left="2907" w:hanging="500"/>
      </w:pPr>
      <w:rPr>
        <w:rFonts w:hint="default"/>
      </w:rPr>
    </w:lvl>
    <w:lvl w:ilvl="4" w:tplc="41BAF784">
      <w:numFmt w:val="bullet"/>
      <w:lvlText w:val="•"/>
      <w:lvlJc w:val="left"/>
      <w:pPr>
        <w:ind w:left="3895" w:hanging="500"/>
      </w:pPr>
      <w:rPr>
        <w:rFonts w:hint="default"/>
      </w:rPr>
    </w:lvl>
    <w:lvl w:ilvl="5" w:tplc="089483BA">
      <w:numFmt w:val="bullet"/>
      <w:lvlText w:val="•"/>
      <w:lvlJc w:val="left"/>
      <w:pPr>
        <w:ind w:left="4882" w:hanging="500"/>
      </w:pPr>
      <w:rPr>
        <w:rFonts w:hint="default"/>
      </w:rPr>
    </w:lvl>
    <w:lvl w:ilvl="6" w:tplc="F590204E">
      <w:numFmt w:val="bullet"/>
      <w:lvlText w:val="•"/>
      <w:lvlJc w:val="left"/>
      <w:pPr>
        <w:ind w:left="5870" w:hanging="500"/>
      </w:pPr>
      <w:rPr>
        <w:rFonts w:hint="default"/>
      </w:rPr>
    </w:lvl>
    <w:lvl w:ilvl="7" w:tplc="C32E57F6">
      <w:numFmt w:val="bullet"/>
      <w:lvlText w:val="•"/>
      <w:lvlJc w:val="left"/>
      <w:pPr>
        <w:ind w:left="6857" w:hanging="500"/>
      </w:pPr>
      <w:rPr>
        <w:rFonts w:hint="default"/>
      </w:rPr>
    </w:lvl>
    <w:lvl w:ilvl="8" w:tplc="F7727652">
      <w:numFmt w:val="bullet"/>
      <w:lvlText w:val="•"/>
      <w:lvlJc w:val="left"/>
      <w:pPr>
        <w:ind w:left="7845" w:hanging="500"/>
      </w:pPr>
      <w:rPr>
        <w:rFonts w:hint="default"/>
      </w:rPr>
    </w:lvl>
  </w:abstractNum>
  <w:abstractNum w:abstractNumId="62" w15:restartNumberingAfterBreak="0">
    <w:nsid w:val="70D31E96"/>
    <w:multiLevelType w:val="hybridMultilevel"/>
    <w:tmpl w:val="4C8880AE"/>
    <w:lvl w:ilvl="0" w:tplc="FC668E18">
      <w:start w:val="1"/>
      <w:numFmt w:val="decimal"/>
      <w:lvlText w:val="%1."/>
      <w:lvlJc w:val="left"/>
      <w:pPr>
        <w:ind w:left="480" w:hanging="350"/>
        <w:jc w:val="left"/>
      </w:pPr>
      <w:rPr>
        <w:rFonts w:hint="default"/>
        <w:w w:val="100"/>
      </w:rPr>
    </w:lvl>
    <w:lvl w:ilvl="1" w:tplc="BBCE6B78">
      <w:numFmt w:val="bullet"/>
      <w:lvlText w:val="•"/>
      <w:lvlJc w:val="left"/>
      <w:pPr>
        <w:ind w:left="1414" w:hanging="350"/>
      </w:pPr>
      <w:rPr>
        <w:rFonts w:hint="default"/>
      </w:rPr>
    </w:lvl>
    <w:lvl w:ilvl="2" w:tplc="3B0A696C">
      <w:numFmt w:val="bullet"/>
      <w:lvlText w:val="•"/>
      <w:lvlJc w:val="left"/>
      <w:pPr>
        <w:ind w:left="2348" w:hanging="350"/>
      </w:pPr>
      <w:rPr>
        <w:rFonts w:hint="default"/>
      </w:rPr>
    </w:lvl>
    <w:lvl w:ilvl="3" w:tplc="AACA7B62">
      <w:numFmt w:val="bullet"/>
      <w:lvlText w:val="•"/>
      <w:lvlJc w:val="left"/>
      <w:pPr>
        <w:ind w:left="3282" w:hanging="350"/>
      </w:pPr>
      <w:rPr>
        <w:rFonts w:hint="default"/>
      </w:rPr>
    </w:lvl>
    <w:lvl w:ilvl="4" w:tplc="02DAD0EC">
      <w:numFmt w:val="bullet"/>
      <w:lvlText w:val="•"/>
      <w:lvlJc w:val="left"/>
      <w:pPr>
        <w:ind w:left="4216" w:hanging="350"/>
      </w:pPr>
      <w:rPr>
        <w:rFonts w:hint="default"/>
      </w:rPr>
    </w:lvl>
    <w:lvl w:ilvl="5" w:tplc="8B48ECDE">
      <w:numFmt w:val="bullet"/>
      <w:lvlText w:val="•"/>
      <w:lvlJc w:val="left"/>
      <w:pPr>
        <w:ind w:left="5150" w:hanging="350"/>
      </w:pPr>
      <w:rPr>
        <w:rFonts w:hint="default"/>
      </w:rPr>
    </w:lvl>
    <w:lvl w:ilvl="6" w:tplc="BFE89BC2">
      <w:numFmt w:val="bullet"/>
      <w:lvlText w:val="•"/>
      <w:lvlJc w:val="left"/>
      <w:pPr>
        <w:ind w:left="6084" w:hanging="350"/>
      </w:pPr>
      <w:rPr>
        <w:rFonts w:hint="default"/>
      </w:rPr>
    </w:lvl>
    <w:lvl w:ilvl="7" w:tplc="F858F7FE">
      <w:numFmt w:val="bullet"/>
      <w:lvlText w:val="•"/>
      <w:lvlJc w:val="left"/>
      <w:pPr>
        <w:ind w:left="7018" w:hanging="350"/>
      </w:pPr>
      <w:rPr>
        <w:rFonts w:hint="default"/>
      </w:rPr>
    </w:lvl>
    <w:lvl w:ilvl="8" w:tplc="8CC6FECC">
      <w:numFmt w:val="bullet"/>
      <w:lvlText w:val="•"/>
      <w:lvlJc w:val="left"/>
      <w:pPr>
        <w:ind w:left="7952" w:hanging="350"/>
      </w:pPr>
      <w:rPr>
        <w:rFonts w:hint="default"/>
      </w:rPr>
    </w:lvl>
  </w:abstractNum>
  <w:abstractNum w:abstractNumId="63" w15:restartNumberingAfterBreak="0">
    <w:nsid w:val="7186751A"/>
    <w:multiLevelType w:val="multilevel"/>
    <w:tmpl w:val="904E9DAE"/>
    <w:lvl w:ilvl="0">
      <w:start w:val="1"/>
      <w:numFmt w:val="decimal"/>
      <w:lvlText w:val="%1"/>
      <w:lvlJc w:val="left"/>
      <w:pPr>
        <w:ind w:left="480" w:hanging="41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348" w:hanging="415"/>
      </w:pPr>
      <w:rPr>
        <w:rFonts w:hint="default"/>
      </w:rPr>
    </w:lvl>
    <w:lvl w:ilvl="3">
      <w:numFmt w:val="bullet"/>
      <w:lvlText w:val="•"/>
      <w:lvlJc w:val="left"/>
      <w:pPr>
        <w:ind w:left="3282" w:hanging="415"/>
      </w:pPr>
      <w:rPr>
        <w:rFonts w:hint="default"/>
      </w:rPr>
    </w:lvl>
    <w:lvl w:ilvl="4">
      <w:numFmt w:val="bullet"/>
      <w:lvlText w:val="•"/>
      <w:lvlJc w:val="left"/>
      <w:pPr>
        <w:ind w:left="4216" w:hanging="415"/>
      </w:pPr>
      <w:rPr>
        <w:rFonts w:hint="default"/>
      </w:rPr>
    </w:lvl>
    <w:lvl w:ilvl="5">
      <w:numFmt w:val="bullet"/>
      <w:lvlText w:val="•"/>
      <w:lvlJc w:val="left"/>
      <w:pPr>
        <w:ind w:left="5150" w:hanging="415"/>
      </w:pPr>
      <w:rPr>
        <w:rFonts w:hint="default"/>
      </w:rPr>
    </w:lvl>
    <w:lvl w:ilvl="6">
      <w:numFmt w:val="bullet"/>
      <w:lvlText w:val="•"/>
      <w:lvlJc w:val="left"/>
      <w:pPr>
        <w:ind w:left="6084" w:hanging="415"/>
      </w:pPr>
      <w:rPr>
        <w:rFonts w:hint="default"/>
      </w:rPr>
    </w:lvl>
    <w:lvl w:ilvl="7">
      <w:numFmt w:val="bullet"/>
      <w:lvlText w:val="•"/>
      <w:lvlJc w:val="left"/>
      <w:pPr>
        <w:ind w:left="7018" w:hanging="415"/>
      </w:pPr>
      <w:rPr>
        <w:rFonts w:hint="default"/>
      </w:rPr>
    </w:lvl>
    <w:lvl w:ilvl="8">
      <w:numFmt w:val="bullet"/>
      <w:lvlText w:val="•"/>
      <w:lvlJc w:val="left"/>
      <w:pPr>
        <w:ind w:left="7952" w:hanging="415"/>
      </w:pPr>
      <w:rPr>
        <w:rFonts w:hint="default"/>
      </w:rPr>
    </w:lvl>
  </w:abstractNum>
  <w:abstractNum w:abstractNumId="64" w15:restartNumberingAfterBreak="0">
    <w:nsid w:val="71994864"/>
    <w:multiLevelType w:val="multilevel"/>
    <w:tmpl w:val="CDBEAE9E"/>
    <w:lvl w:ilvl="0">
      <w:start w:val="1"/>
      <w:numFmt w:val="decimal"/>
      <w:lvlText w:val="%1."/>
      <w:lvlJc w:val="left"/>
      <w:pPr>
        <w:ind w:left="760" w:hanging="2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900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7"/>
        <w:sz w:val="28"/>
        <w:szCs w:val="28"/>
      </w:rPr>
    </w:lvl>
    <w:lvl w:ilvl="2">
      <w:numFmt w:val="bullet"/>
      <w:lvlText w:val="•"/>
      <w:lvlJc w:val="left"/>
      <w:pPr>
        <w:ind w:left="900" w:hanging="420"/>
      </w:pPr>
      <w:rPr>
        <w:rFonts w:hint="default"/>
      </w:rPr>
    </w:lvl>
    <w:lvl w:ilvl="3">
      <w:numFmt w:val="bullet"/>
      <w:lvlText w:val="•"/>
      <w:lvlJc w:val="left"/>
      <w:pPr>
        <w:ind w:left="1020" w:hanging="420"/>
      </w:pPr>
      <w:rPr>
        <w:rFonts w:hint="default"/>
      </w:rPr>
    </w:lvl>
    <w:lvl w:ilvl="4">
      <w:numFmt w:val="bullet"/>
      <w:lvlText w:val="•"/>
      <w:lvlJc w:val="left"/>
      <w:pPr>
        <w:ind w:left="1040" w:hanging="420"/>
      </w:pPr>
      <w:rPr>
        <w:rFonts w:hint="default"/>
      </w:rPr>
    </w:lvl>
    <w:lvl w:ilvl="5">
      <w:numFmt w:val="bullet"/>
      <w:lvlText w:val="•"/>
      <w:lvlJc w:val="left"/>
      <w:pPr>
        <w:ind w:left="2503" w:hanging="420"/>
      </w:pPr>
      <w:rPr>
        <w:rFonts w:hint="default"/>
      </w:rPr>
    </w:lvl>
    <w:lvl w:ilvl="6">
      <w:numFmt w:val="bullet"/>
      <w:lvlText w:val="•"/>
      <w:lvlJc w:val="left"/>
      <w:pPr>
        <w:ind w:left="3966" w:hanging="420"/>
      </w:pPr>
      <w:rPr>
        <w:rFonts w:hint="default"/>
      </w:rPr>
    </w:lvl>
    <w:lvl w:ilvl="7">
      <w:numFmt w:val="bullet"/>
      <w:lvlText w:val="•"/>
      <w:lvlJc w:val="left"/>
      <w:pPr>
        <w:ind w:left="5430" w:hanging="420"/>
      </w:pPr>
      <w:rPr>
        <w:rFonts w:hint="default"/>
      </w:rPr>
    </w:lvl>
    <w:lvl w:ilvl="8">
      <w:numFmt w:val="bullet"/>
      <w:lvlText w:val="•"/>
      <w:lvlJc w:val="left"/>
      <w:pPr>
        <w:ind w:left="6893" w:hanging="420"/>
      </w:pPr>
      <w:rPr>
        <w:rFonts w:hint="default"/>
      </w:rPr>
    </w:lvl>
  </w:abstractNum>
  <w:abstractNum w:abstractNumId="65" w15:restartNumberingAfterBreak="0">
    <w:nsid w:val="71ED7471"/>
    <w:multiLevelType w:val="hybridMultilevel"/>
    <w:tmpl w:val="B9AA2672"/>
    <w:lvl w:ilvl="0" w:tplc="4426E2B8">
      <w:numFmt w:val="bullet"/>
      <w:lvlText w:val="•"/>
      <w:lvlJc w:val="left"/>
      <w:pPr>
        <w:ind w:left="653" w:hanging="174"/>
      </w:pPr>
      <w:rPr>
        <w:rFonts w:ascii="Trebuchet MS" w:eastAsia="Trebuchet MS" w:hAnsi="Trebuchet MS" w:cs="Trebuchet MS" w:hint="default"/>
        <w:b w:val="0"/>
        <w:bCs w:val="0"/>
        <w:i w:val="0"/>
        <w:iCs w:val="0"/>
        <w:w w:val="100"/>
        <w:sz w:val="28"/>
        <w:szCs w:val="28"/>
      </w:rPr>
    </w:lvl>
    <w:lvl w:ilvl="1" w:tplc="271A65DA">
      <w:numFmt w:val="bullet"/>
      <w:lvlText w:val="•"/>
      <w:lvlJc w:val="left"/>
      <w:pPr>
        <w:ind w:left="1576" w:hanging="174"/>
      </w:pPr>
      <w:rPr>
        <w:rFonts w:hint="default"/>
      </w:rPr>
    </w:lvl>
    <w:lvl w:ilvl="2" w:tplc="C8085182">
      <w:numFmt w:val="bullet"/>
      <w:lvlText w:val="•"/>
      <w:lvlJc w:val="left"/>
      <w:pPr>
        <w:ind w:left="2492" w:hanging="174"/>
      </w:pPr>
      <w:rPr>
        <w:rFonts w:hint="default"/>
      </w:rPr>
    </w:lvl>
    <w:lvl w:ilvl="3" w:tplc="62B056FC">
      <w:numFmt w:val="bullet"/>
      <w:lvlText w:val="•"/>
      <w:lvlJc w:val="left"/>
      <w:pPr>
        <w:ind w:left="3408" w:hanging="174"/>
      </w:pPr>
      <w:rPr>
        <w:rFonts w:hint="default"/>
      </w:rPr>
    </w:lvl>
    <w:lvl w:ilvl="4" w:tplc="9012AE8E">
      <w:numFmt w:val="bullet"/>
      <w:lvlText w:val="•"/>
      <w:lvlJc w:val="left"/>
      <w:pPr>
        <w:ind w:left="4324" w:hanging="174"/>
      </w:pPr>
      <w:rPr>
        <w:rFonts w:hint="default"/>
      </w:rPr>
    </w:lvl>
    <w:lvl w:ilvl="5" w:tplc="EEC6D1B8">
      <w:numFmt w:val="bullet"/>
      <w:lvlText w:val="•"/>
      <w:lvlJc w:val="left"/>
      <w:pPr>
        <w:ind w:left="5240" w:hanging="174"/>
      </w:pPr>
      <w:rPr>
        <w:rFonts w:hint="default"/>
      </w:rPr>
    </w:lvl>
    <w:lvl w:ilvl="6" w:tplc="2CB0AC08">
      <w:numFmt w:val="bullet"/>
      <w:lvlText w:val="•"/>
      <w:lvlJc w:val="left"/>
      <w:pPr>
        <w:ind w:left="6156" w:hanging="174"/>
      </w:pPr>
      <w:rPr>
        <w:rFonts w:hint="default"/>
      </w:rPr>
    </w:lvl>
    <w:lvl w:ilvl="7" w:tplc="61B02356">
      <w:numFmt w:val="bullet"/>
      <w:lvlText w:val="•"/>
      <w:lvlJc w:val="left"/>
      <w:pPr>
        <w:ind w:left="7072" w:hanging="174"/>
      </w:pPr>
      <w:rPr>
        <w:rFonts w:hint="default"/>
      </w:rPr>
    </w:lvl>
    <w:lvl w:ilvl="8" w:tplc="EED04C76">
      <w:numFmt w:val="bullet"/>
      <w:lvlText w:val="•"/>
      <w:lvlJc w:val="left"/>
      <w:pPr>
        <w:ind w:left="7988" w:hanging="174"/>
      </w:pPr>
      <w:rPr>
        <w:rFonts w:hint="default"/>
      </w:rPr>
    </w:lvl>
  </w:abstractNum>
  <w:abstractNum w:abstractNumId="66" w15:restartNumberingAfterBreak="0">
    <w:nsid w:val="729F18F1"/>
    <w:multiLevelType w:val="hybridMultilevel"/>
    <w:tmpl w:val="2068BA9A"/>
    <w:lvl w:ilvl="0" w:tplc="522E0774">
      <w:numFmt w:val="bullet"/>
      <w:lvlText w:val="✓"/>
      <w:lvlJc w:val="left"/>
      <w:pPr>
        <w:ind w:left="980" w:hanging="500"/>
      </w:pPr>
      <w:rPr>
        <w:rFonts w:ascii="MS UI Gothic" w:eastAsia="MS UI Gothic" w:hAnsi="MS UI Gothic" w:cs="MS UI Gothic" w:hint="default"/>
        <w:w w:val="76"/>
      </w:rPr>
    </w:lvl>
    <w:lvl w:ilvl="1" w:tplc="61427FB2">
      <w:numFmt w:val="bullet"/>
      <w:lvlText w:val="•"/>
      <w:lvlJc w:val="left"/>
      <w:pPr>
        <w:ind w:left="945" w:hanging="306"/>
      </w:pPr>
      <w:rPr>
        <w:rFonts w:ascii="Times New Roman" w:eastAsia="Times New Roman" w:hAnsi="Times New Roman" w:cs="Times New Roman" w:hint="default"/>
        <w:w w:val="101"/>
        <w:position w:val="-2"/>
      </w:rPr>
    </w:lvl>
    <w:lvl w:ilvl="2" w:tplc="658652C8">
      <w:numFmt w:val="bullet"/>
      <w:lvlText w:val="•"/>
      <w:lvlJc w:val="left"/>
      <w:pPr>
        <w:ind w:left="1962" w:hanging="306"/>
      </w:pPr>
      <w:rPr>
        <w:rFonts w:hint="default"/>
      </w:rPr>
    </w:lvl>
    <w:lvl w:ilvl="3" w:tplc="16003F50">
      <w:numFmt w:val="bullet"/>
      <w:lvlText w:val="•"/>
      <w:lvlJc w:val="left"/>
      <w:pPr>
        <w:ind w:left="2944" w:hanging="306"/>
      </w:pPr>
      <w:rPr>
        <w:rFonts w:hint="default"/>
      </w:rPr>
    </w:lvl>
    <w:lvl w:ilvl="4" w:tplc="5FD26D0A">
      <w:numFmt w:val="bullet"/>
      <w:lvlText w:val="•"/>
      <w:lvlJc w:val="left"/>
      <w:pPr>
        <w:ind w:left="3926" w:hanging="306"/>
      </w:pPr>
      <w:rPr>
        <w:rFonts w:hint="default"/>
      </w:rPr>
    </w:lvl>
    <w:lvl w:ilvl="5" w:tplc="B54E2A54">
      <w:numFmt w:val="bullet"/>
      <w:lvlText w:val="•"/>
      <w:lvlJc w:val="left"/>
      <w:pPr>
        <w:ind w:left="4908" w:hanging="306"/>
      </w:pPr>
      <w:rPr>
        <w:rFonts w:hint="default"/>
      </w:rPr>
    </w:lvl>
    <w:lvl w:ilvl="6" w:tplc="3ACCFA4E">
      <w:numFmt w:val="bullet"/>
      <w:lvlText w:val="•"/>
      <w:lvlJc w:val="left"/>
      <w:pPr>
        <w:ind w:left="5891" w:hanging="306"/>
      </w:pPr>
      <w:rPr>
        <w:rFonts w:hint="default"/>
      </w:rPr>
    </w:lvl>
    <w:lvl w:ilvl="7" w:tplc="360CB56E">
      <w:numFmt w:val="bullet"/>
      <w:lvlText w:val="•"/>
      <w:lvlJc w:val="left"/>
      <w:pPr>
        <w:ind w:left="6873" w:hanging="306"/>
      </w:pPr>
      <w:rPr>
        <w:rFonts w:hint="default"/>
      </w:rPr>
    </w:lvl>
    <w:lvl w:ilvl="8" w:tplc="ECEE26A4">
      <w:numFmt w:val="bullet"/>
      <w:lvlText w:val="•"/>
      <w:lvlJc w:val="left"/>
      <w:pPr>
        <w:ind w:left="7855" w:hanging="306"/>
      </w:pPr>
      <w:rPr>
        <w:rFonts w:hint="default"/>
      </w:rPr>
    </w:lvl>
  </w:abstractNum>
  <w:abstractNum w:abstractNumId="67" w15:restartNumberingAfterBreak="0">
    <w:nsid w:val="738342FB"/>
    <w:multiLevelType w:val="hybridMultilevel"/>
    <w:tmpl w:val="9754E742"/>
    <w:lvl w:ilvl="0" w:tplc="74708496">
      <w:numFmt w:val="bullet"/>
      <w:lvlText w:val="-"/>
      <w:lvlJc w:val="left"/>
      <w:pPr>
        <w:ind w:left="1120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position w:val="1"/>
        <w:sz w:val="33"/>
        <w:szCs w:val="33"/>
      </w:rPr>
    </w:lvl>
    <w:lvl w:ilvl="1" w:tplc="0A50DA2A">
      <w:numFmt w:val="bullet"/>
      <w:lvlText w:val="•"/>
      <w:lvlJc w:val="left"/>
      <w:pPr>
        <w:ind w:left="1990" w:hanging="280"/>
      </w:pPr>
      <w:rPr>
        <w:rFonts w:hint="default"/>
      </w:rPr>
    </w:lvl>
    <w:lvl w:ilvl="2" w:tplc="200271FA">
      <w:numFmt w:val="bullet"/>
      <w:lvlText w:val="•"/>
      <w:lvlJc w:val="left"/>
      <w:pPr>
        <w:ind w:left="2860" w:hanging="280"/>
      </w:pPr>
      <w:rPr>
        <w:rFonts w:hint="default"/>
      </w:rPr>
    </w:lvl>
    <w:lvl w:ilvl="3" w:tplc="E36C58AA">
      <w:numFmt w:val="bullet"/>
      <w:lvlText w:val="•"/>
      <w:lvlJc w:val="left"/>
      <w:pPr>
        <w:ind w:left="3730" w:hanging="280"/>
      </w:pPr>
      <w:rPr>
        <w:rFonts w:hint="default"/>
      </w:rPr>
    </w:lvl>
    <w:lvl w:ilvl="4" w:tplc="F108542E">
      <w:numFmt w:val="bullet"/>
      <w:lvlText w:val="•"/>
      <w:lvlJc w:val="left"/>
      <w:pPr>
        <w:ind w:left="4600" w:hanging="280"/>
      </w:pPr>
      <w:rPr>
        <w:rFonts w:hint="default"/>
      </w:rPr>
    </w:lvl>
    <w:lvl w:ilvl="5" w:tplc="F1109B38">
      <w:numFmt w:val="bullet"/>
      <w:lvlText w:val="•"/>
      <w:lvlJc w:val="left"/>
      <w:pPr>
        <w:ind w:left="5470" w:hanging="280"/>
      </w:pPr>
      <w:rPr>
        <w:rFonts w:hint="default"/>
      </w:rPr>
    </w:lvl>
    <w:lvl w:ilvl="6" w:tplc="23F60E54">
      <w:numFmt w:val="bullet"/>
      <w:lvlText w:val="•"/>
      <w:lvlJc w:val="left"/>
      <w:pPr>
        <w:ind w:left="6340" w:hanging="280"/>
      </w:pPr>
      <w:rPr>
        <w:rFonts w:hint="default"/>
      </w:rPr>
    </w:lvl>
    <w:lvl w:ilvl="7" w:tplc="263C12E2">
      <w:numFmt w:val="bullet"/>
      <w:lvlText w:val="•"/>
      <w:lvlJc w:val="left"/>
      <w:pPr>
        <w:ind w:left="7210" w:hanging="280"/>
      </w:pPr>
      <w:rPr>
        <w:rFonts w:hint="default"/>
      </w:rPr>
    </w:lvl>
    <w:lvl w:ilvl="8" w:tplc="EA3EF2E4">
      <w:numFmt w:val="bullet"/>
      <w:lvlText w:val="•"/>
      <w:lvlJc w:val="left"/>
      <w:pPr>
        <w:ind w:left="8080" w:hanging="280"/>
      </w:pPr>
      <w:rPr>
        <w:rFonts w:hint="default"/>
      </w:rPr>
    </w:lvl>
  </w:abstractNum>
  <w:abstractNum w:abstractNumId="68" w15:restartNumberingAfterBreak="0">
    <w:nsid w:val="78D843FC"/>
    <w:multiLevelType w:val="multilevel"/>
    <w:tmpl w:val="DB26F09A"/>
    <w:lvl w:ilvl="0">
      <w:start w:val="5"/>
      <w:numFmt w:val="decimal"/>
      <w:lvlText w:val="%1"/>
      <w:lvlJc w:val="left"/>
      <w:pPr>
        <w:ind w:left="1040" w:hanging="560"/>
        <w:jc w:val="left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40" w:hanging="5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796" w:hanging="560"/>
      </w:pPr>
      <w:rPr>
        <w:rFonts w:hint="default"/>
      </w:rPr>
    </w:lvl>
    <w:lvl w:ilvl="3">
      <w:numFmt w:val="bullet"/>
      <w:lvlText w:val="•"/>
      <w:lvlJc w:val="left"/>
      <w:pPr>
        <w:ind w:left="3674" w:hanging="560"/>
      </w:pPr>
      <w:rPr>
        <w:rFonts w:hint="default"/>
      </w:rPr>
    </w:lvl>
    <w:lvl w:ilvl="4">
      <w:numFmt w:val="bullet"/>
      <w:lvlText w:val="•"/>
      <w:lvlJc w:val="left"/>
      <w:pPr>
        <w:ind w:left="4552" w:hanging="560"/>
      </w:pPr>
      <w:rPr>
        <w:rFonts w:hint="default"/>
      </w:rPr>
    </w:lvl>
    <w:lvl w:ilvl="5">
      <w:numFmt w:val="bullet"/>
      <w:lvlText w:val="•"/>
      <w:lvlJc w:val="left"/>
      <w:pPr>
        <w:ind w:left="5430" w:hanging="560"/>
      </w:pPr>
      <w:rPr>
        <w:rFonts w:hint="default"/>
      </w:rPr>
    </w:lvl>
    <w:lvl w:ilvl="6">
      <w:numFmt w:val="bullet"/>
      <w:lvlText w:val="•"/>
      <w:lvlJc w:val="left"/>
      <w:pPr>
        <w:ind w:left="6308" w:hanging="560"/>
      </w:pPr>
      <w:rPr>
        <w:rFonts w:hint="default"/>
      </w:rPr>
    </w:lvl>
    <w:lvl w:ilvl="7">
      <w:numFmt w:val="bullet"/>
      <w:lvlText w:val="•"/>
      <w:lvlJc w:val="left"/>
      <w:pPr>
        <w:ind w:left="7186" w:hanging="560"/>
      </w:pPr>
      <w:rPr>
        <w:rFonts w:hint="default"/>
      </w:rPr>
    </w:lvl>
    <w:lvl w:ilvl="8">
      <w:numFmt w:val="bullet"/>
      <w:lvlText w:val="•"/>
      <w:lvlJc w:val="left"/>
      <w:pPr>
        <w:ind w:left="8064" w:hanging="560"/>
      </w:pPr>
      <w:rPr>
        <w:rFonts w:hint="default"/>
      </w:rPr>
    </w:lvl>
  </w:abstractNum>
  <w:abstractNum w:abstractNumId="69" w15:restartNumberingAfterBreak="0">
    <w:nsid w:val="7A9D2612"/>
    <w:multiLevelType w:val="hybridMultilevel"/>
    <w:tmpl w:val="60AADA34"/>
    <w:lvl w:ilvl="0" w:tplc="7870EB7E">
      <w:numFmt w:val="bullet"/>
      <w:lvlText w:val="✓"/>
      <w:lvlJc w:val="left"/>
      <w:pPr>
        <w:ind w:left="1200" w:hanging="360"/>
      </w:pPr>
      <w:rPr>
        <w:rFonts w:ascii="MS UI Gothic" w:eastAsia="MS UI Gothic" w:hAnsi="MS UI Gothic" w:cs="MS UI Gothic" w:hint="default"/>
        <w:b w:val="0"/>
        <w:bCs w:val="0"/>
        <w:i w:val="0"/>
        <w:iCs w:val="0"/>
        <w:color w:val="404040"/>
        <w:w w:val="76"/>
        <w:sz w:val="28"/>
        <w:szCs w:val="28"/>
      </w:rPr>
    </w:lvl>
    <w:lvl w:ilvl="1" w:tplc="CA20E9E2">
      <w:numFmt w:val="bullet"/>
      <w:lvlText w:val="•"/>
      <w:lvlJc w:val="left"/>
      <w:pPr>
        <w:ind w:left="2062" w:hanging="360"/>
      </w:pPr>
      <w:rPr>
        <w:rFonts w:hint="default"/>
      </w:rPr>
    </w:lvl>
    <w:lvl w:ilvl="2" w:tplc="1A28D7BE">
      <w:numFmt w:val="bullet"/>
      <w:lvlText w:val="•"/>
      <w:lvlJc w:val="left"/>
      <w:pPr>
        <w:ind w:left="2924" w:hanging="360"/>
      </w:pPr>
      <w:rPr>
        <w:rFonts w:hint="default"/>
      </w:rPr>
    </w:lvl>
    <w:lvl w:ilvl="3" w:tplc="3FA2A224"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EC62055A">
      <w:numFmt w:val="bullet"/>
      <w:lvlText w:val="•"/>
      <w:lvlJc w:val="left"/>
      <w:pPr>
        <w:ind w:left="4648" w:hanging="360"/>
      </w:pPr>
      <w:rPr>
        <w:rFonts w:hint="default"/>
      </w:rPr>
    </w:lvl>
    <w:lvl w:ilvl="5" w:tplc="BE1239F8">
      <w:numFmt w:val="bullet"/>
      <w:lvlText w:val="•"/>
      <w:lvlJc w:val="left"/>
      <w:pPr>
        <w:ind w:left="5510" w:hanging="360"/>
      </w:pPr>
      <w:rPr>
        <w:rFonts w:hint="default"/>
      </w:rPr>
    </w:lvl>
    <w:lvl w:ilvl="6" w:tplc="5F8CF5CC">
      <w:numFmt w:val="bullet"/>
      <w:lvlText w:val="•"/>
      <w:lvlJc w:val="left"/>
      <w:pPr>
        <w:ind w:left="6372" w:hanging="360"/>
      </w:pPr>
      <w:rPr>
        <w:rFonts w:hint="default"/>
      </w:rPr>
    </w:lvl>
    <w:lvl w:ilvl="7" w:tplc="392A7A02">
      <w:numFmt w:val="bullet"/>
      <w:lvlText w:val="•"/>
      <w:lvlJc w:val="left"/>
      <w:pPr>
        <w:ind w:left="7234" w:hanging="360"/>
      </w:pPr>
      <w:rPr>
        <w:rFonts w:hint="default"/>
      </w:rPr>
    </w:lvl>
    <w:lvl w:ilvl="8" w:tplc="1DF25572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70" w15:restartNumberingAfterBreak="0">
    <w:nsid w:val="7BA2550D"/>
    <w:multiLevelType w:val="hybridMultilevel"/>
    <w:tmpl w:val="3B64CAAE"/>
    <w:lvl w:ilvl="0" w:tplc="0D700670">
      <w:numFmt w:val="bullet"/>
      <w:lvlText w:val="•"/>
      <w:lvlJc w:val="left"/>
      <w:pPr>
        <w:ind w:left="1043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w w:val="100"/>
        <w:position w:val="-3"/>
        <w:sz w:val="28"/>
        <w:szCs w:val="28"/>
      </w:rPr>
    </w:lvl>
    <w:lvl w:ilvl="1" w:tplc="470E6AE6">
      <w:numFmt w:val="bullet"/>
      <w:lvlText w:val="•"/>
      <w:lvlJc w:val="left"/>
      <w:pPr>
        <w:ind w:left="1918" w:hanging="344"/>
      </w:pPr>
      <w:rPr>
        <w:rFonts w:hint="default"/>
      </w:rPr>
    </w:lvl>
    <w:lvl w:ilvl="2" w:tplc="6944B402">
      <w:numFmt w:val="bullet"/>
      <w:lvlText w:val="•"/>
      <w:lvlJc w:val="left"/>
      <w:pPr>
        <w:ind w:left="2796" w:hanging="344"/>
      </w:pPr>
      <w:rPr>
        <w:rFonts w:hint="default"/>
      </w:rPr>
    </w:lvl>
    <w:lvl w:ilvl="3" w:tplc="4DEE056A">
      <w:numFmt w:val="bullet"/>
      <w:lvlText w:val="•"/>
      <w:lvlJc w:val="left"/>
      <w:pPr>
        <w:ind w:left="3674" w:hanging="344"/>
      </w:pPr>
      <w:rPr>
        <w:rFonts w:hint="default"/>
      </w:rPr>
    </w:lvl>
    <w:lvl w:ilvl="4" w:tplc="13201BEA">
      <w:numFmt w:val="bullet"/>
      <w:lvlText w:val="•"/>
      <w:lvlJc w:val="left"/>
      <w:pPr>
        <w:ind w:left="4552" w:hanging="344"/>
      </w:pPr>
      <w:rPr>
        <w:rFonts w:hint="default"/>
      </w:rPr>
    </w:lvl>
    <w:lvl w:ilvl="5" w:tplc="2168ED7C">
      <w:numFmt w:val="bullet"/>
      <w:lvlText w:val="•"/>
      <w:lvlJc w:val="left"/>
      <w:pPr>
        <w:ind w:left="5430" w:hanging="344"/>
      </w:pPr>
      <w:rPr>
        <w:rFonts w:hint="default"/>
      </w:rPr>
    </w:lvl>
    <w:lvl w:ilvl="6" w:tplc="62060744">
      <w:numFmt w:val="bullet"/>
      <w:lvlText w:val="•"/>
      <w:lvlJc w:val="left"/>
      <w:pPr>
        <w:ind w:left="6308" w:hanging="344"/>
      </w:pPr>
      <w:rPr>
        <w:rFonts w:hint="default"/>
      </w:rPr>
    </w:lvl>
    <w:lvl w:ilvl="7" w:tplc="17903FF4">
      <w:numFmt w:val="bullet"/>
      <w:lvlText w:val="•"/>
      <w:lvlJc w:val="left"/>
      <w:pPr>
        <w:ind w:left="7186" w:hanging="344"/>
      </w:pPr>
      <w:rPr>
        <w:rFonts w:hint="default"/>
      </w:rPr>
    </w:lvl>
    <w:lvl w:ilvl="8" w:tplc="0262BF5C">
      <w:numFmt w:val="bullet"/>
      <w:lvlText w:val="•"/>
      <w:lvlJc w:val="left"/>
      <w:pPr>
        <w:ind w:left="8064" w:hanging="344"/>
      </w:pPr>
      <w:rPr>
        <w:rFonts w:hint="default"/>
      </w:rPr>
    </w:lvl>
  </w:abstractNum>
  <w:abstractNum w:abstractNumId="71" w15:restartNumberingAfterBreak="0">
    <w:nsid w:val="7C203BAF"/>
    <w:multiLevelType w:val="hybridMultilevel"/>
    <w:tmpl w:val="DF02D556"/>
    <w:lvl w:ilvl="0" w:tplc="EB06C7E4">
      <w:numFmt w:val="bullet"/>
      <w:lvlText w:val="•"/>
      <w:lvlJc w:val="left"/>
      <w:pPr>
        <w:ind w:left="669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1430C13E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position w:val="4"/>
        <w:sz w:val="28"/>
        <w:szCs w:val="28"/>
      </w:rPr>
    </w:lvl>
    <w:lvl w:ilvl="2" w:tplc="215AD30C">
      <w:numFmt w:val="bullet"/>
      <w:lvlText w:val="•"/>
      <w:lvlJc w:val="left"/>
      <w:pPr>
        <w:ind w:left="2157" w:hanging="360"/>
      </w:pPr>
      <w:rPr>
        <w:rFonts w:hint="default"/>
      </w:rPr>
    </w:lvl>
    <w:lvl w:ilvl="3" w:tplc="215ADDD2">
      <w:numFmt w:val="bullet"/>
      <w:lvlText w:val="•"/>
      <w:lvlJc w:val="left"/>
      <w:pPr>
        <w:ind w:left="3115" w:hanging="360"/>
      </w:pPr>
      <w:rPr>
        <w:rFonts w:hint="default"/>
      </w:rPr>
    </w:lvl>
    <w:lvl w:ilvl="4" w:tplc="4088EAFE">
      <w:numFmt w:val="bullet"/>
      <w:lvlText w:val="•"/>
      <w:lvlJc w:val="left"/>
      <w:pPr>
        <w:ind w:left="4073" w:hanging="360"/>
      </w:pPr>
      <w:rPr>
        <w:rFonts w:hint="default"/>
      </w:rPr>
    </w:lvl>
    <w:lvl w:ilvl="5" w:tplc="C77672D6">
      <w:numFmt w:val="bullet"/>
      <w:lvlText w:val="•"/>
      <w:lvlJc w:val="left"/>
      <w:pPr>
        <w:ind w:left="5031" w:hanging="360"/>
      </w:pPr>
      <w:rPr>
        <w:rFonts w:hint="default"/>
      </w:rPr>
    </w:lvl>
    <w:lvl w:ilvl="6" w:tplc="E8E89540"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3F92191E"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DAC663BE">
      <w:numFmt w:val="bullet"/>
      <w:lvlText w:val="•"/>
      <w:lvlJc w:val="left"/>
      <w:pPr>
        <w:ind w:left="7904" w:hanging="360"/>
      </w:pPr>
      <w:rPr>
        <w:rFonts w:hint="default"/>
      </w:rPr>
    </w:lvl>
  </w:abstractNum>
  <w:abstractNum w:abstractNumId="72" w15:restartNumberingAfterBreak="0">
    <w:nsid w:val="7D6C6659"/>
    <w:multiLevelType w:val="hybridMultilevel"/>
    <w:tmpl w:val="76343C3E"/>
    <w:lvl w:ilvl="0" w:tplc="72E2C304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22823BDE">
      <w:numFmt w:val="bullet"/>
      <w:lvlText w:val="•"/>
      <w:lvlJc w:val="left"/>
      <w:pPr>
        <w:ind w:left="2062" w:hanging="360"/>
      </w:pPr>
      <w:rPr>
        <w:rFonts w:hint="default"/>
      </w:rPr>
    </w:lvl>
    <w:lvl w:ilvl="2" w:tplc="06D8E6F6">
      <w:numFmt w:val="bullet"/>
      <w:lvlText w:val="•"/>
      <w:lvlJc w:val="left"/>
      <w:pPr>
        <w:ind w:left="2924" w:hanging="360"/>
      </w:pPr>
      <w:rPr>
        <w:rFonts w:hint="default"/>
      </w:rPr>
    </w:lvl>
    <w:lvl w:ilvl="3" w:tplc="0FC2D42C"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2CEA73EC">
      <w:numFmt w:val="bullet"/>
      <w:lvlText w:val="•"/>
      <w:lvlJc w:val="left"/>
      <w:pPr>
        <w:ind w:left="4648" w:hanging="360"/>
      </w:pPr>
      <w:rPr>
        <w:rFonts w:hint="default"/>
      </w:rPr>
    </w:lvl>
    <w:lvl w:ilvl="5" w:tplc="B84A5DE4">
      <w:numFmt w:val="bullet"/>
      <w:lvlText w:val="•"/>
      <w:lvlJc w:val="left"/>
      <w:pPr>
        <w:ind w:left="5510" w:hanging="360"/>
      </w:pPr>
      <w:rPr>
        <w:rFonts w:hint="default"/>
      </w:rPr>
    </w:lvl>
    <w:lvl w:ilvl="6" w:tplc="6B4491FE">
      <w:numFmt w:val="bullet"/>
      <w:lvlText w:val="•"/>
      <w:lvlJc w:val="left"/>
      <w:pPr>
        <w:ind w:left="6372" w:hanging="360"/>
      </w:pPr>
      <w:rPr>
        <w:rFonts w:hint="default"/>
      </w:rPr>
    </w:lvl>
    <w:lvl w:ilvl="7" w:tplc="4204FE48">
      <w:numFmt w:val="bullet"/>
      <w:lvlText w:val="•"/>
      <w:lvlJc w:val="left"/>
      <w:pPr>
        <w:ind w:left="7234" w:hanging="360"/>
      </w:pPr>
      <w:rPr>
        <w:rFonts w:hint="default"/>
      </w:rPr>
    </w:lvl>
    <w:lvl w:ilvl="8" w:tplc="DA8818E8">
      <w:numFmt w:val="bullet"/>
      <w:lvlText w:val="•"/>
      <w:lvlJc w:val="left"/>
      <w:pPr>
        <w:ind w:left="8096" w:hanging="360"/>
      </w:pPr>
      <w:rPr>
        <w:rFonts w:hint="default"/>
      </w:rPr>
    </w:lvl>
  </w:abstractNum>
  <w:num w:numId="1" w16cid:durableId="1773620850">
    <w:abstractNumId w:val="15"/>
  </w:num>
  <w:num w:numId="2" w16cid:durableId="1722971885">
    <w:abstractNumId w:val="45"/>
  </w:num>
  <w:num w:numId="3" w16cid:durableId="1374161035">
    <w:abstractNumId w:val="70"/>
  </w:num>
  <w:num w:numId="4" w16cid:durableId="145783271">
    <w:abstractNumId w:val="69"/>
  </w:num>
  <w:num w:numId="5" w16cid:durableId="995960021">
    <w:abstractNumId w:val="11"/>
  </w:num>
  <w:num w:numId="6" w16cid:durableId="1994990323">
    <w:abstractNumId w:val="8"/>
  </w:num>
  <w:num w:numId="7" w16cid:durableId="666399004">
    <w:abstractNumId w:val="39"/>
  </w:num>
  <w:num w:numId="8" w16cid:durableId="1766726196">
    <w:abstractNumId w:val="55"/>
  </w:num>
  <w:num w:numId="9" w16cid:durableId="1915116453">
    <w:abstractNumId w:val="67"/>
  </w:num>
  <w:num w:numId="10" w16cid:durableId="1280256902">
    <w:abstractNumId w:val="3"/>
  </w:num>
  <w:num w:numId="11" w16cid:durableId="1632243427">
    <w:abstractNumId w:val="50"/>
  </w:num>
  <w:num w:numId="12" w16cid:durableId="1646087877">
    <w:abstractNumId w:val="58"/>
  </w:num>
  <w:num w:numId="13" w16cid:durableId="1934557610">
    <w:abstractNumId w:val="12"/>
  </w:num>
  <w:num w:numId="14" w16cid:durableId="2092310431">
    <w:abstractNumId w:val="29"/>
  </w:num>
  <w:num w:numId="15" w16cid:durableId="1318877712">
    <w:abstractNumId w:val="4"/>
  </w:num>
  <w:num w:numId="16" w16cid:durableId="1287463128">
    <w:abstractNumId w:val="61"/>
  </w:num>
  <w:num w:numId="17" w16cid:durableId="391737017">
    <w:abstractNumId w:val="38"/>
  </w:num>
  <w:num w:numId="18" w16cid:durableId="815530619">
    <w:abstractNumId w:val="14"/>
  </w:num>
  <w:num w:numId="19" w16cid:durableId="1082530877">
    <w:abstractNumId w:val="31"/>
  </w:num>
  <w:num w:numId="20" w16cid:durableId="1113861663">
    <w:abstractNumId w:val="66"/>
  </w:num>
  <w:num w:numId="21" w16cid:durableId="950816139">
    <w:abstractNumId w:val="10"/>
  </w:num>
  <w:num w:numId="22" w16cid:durableId="585580660">
    <w:abstractNumId w:val="7"/>
  </w:num>
  <w:num w:numId="23" w16cid:durableId="364864806">
    <w:abstractNumId w:val="49"/>
  </w:num>
  <w:num w:numId="24" w16cid:durableId="1692953672">
    <w:abstractNumId w:val="54"/>
  </w:num>
  <w:num w:numId="25" w16cid:durableId="882450388">
    <w:abstractNumId w:val="24"/>
  </w:num>
  <w:num w:numId="26" w16cid:durableId="318655998">
    <w:abstractNumId w:val="19"/>
  </w:num>
  <w:num w:numId="27" w16cid:durableId="225117754">
    <w:abstractNumId w:val="28"/>
  </w:num>
  <w:num w:numId="28" w16cid:durableId="89156631">
    <w:abstractNumId w:val="6"/>
  </w:num>
  <w:num w:numId="29" w16cid:durableId="225654720">
    <w:abstractNumId w:val="56"/>
  </w:num>
  <w:num w:numId="30" w16cid:durableId="320349517">
    <w:abstractNumId w:val="42"/>
  </w:num>
  <w:num w:numId="31" w16cid:durableId="289173782">
    <w:abstractNumId w:val="44"/>
  </w:num>
  <w:num w:numId="32" w16cid:durableId="1929650880">
    <w:abstractNumId w:val="52"/>
  </w:num>
  <w:num w:numId="33" w16cid:durableId="214314069">
    <w:abstractNumId w:val="64"/>
  </w:num>
  <w:num w:numId="34" w16cid:durableId="1566721480">
    <w:abstractNumId w:val="57"/>
  </w:num>
  <w:num w:numId="35" w16cid:durableId="1008215737">
    <w:abstractNumId w:val="32"/>
  </w:num>
  <w:num w:numId="36" w16cid:durableId="1876110993">
    <w:abstractNumId w:val="1"/>
  </w:num>
  <w:num w:numId="37" w16cid:durableId="667563353">
    <w:abstractNumId w:val="60"/>
  </w:num>
  <w:num w:numId="38" w16cid:durableId="1365130771">
    <w:abstractNumId w:val="40"/>
  </w:num>
  <w:num w:numId="39" w16cid:durableId="160896848">
    <w:abstractNumId w:val="18"/>
  </w:num>
  <w:num w:numId="40" w16cid:durableId="1193884314">
    <w:abstractNumId w:val="68"/>
  </w:num>
  <w:num w:numId="41" w16cid:durableId="27067016">
    <w:abstractNumId w:val="51"/>
  </w:num>
  <w:num w:numId="42" w16cid:durableId="165093481">
    <w:abstractNumId w:val="16"/>
  </w:num>
  <w:num w:numId="43" w16cid:durableId="206796733">
    <w:abstractNumId w:val="30"/>
  </w:num>
  <w:num w:numId="44" w16cid:durableId="72550766">
    <w:abstractNumId w:val="59"/>
  </w:num>
  <w:num w:numId="45" w16cid:durableId="1610163846">
    <w:abstractNumId w:val="37"/>
  </w:num>
  <w:num w:numId="46" w16cid:durableId="1817405865">
    <w:abstractNumId w:val="5"/>
  </w:num>
  <w:num w:numId="47" w16cid:durableId="135152327">
    <w:abstractNumId w:val="62"/>
  </w:num>
  <w:num w:numId="48" w16cid:durableId="1998798648">
    <w:abstractNumId w:val="63"/>
  </w:num>
  <w:num w:numId="49" w16cid:durableId="1159611514">
    <w:abstractNumId w:val="26"/>
  </w:num>
  <w:num w:numId="50" w16cid:durableId="1733697602">
    <w:abstractNumId w:val="43"/>
  </w:num>
  <w:num w:numId="51" w16cid:durableId="482429728">
    <w:abstractNumId w:val="72"/>
  </w:num>
  <w:num w:numId="52" w16cid:durableId="903296146">
    <w:abstractNumId w:val="46"/>
  </w:num>
  <w:num w:numId="53" w16cid:durableId="957447152">
    <w:abstractNumId w:val="9"/>
  </w:num>
  <w:num w:numId="54" w16cid:durableId="210457014">
    <w:abstractNumId w:val="71"/>
  </w:num>
  <w:num w:numId="55" w16cid:durableId="2131589072">
    <w:abstractNumId w:val="23"/>
  </w:num>
  <w:num w:numId="56" w16cid:durableId="1797870536">
    <w:abstractNumId w:val="47"/>
  </w:num>
  <w:num w:numId="57" w16cid:durableId="1928414817">
    <w:abstractNumId w:val="65"/>
  </w:num>
  <w:num w:numId="58" w16cid:durableId="1497186284">
    <w:abstractNumId w:val="21"/>
  </w:num>
  <w:num w:numId="59" w16cid:durableId="1979021550">
    <w:abstractNumId w:val="41"/>
  </w:num>
  <w:num w:numId="60" w16cid:durableId="1792704504">
    <w:abstractNumId w:val="53"/>
  </w:num>
  <w:num w:numId="61" w16cid:durableId="616302137">
    <w:abstractNumId w:val="22"/>
  </w:num>
  <w:num w:numId="62" w16cid:durableId="635334787">
    <w:abstractNumId w:val="2"/>
  </w:num>
  <w:num w:numId="63" w16cid:durableId="1992099888">
    <w:abstractNumId w:val="17"/>
  </w:num>
  <w:num w:numId="64" w16cid:durableId="1296326858">
    <w:abstractNumId w:val="35"/>
  </w:num>
  <w:num w:numId="65" w16cid:durableId="1456557587">
    <w:abstractNumId w:val="13"/>
  </w:num>
  <w:num w:numId="66" w16cid:durableId="579682553">
    <w:abstractNumId w:val="20"/>
  </w:num>
  <w:num w:numId="67" w16cid:durableId="1575704029">
    <w:abstractNumId w:val="36"/>
  </w:num>
  <w:num w:numId="68" w16cid:durableId="1802189993">
    <w:abstractNumId w:val="33"/>
  </w:num>
  <w:num w:numId="69" w16cid:durableId="473066467">
    <w:abstractNumId w:val="0"/>
  </w:num>
  <w:num w:numId="70" w16cid:durableId="1733195871">
    <w:abstractNumId w:val="34"/>
  </w:num>
  <w:num w:numId="71" w16cid:durableId="205991283">
    <w:abstractNumId w:val="27"/>
  </w:num>
  <w:num w:numId="72" w16cid:durableId="639386460">
    <w:abstractNumId w:val="48"/>
  </w:num>
  <w:num w:numId="73" w16cid:durableId="692729920">
    <w:abstractNumId w:val="2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uQWdttUmc+ezVUQzrIPi3dsojUGSlp7KFRAgRpHeS0FTCyvFEMGIhDudZI0Bz6EdTS1XQzt/52kl8ldee0oykg==" w:salt="XZyU/0vWORh6+KgJU2bb8w==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12B3"/>
    <w:rsid w:val="001A3A33"/>
    <w:rsid w:val="008D2D76"/>
    <w:rsid w:val="00B8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2"/>
    </o:shapelayout>
  </w:shapeDefaults>
  <w:decimalSymbol w:val="."/>
  <w:listSeparator w:val=","/>
  <w14:docId w14:val="571FFB2E"/>
  <w15:docId w15:val="{11A2C227-BD25-4668-B34B-B0511CD2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8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244"/>
      <w:ind w:left="900" w:hanging="4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480"/>
      <w:outlineLvl w:val="3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44"/>
      <w:ind w:left="662" w:hanging="351"/>
    </w:pPr>
    <w:rPr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244"/>
      <w:ind w:left="311"/>
    </w:pPr>
    <w:rPr>
      <w:sz w:val="28"/>
      <w:szCs w:val="28"/>
    </w:rPr>
  </w:style>
  <w:style w:type="paragraph" w:styleId="TOC3">
    <w:name w:val="toc 3"/>
    <w:basedOn w:val="Normal"/>
    <w:uiPriority w:val="1"/>
    <w:qFormat/>
    <w:pPr>
      <w:spacing w:before="208"/>
      <w:ind w:left="311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244"/>
      <w:ind w:left="671"/>
    </w:pPr>
    <w:rPr>
      <w:sz w:val="28"/>
      <w:szCs w:val="28"/>
    </w:rPr>
  </w:style>
  <w:style w:type="paragraph" w:styleId="TOC5">
    <w:name w:val="toc 5"/>
    <w:basedOn w:val="Normal"/>
    <w:uiPriority w:val="1"/>
    <w:qFormat/>
    <w:pPr>
      <w:spacing w:before="198"/>
      <w:ind w:left="103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pPr>
      <w:ind w:left="480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56"/>
      <w:ind w:right="111"/>
      <w:jc w:val="right"/>
    </w:pPr>
    <w:rPr>
      <w:rFonts w:ascii="Arial" w:eastAsia="Arial" w:hAnsi="Arial" w:cs="Arial"/>
      <w:b/>
      <w:bCs/>
      <w:sz w:val="67"/>
      <w:szCs w:val="67"/>
    </w:rPr>
  </w:style>
  <w:style w:type="paragraph" w:styleId="ListParagraph">
    <w:name w:val="List Paragraph"/>
    <w:basedOn w:val="Normal"/>
    <w:uiPriority w:val="1"/>
    <w:qFormat/>
    <w:pPr>
      <w:ind w:left="480"/>
    </w:pPr>
  </w:style>
  <w:style w:type="paragraph" w:customStyle="1" w:styleId="TableParagraph">
    <w:name w:val="Table Paragraph"/>
    <w:basedOn w:val="Normal"/>
    <w:uiPriority w:val="1"/>
    <w:qFormat/>
    <w:pPr>
      <w:spacing w:before="1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hyperlink" Target="http://www.hhs.gov/hipaa/for-" TargetMode="External"/><Relationship Id="rId21" Type="http://schemas.openxmlformats.org/officeDocument/2006/relationships/hyperlink" Target="http://www.psychboard.ca.gov/" TargetMode="External"/><Relationship Id="rId34" Type="http://schemas.openxmlformats.org/officeDocument/2006/relationships/hyperlink" Target="http://www.ncbi.nlm.nih.gov/pubmed/21476900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hhs.gov/hipaa/for-" TargetMode="External"/><Relationship Id="rId33" Type="http://schemas.openxmlformats.org/officeDocument/2006/relationships/hyperlink" Target="http://www.pai-ca.org/pubs/502401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bbs.ca.gov/" TargetMode="External"/><Relationship Id="rId29" Type="http://schemas.openxmlformats.org/officeDocument/2006/relationships/hyperlink" Target="http://www.bbs.ca.gov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hhs.gov/hipaa/for-" TargetMode="External"/><Relationship Id="rId32" Type="http://schemas.openxmlformats.org/officeDocument/2006/relationships/hyperlink" Target="http://www.socialworkers.org/pubs/code/default.asp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hhs.gov/sites/default/files/hipaa-" TargetMode="External"/><Relationship Id="rId28" Type="http://schemas.openxmlformats.org/officeDocument/2006/relationships/hyperlink" Target="http://www.bbs.ca.gov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pai-ca.org/" TargetMode="External"/><Relationship Id="rId31" Type="http://schemas.openxmlformats.org/officeDocument/2006/relationships/hyperlink" Target="http://www.cdc.gov/nccdphp/ace/prevalence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medbd.ca.gov/" TargetMode="External"/><Relationship Id="rId27" Type="http://schemas.openxmlformats.org/officeDocument/2006/relationships/hyperlink" Target="http://www.samhsa.gov/about-" TargetMode="External"/><Relationship Id="rId30" Type="http://schemas.openxmlformats.org/officeDocument/2006/relationships/hyperlink" Target="http://www.bbs.ca.gov/" TargetMode="External"/><Relationship Id="rId35" Type="http://schemas.openxmlformats.org/officeDocument/2006/relationships/hyperlink" Target="http://www.ncbi.nlm.nih.gov/pubmed/22217528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190</Pages>
  <Words>56255</Words>
  <Characters>320660</Characters>
  <Application>Microsoft Office Word</Application>
  <DocSecurity>8</DocSecurity>
  <Lines>2672</Lines>
  <Paragraphs>752</Paragraphs>
  <ScaleCrop>false</ScaleCrop>
  <Company/>
  <LinksUpToDate>false</LinksUpToDate>
  <CharactersWithSpaces>376163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Law and Ethics Abridged 6 units revised 2022 copy</dc:title>
  <dc:creator>nicole hiltibran</dc:creator>
  <cp:lastModifiedBy>Matt Hiltibran</cp:lastModifiedBy>
  <cp:revision>2</cp:revision>
  <dcterms:created xsi:type="dcterms:W3CDTF">2022-03-07T21:13:00Z</dcterms:created>
  <dcterms:modified xsi:type="dcterms:W3CDTF">2022-04-26T22:15:00Z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Pages</vt:lpwstr>
  </property>
  <property fmtid="{D5CDD505-2E9C-101B-9397-08002B2CF9AE}" pid="4" name="LastSaved">
    <vt:filetime>2022-03-07T00:00:00Z</vt:filetime>
  </property>
</Properties>
</file>